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Default="00636E5A" w:rsidP="00636E5A">
      <w:pPr>
        <w:pStyle w:val="PargrafodaLista"/>
        <w:autoSpaceDE w:val="0"/>
        <w:autoSpaceDN w:val="0"/>
        <w:adjustRightInd w:val="0"/>
        <w:spacing w:line="240" w:lineRule="atLeast"/>
        <w:ind w:left="0"/>
        <w:jc w:val="both"/>
        <w:rPr>
          <w:rFonts w:ascii="Arial" w:hAnsi="Arial" w:cs="Arial"/>
        </w:rPr>
      </w:pPr>
    </w:p>
    <w:p w:rsidR="007A09EA" w:rsidRDefault="00944864" w:rsidP="007A09EA">
      <w:pPr>
        <w:pStyle w:val="PargrafodaLista"/>
        <w:autoSpaceDE w:val="0"/>
        <w:autoSpaceDN w:val="0"/>
        <w:adjustRightInd w:val="0"/>
        <w:spacing w:line="240" w:lineRule="atLeast"/>
        <w:ind w:left="0"/>
        <w:jc w:val="center"/>
        <w:rPr>
          <w:rFonts w:ascii="Garamond" w:hAnsi="Garamond" w:cs="Arial"/>
          <w:b/>
          <w:sz w:val="28"/>
          <w:szCs w:val="28"/>
        </w:rPr>
      </w:pPr>
      <w:proofErr w:type="gramStart"/>
      <w:r>
        <w:rPr>
          <w:rFonts w:ascii="Garamond" w:hAnsi="Garamond" w:cs="Arial"/>
          <w:b/>
          <w:sz w:val="28"/>
          <w:szCs w:val="28"/>
        </w:rPr>
        <w:t>ANEXO VI</w:t>
      </w:r>
      <w:proofErr w:type="gramEnd"/>
      <w:r>
        <w:rPr>
          <w:rFonts w:ascii="Garamond" w:hAnsi="Garamond" w:cs="Arial"/>
          <w:b/>
          <w:sz w:val="28"/>
          <w:szCs w:val="28"/>
        </w:rPr>
        <w:t xml:space="preserve"> - </w:t>
      </w:r>
      <w:r w:rsidR="007A09EA" w:rsidRPr="00944864">
        <w:rPr>
          <w:rFonts w:ascii="Garamond" w:hAnsi="Garamond" w:cs="Arial"/>
          <w:b/>
          <w:sz w:val="28"/>
          <w:szCs w:val="28"/>
        </w:rPr>
        <w:t>TERMO DE REFERÊNCIA</w:t>
      </w:r>
      <w:r w:rsidR="006215FF">
        <w:rPr>
          <w:rFonts w:ascii="Garamond" w:hAnsi="Garamond" w:cs="Arial"/>
          <w:b/>
          <w:sz w:val="28"/>
          <w:szCs w:val="28"/>
        </w:rPr>
        <w:t xml:space="preserve"> </w:t>
      </w:r>
    </w:p>
    <w:p w:rsidR="00944864" w:rsidRPr="00556A4A" w:rsidRDefault="00944864" w:rsidP="007A09EA">
      <w:pPr>
        <w:pStyle w:val="PargrafodaLista"/>
        <w:autoSpaceDE w:val="0"/>
        <w:autoSpaceDN w:val="0"/>
        <w:adjustRightInd w:val="0"/>
        <w:spacing w:line="240" w:lineRule="atLeast"/>
        <w:ind w:left="0"/>
        <w:jc w:val="center"/>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1</w:t>
      </w:r>
      <w:r w:rsidR="00C923D7">
        <w:rPr>
          <w:rFonts w:ascii="Garamond" w:hAnsi="Garamond" w:cs="Arial"/>
          <w:b/>
          <w:sz w:val="24"/>
          <w:szCs w:val="24"/>
        </w:rPr>
        <w:t>.</w:t>
      </w:r>
      <w:r w:rsidRPr="001070B6">
        <w:rPr>
          <w:rFonts w:ascii="Garamond" w:hAnsi="Garamond" w:cs="Arial"/>
          <w:b/>
          <w:sz w:val="24"/>
          <w:szCs w:val="24"/>
        </w:rPr>
        <w:t xml:space="preserve"> INTRODUÇÃO</w:t>
      </w:r>
    </w:p>
    <w:p w:rsidR="00D35530" w:rsidRDefault="00D35530" w:rsidP="00D35530">
      <w:pPr>
        <w:pStyle w:val="PargrafodaLista"/>
        <w:tabs>
          <w:tab w:val="left" w:pos="2595"/>
        </w:tabs>
        <w:spacing w:line="240" w:lineRule="atLeast"/>
        <w:ind w:left="0"/>
        <w:jc w:val="both"/>
        <w:rPr>
          <w:rFonts w:ascii="Garamond" w:hAnsi="Garamond"/>
          <w:sz w:val="24"/>
          <w:szCs w:val="24"/>
        </w:rPr>
      </w:pPr>
      <w:r>
        <w:rPr>
          <w:rFonts w:ascii="Garamond" w:hAnsi="Garamond" w:cs="Arial"/>
          <w:b/>
          <w:sz w:val="24"/>
          <w:szCs w:val="24"/>
        </w:rPr>
        <w:t>1.1.</w:t>
      </w:r>
      <w:r>
        <w:rPr>
          <w:rFonts w:ascii="Garamond" w:hAnsi="Garamond" w:cs="Arial"/>
          <w:sz w:val="24"/>
          <w:szCs w:val="24"/>
        </w:rPr>
        <w:t xml:space="preserve"> Este termo de </w:t>
      </w:r>
      <w:r w:rsidR="009826DE">
        <w:rPr>
          <w:rFonts w:ascii="Garamond" w:hAnsi="Garamond" w:cs="Arial"/>
          <w:sz w:val="24"/>
          <w:szCs w:val="24"/>
        </w:rPr>
        <w:t>referência</w:t>
      </w:r>
      <w:r>
        <w:rPr>
          <w:rFonts w:ascii="Garamond" w:hAnsi="Garamond" w:cs="Arial"/>
          <w:sz w:val="24"/>
          <w:szCs w:val="24"/>
        </w:rPr>
        <w:t xml:space="preserve"> foi elaborado em cumprimento ao disposto na </w:t>
      </w:r>
      <w:r>
        <w:rPr>
          <w:rFonts w:ascii="Garamond" w:hAnsi="Garamond"/>
          <w:sz w:val="24"/>
          <w:szCs w:val="24"/>
        </w:rPr>
        <w:t>Lei Federal nº10.520/02, Decreto Municipal nº145/2009</w:t>
      </w:r>
      <w:r w:rsidR="00AC77F9">
        <w:rPr>
          <w:rFonts w:ascii="Garamond" w:hAnsi="Garamond"/>
          <w:sz w:val="24"/>
          <w:szCs w:val="24"/>
        </w:rPr>
        <w:t xml:space="preserve"> e</w:t>
      </w:r>
      <w:r>
        <w:rPr>
          <w:rFonts w:ascii="Garamond" w:hAnsi="Garamond"/>
          <w:sz w:val="24"/>
          <w:szCs w:val="24"/>
        </w:rPr>
        <w:t xml:space="preserve"> Lei Federal nº8.666/93.</w:t>
      </w:r>
    </w:p>
    <w:p w:rsidR="00636E5A" w:rsidRPr="001070B6" w:rsidRDefault="00636E5A" w:rsidP="00D35530">
      <w:pPr>
        <w:pStyle w:val="PargrafodaLista"/>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2</w:t>
      </w:r>
      <w:r w:rsidR="00C923D7">
        <w:rPr>
          <w:rFonts w:ascii="Garamond" w:hAnsi="Garamond" w:cs="Arial"/>
          <w:b/>
          <w:sz w:val="24"/>
          <w:szCs w:val="24"/>
        </w:rPr>
        <w:t>.</w:t>
      </w:r>
      <w:r w:rsidRPr="001070B6">
        <w:rPr>
          <w:rFonts w:ascii="Garamond" w:hAnsi="Garamond" w:cs="Arial"/>
          <w:b/>
          <w:sz w:val="24"/>
          <w:szCs w:val="24"/>
        </w:rPr>
        <w:t xml:space="preserve"> DO OBJETO</w:t>
      </w:r>
    </w:p>
    <w:p w:rsidR="00556A4A" w:rsidRPr="001070B6" w:rsidRDefault="007119B8" w:rsidP="00556A4A">
      <w:pPr>
        <w:pStyle w:val="Default"/>
        <w:jc w:val="both"/>
        <w:rPr>
          <w:rFonts w:ascii="Garamond" w:hAnsi="Garamond"/>
        </w:rPr>
      </w:pPr>
      <w:r w:rsidRPr="00C923D7">
        <w:rPr>
          <w:rFonts w:ascii="Garamond" w:hAnsi="Garamond"/>
          <w:b/>
        </w:rPr>
        <w:t>2.1.</w:t>
      </w:r>
      <w:r w:rsidR="00556A4A" w:rsidRPr="001070B6">
        <w:rPr>
          <w:rFonts w:ascii="Garamond" w:hAnsi="Garamond"/>
        </w:rPr>
        <w:t xml:space="preserve">Contratação de pessoa jurídica especializada para a prestação de serviços terceirizados, de natureza contínua, de apoio administrativo e operacional com dedicação exclusiva de mão de obra, conforme condições, quantidades, exigências e estimativas, estabelecidas neste instrumento: </w:t>
      </w:r>
    </w:p>
    <w:p w:rsidR="00636E5A" w:rsidRDefault="007119B8" w:rsidP="00636E5A">
      <w:pPr>
        <w:pStyle w:val="PargrafodaLista"/>
        <w:tabs>
          <w:tab w:val="left" w:pos="2595"/>
        </w:tabs>
        <w:spacing w:line="240" w:lineRule="atLeast"/>
        <w:ind w:left="0"/>
        <w:jc w:val="both"/>
        <w:rPr>
          <w:rFonts w:ascii="Garamond" w:hAnsi="Garamond" w:cs="Arial"/>
          <w:sz w:val="24"/>
          <w:szCs w:val="24"/>
        </w:rPr>
      </w:pPr>
      <w:r w:rsidRPr="00C923D7">
        <w:rPr>
          <w:rFonts w:ascii="Garamond" w:hAnsi="Garamond" w:cs="Arial"/>
          <w:b/>
          <w:sz w:val="24"/>
          <w:szCs w:val="24"/>
        </w:rPr>
        <w:t>2.2.</w:t>
      </w:r>
      <w:r w:rsidR="00636E5A" w:rsidRPr="001070B6">
        <w:rPr>
          <w:rFonts w:ascii="Garamond" w:hAnsi="Garamond" w:cs="Arial"/>
          <w:sz w:val="24"/>
          <w:szCs w:val="24"/>
        </w:rPr>
        <w:t xml:space="preserve">A contratação visa atender todas as unidades escolares e creches, no âmbito da Secretaria Municipal de Educação. </w:t>
      </w:r>
    </w:p>
    <w:p w:rsidR="003D2A83" w:rsidRDefault="003D2A83" w:rsidP="00636E5A">
      <w:pPr>
        <w:pStyle w:val="PargrafodaLista"/>
        <w:tabs>
          <w:tab w:val="left" w:pos="2595"/>
        </w:tabs>
        <w:spacing w:line="240" w:lineRule="atLeast"/>
        <w:ind w:left="0"/>
        <w:jc w:val="both"/>
        <w:rPr>
          <w:rFonts w:ascii="Garamond" w:hAnsi="Garamond" w:cs="Arial"/>
          <w:sz w:val="24"/>
          <w:szCs w:val="24"/>
        </w:rPr>
      </w:pPr>
    </w:p>
    <w:tbl>
      <w:tblPr>
        <w:tblStyle w:val="TableNormal"/>
        <w:tblW w:w="101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424"/>
        <w:gridCol w:w="2687"/>
        <w:gridCol w:w="1559"/>
        <w:gridCol w:w="1843"/>
        <w:gridCol w:w="801"/>
        <w:gridCol w:w="1016"/>
      </w:tblGrid>
      <w:tr w:rsidR="00E354E2" w:rsidRPr="00944864" w:rsidTr="00944864">
        <w:trPr>
          <w:trHeight w:val="553"/>
        </w:trPr>
        <w:tc>
          <w:tcPr>
            <w:tcW w:w="851"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62"/>
              <w:ind w:left="93" w:right="88"/>
              <w:jc w:val="center"/>
              <w:rPr>
                <w:rFonts w:ascii="Garamond" w:hAnsi="Garamond"/>
                <w:b/>
              </w:rPr>
            </w:pPr>
            <w:r w:rsidRPr="00944864">
              <w:rPr>
                <w:rFonts w:ascii="Garamond" w:hAnsi="Garamond"/>
                <w:b/>
              </w:rPr>
              <w:t>ITEM</w:t>
            </w:r>
          </w:p>
        </w:tc>
        <w:tc>
          <w:tcPr>
            <w:tcW w:w="1424"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62"/>
              <w:ind w:left="334" w:right="320"/>
              <w:jc w:val="center"/>
              <w:rPr>
                <w:rFonts w:ascii="Garamond" w:hAnsi="Garamond"/>
                <w:b/>
              </w:rPr>
            </w:pPr>
            <w:r w:rsidRPr="00944864">
              <w:rPr>
                <w:rFonts w:ascii="Garamond" w:hAnsi="Garamond"/>
                <w:b/>
              </w:rPr>
              <w:t>CBO</w:t>
            </w:r>
          </w:p>
        </w:tc>
        <w:tc>
          <w:tcPr>
            <w:tcW w:w="2687"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62"/>
              <w:ind w:left="72"/>
              <w:rPr>
                <w:rFonts w:ascii="Garamond" w:hAnsi="Garamond"/>
                <w:b/>
              </w:rPr>
            </w:pPr>
            <w:r w:rsidRPr="00944864">
              <w:rPr>
                <w:rFonts w:ascii="Garamond" w:hAnsi="Garamond"/>
                <w:b/>
              </w:rPr>
              <w:t>DESCRIÇÃO</w:t>
            </w:r>
          </w:p>
        </w:tc>
        <w:tc>
          <w:tcPr>
            <w:tcW w:w="1559"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62"/>
              <w:ind w:left="172" w:right="157"/>
              <w:jc w:val="center"/>
              <w:rPr>
                <w:rFonts w:ascii="Garamond" w:hAnsi="Garamond"/>
                <w:b/>
              </w:rPr>
            </w:pPr>
            <w:r w:rsidRPr="00944864">
              <w:rPr>
                <w:rFonts w:ascii="Garamond" w:hAnsi="Garamond"/>
                <w:b/>
              </w:rPr>
              <w:t>UNIDADE</w:t>
            </w:r>
          </w:p>
        </w:tc>
        <w:tc>
          <w:tcPr>
            <w:tcW w:w="1843" w:type="dxa"/>
            <w:tcBorders>
              <w:top w:val="single" w:sz="4" w:space="0" w:color="000000"/>
              <w:left w:val="single" w:sz="4" w:space="0" w:color="000000"/>
              <w:bottom w:val="single" w:sz="4" w:space="0" w:color="000000"/>
              <w:right w:val="single" w:sz="4" w:space="0" w:color="000000"/>
            </w:tcBorders>
            <w:hideMark/>
          </w:tcPr>
          <w:p w:rsidR="00944864" w:rsidRDefault="00E354E2" w:rsidP="00944864">
            <w:pPr>
              <w:pStyle w:val="TableParagraph"/>
              <w:spacing w:before="47"/>
              <w:ind w:left="317" w:right="37" w:hanging="245"/>
              <w:jc w:val="center"/>
              <w:rPr>
                <w:rFonts w:ascii="Garamond" w:hAnsi="Garamond"/>
                <w:b/>
              </w:rPr>
            </w:pPr>
            <w:r w:rsidRPr="00944864">
              <w:rPr>
                <w:rFonts w:ascii="Garamond" w:hAnsi="Garamond"/>
                <w:b/>
              </w:rPr>
              <w:t>QUANTIDADE</w:t>
            </w:r>
          </w:p>
          <w:p w:rsidR="00E354E2" w:rsidRPr="00944864" w:rsidRDefault="00E354E2" w:rsidP="00944864">
            <w:pPr>
              <w:pStyle w:val="TableParagraph"/>
              <w:spacing w:before="47"/>
              <w:ind w:left="317" w:right="37" w:hanging="245"/>
              <w:jc w:val="center"/>
              <w:rPr>
                <w:rFonts w:ascii="Garamond" w:hAnsi="Garamond"/>
                <w:b/>
              </w:rPr>
            </w:pPr>
            <w:r w:rsidRPr="00944864">
              <w:rPr>
                <w:rFonts w:ascii="Garamond" w:hAnsi="Garamond"/>
                <w:b/>
              </w:rPr>
              <w:t>MENSAL</w:t>
            </w:r>
          </w:p>
        </w:tc>
        <w:tc>
          <w:tcPr>
            <w:tcW w:w="1817" w:type="dxa"/>
            <w:gridSpan w:val="2"/>
            <w:tcBorders>
              <w:top w:val="single" w:sz="4" w:space="0" w:color="000000"/>
              <w:left w:val="single" w:sz="4" w:space="0" w:color="000000"/>
              <w:bottom w:val="single" w:sz="4" w:space="0" w:color="000000"/>
              <w:right w:val="single" w:sz="4" w:space="0" w:color="000000"/>
            </w:tcBorders>
            <w:hideMark/>
          </w:tcPr>
          <w:p w:rsidR="00944864" w:rsidRDefault="00E354E2" w:rsidP="00944864">
            <w:pPr>
              <w:pStyle w:val="TableParagraph"/>
              <w:spacing w:before="47"/>
              <w:ind w:left="0" w:right="274"/>
              <w:jc w:val="center"/>
              <w:rPr>
                <w:rFonts w:ascii="Garamond" w:hAnsi="Garamond"/>
                <w:b/>
              </w:rPr>
            </w:pPr>
            <w:r w:rsidRPr="00944864">
              <w:rPr>
                <w:rFonts w:ascii="Garamond" w:hAnsi="Garamond"/>
                <w:b/>
              </w:rPr>
              <w:t>VALOR</w:t>
            </w:r>
          </w:p>
          <w:p w:rsidR="00E354E2" w:rsidRPr="00944864" w:rsidRDefault="00E354E2" w:rsidP="00944864">
            <w:pPr>
              <w:pStyle w:val="TableParagraph"/>
              <w:spacing w:before="47"/>
              <w:ind w:left="0" w:right="274"/>
              <w:jc w:val="center"/>
              <w:rPr>
                <w:rFonts w:ascii="Garamond" w:hAnsi="Garamond"/>
                <w:b/>
              </w:rPr>
            </w:pPr>
            <w:r w:rsidRPr="00944864">
              <w:rPr>
                <w:rFonts w:ascii="Garamond" w:hAnsi="Garamond"/>
                <w:b/>
                <w:spacing w:val="-1"/>
              </w:rPr>
              <w:t>UNITÁRIO</w:t>
            </w:r>
          </w:p>
        </w:tc>
      </w:tr>
      <w:tr w:rsidR="00E354E2" w:rsidRPr="00944864" w:rsidTr="00944864">
        <w:trPr>
          <w:trHeight w:val="460"/>
        </w:trPr>
        <w:tc>
          <w:tcPr>
            <w:tcW w:w="851"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4"/>
              <w:ind w:left="10"/>
              <w:jc w:val="center"/>
              <w:rPr>
                <w:rFonts w:ascii="Garamond" w:hAnsi="Garamond"/>
              </w:rPr>
            </w:pPr>
            <w:r w:rsidRPr="00944864">
              <w:rPr>
                <w:rFonts w:ascii="Garamond" w:hAnsi="Garamond"/>
                <w:w w:val="99"/>
              </w:rPr>
              <w:t>1</w:t>
            </w:r>
          </w:p>
        </w:tc>
        <w:tc>
          <w:tcPr>
            <w:tcW w:w="1424"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4"/>
              <w:ind w:left="331" w:right="321"/>
              <w:jc w:val="center"/>
              <w:rPr>
                <w:rFonts w:ascii="Garamond" w:hAnsi="Garamond"/>
              </w:rPr>
            </w:pPr>
            <w:r w:rsidRPr="00944864">
              <w:rPr>
                <w:rFonts w:ascii="Garamond" w:hAnsi="Garamond"/>
              </w:rPr>
              <w:t>5135-05</w:t>
            </w:r>
          </w:p>
        </w:tc>
        <w:tc>
          <w:tcPr>
            <w:tcW w:w="2687"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4"/>
              <w:ind w:left="73"/>
              <w:rPr>
                <w:rFonts w:ascii="Garamond" w:hAnsi="Garamond"/>
              </w:rPr>
            </w:pPr>
            <w:r w:rsidRPr="00944864">
              <w:rPr>
                <w:rFonts w:ascii="Garamond" w:hAnsi="Garamond"/>
              </w:rPr>
              <w:t>AUXILIARDECOZINHA</w:t>
            </w:r>
          </w:p>
        </w:tc>
        <w:tc>
          <w:tcPr>
            <w:tcW w:w="1559"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4"/>
              <w:ind w:left="172" w:right="157"/>
              <w:jc w:val="center"/>
              <w:rPr>
                <w:rFonts w:ascii="Garamond" w:hAnsi="Garamond"/>
              </w:rPr>
            </w:pPr>
            <w:r w:rsidRPr="00944864">
              <w:rPr>
                <w:rFonts w:ascii="Garamond" w:hAnsi="Garamond"/>
              </w:rPr>
              <w:t>UNID</w:t>
            </w:r>
          </w:p>
        </w:tc>
        <w:tc>
          <w:tcPr>
            <w:tcW w:w="1843"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4"/>
              <w:ind w:left="0" w:right="612"/>
              <w:jc w:val="right"/>
              <w:rPr>
                <w:rFonts w:ascii="Garamond" w:hAnsi="Garamond"/>
              </w:rPr>
            </w:pPr>
            <w:r w:rsidRPr="00944864">
              <w:rPr>
                <w:rFonts w:ascii="Garamond" w:hAnsi="Garamond"/>
              </w:rPr>
              <w:t>30</w:t>
            </w:r>
          </w:p>
        </w:tc>
        <w:tc>
          <w:tcPr>
            <w:tcW w:w="801" w:type="dxa"/>
            <w:tcBorders>
              <w:top w:val="single" w:sz="4" w:space="0" w:color="000000"/>
              <w:left w:val="single" w:sz="4" w:space="0" w:color="000000"/>
              <w:bottom w:val="single" w:sz="4" w:space="0" w:color="000000"/>
              <w:right w:val="nil"/>
            </w:tcBorders>
            <w:hideMark/>
          </w:tcPr>
          <w:p w:rsidR="00E354E2" w:rsidRPr="00944864" w:rsidRDefault="00E354E2">
            <w:pPr>
              <w:pStyle w:val="TableParagraph"/>
              <w:spacing w:before="114"/>
              <w:ind w:left="109" w:right="137"/>
              <w:jc w:val="center"/>
              <w:rPr>
                <w:rFonts w:ascii="Garamond" w:hAnsi="Garamond"/>
              </w:rPr>
            </w:pPr>
            <w:r w:rsidRPr="00944864">
              <w:rPr>
                <w:rFonts w:ascii="Garamond" w:hAnsi="Garamond"/>
              </w:rPr>
              <w:t>R$</w:t>
            </w:r>
          </w:p>
        </w:tc>
        <w:tc>
          <w:tcPr>
            <w:tcW w:w="1016" w:type="dxa"/>
            <w:tcBorders>
              <w:top w:val="single" w:sz="4" w:space="0" w:color="000000"/>
              <w:left w:val="nil"/>
              <w:bottom w:val="single" w:sz="4" w:space="0" w:color="000000"/>
              <w:right w:val="single" w:sz="4" w:space="0" w:color="000000"/>
            </w:tcBorders>
            <w:hideMark/>
          </w:tcPr>
          <w:p w:rsidR="00E354E2" w:rsidRPr="00944864" w:rsidRDefault="00E354E2">
            <w:pPr>
              <w:pStyle w:val="TableParagraph"/>
              <w:spacing w:before="114"/>
              <w:ind w:left="0" w:right="57"/>
              <w:jc w:val="right"/>
              <w:rPr>
                <w:rFonts w:ascii="Garamond" w:hAnsi="Garamond"/>
              </w:rPr>
            </w:pPr>
            <w:r w:rsidRPr="00944864">
              <w:rPr>
                <w:rFonts w:ascii="Garamond" w:hAnsi="Garamond"/>
              </w:rPr>
              <w:t>4.044,89</w:t>
            </w:r>
          </w:p>
        </w:tc>
      </w:tr>
      <w:tr w:rsidR="00E354E2" w:rsidRPr="00944864" w:rsidTr="00944864">
        <w:trPr>
          <w:trHeight w:val="458"/>
        </w:trPr>
        <w:tc>
          <w:tcPr>
            <w:tcW w:w="851"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2"/>
              <w:ind w:left="10"/>
              <w:jc w:val="center"/>
              <w:rPr>
                <w:rFonts w:ascii="Garamond" w:hAnsi="Garamond"/>
              </w:rPr>
            </w:pPr>
            <w:r w:rsidRPr="00944864">
              <w:rPr>
                <w:rFonts w:ascii="Garamond" w:hAnsi="Garamond"/>
                <w:w w:val="99"/>
              </w:rPr>
              <w:t>2</w:t>
            </w:r>
          </w:p>
        </w:tc>
        <w:tc>
          <w:tcPr>
            <w:tcW w:w="1424"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2"/>
              <w:ind w:left="331" w:right="321"/>
              <w:jc w:val="center"/>
              <w:rPr>
                <w:rFonts w:ascii="Garamond" w:hAnsi="Garamond"/>
              </w:rPr>
            </w:pPr>
            <w:r w:rsidRPr="00944864">
              <w:rPr>
                <w:rFonts w:ascii="Garamond" w:hAnsi="Garamond"/>
              </w:rPr>
              <w:t>3311-10</w:t>
            </w:r>
          </w:p>
        </w:tc>
        <w:tc>
          <w:tcPr>
            <w:tcW w:w="2687"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2"/>
              <w:ind w:left="73"/>
              <w:rPr>
                <w:rFonts w:ascii="Garamond" w:hAnsi="Garamond"/>
              </w:rPr>
            </w:pPr>
            <w:r w:rsidRPr="00944864">
              <w:rPr>
                <w:rFonts w:ascii="Garamond" w:hAnsi="Garamond"/>
              </w:rPr>
              <w:t>AUXILIARDECRECHE</w:t>
            </w:r>
          </w:p>
        </w:tc>
        <w:tc>
          <w:tcPr>
            <w:tcW w:w="1559"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2"/>
              <w:ind w:left="170" w:right="157"/>
              <w:jc w:val="center"/>
              <w:rPr>
                <w:rFonts w:ascii="Garamond" w:hAnsi="Garamond"/>
              </w:rPr>
            </w:pPr>
            <w:r w:rsidRPr="00944864">
              <w:rPr>
                <w:rFonts w:ascii="Garamond" w:hAnsi="Garamond"/>
              </w:rPr>
              <w:t>UNID</w:t>
            </w:r>
          </w:p>
        </w:tc>
        <w:tc>
          <w:tcPr>
            <w:tcW w:w="1843"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12"/>
              <w:ind w:left="0" w:right="612"/>
              <w:jc w:val="right"/>
              <w:rPr>
                <w:rFonts w:ascii="Garamond" w:hAnsi="Garamond"/>
              </w:rPr>
            </w:pPr>
            <w:r w:rsidRPr="00944864">
              <w:rPr>
                <w:rFonts w:ascii="Garamond" w:hAnsi="Garamond"/>
              </w:rPr>
              <w:t>30</w:t>
            </w:r>
          </w:p>
        </w:tc>
        <w:tc>
          <w:tcPr>
            <w:tcW w:w="801" w:type="dxa"/>
            <w:tcBorders>
              <w:top w:val="single" w:sz="4" w:space="0" w:color="000000"/>
              <w:left w:val="single" w:sz="4" w:space="0" w:color="000000"/>
              <w:bottom w:val="single" w:sz="4" w:space="0" w:color="000000"/>
              <w:right w:val="nil"/>
            </w:tcBorders>
            <w:hideMark/>
          </w:tcPr>
          <w:p w:rsidR="00E354E2" w:rsidRPr="00944864" w:rsidRDefault="00E354E2">
            <w:pPr>
              <w:pStyle w:val="TableParagraph"/>
              <w:spacing w:before="112"/>
              <w:ind w:left="109" w:right="137"/>
              <w:jc w:val="center"/>
              <w:rPr>
                <w:rFonts w:ascii="Garamond" w:hAnsi="Garamond"/>
              </w:rPr>
            </w:pPr>
            <w:r w:rsidRPr="00944864">
              <w:rPr>
                <w:rFonts w:ascii="Garamond" w:hAnsi="Garamond"/>
              </w:rPr>
              <w:t>R$</w:t>
            </w:r>
          </w:p>
        </w:tc>
        <w:tc>
          <w:tcPr>
            <w:tcW w:w="1016" w:type="dxa"/>
            <w:tcBorders>
              <w:top w:val="single" w:sz="4" w:space="0" w:color="000000"/>
              <w:left w:val="nil"/>
              <w:bottom w:val="single" w:sz="4" w:space="0" w:color="000000"/>
              <w:right w:val="single" w:sz="4" w:space="0" w:color="000000"/>
            </w:tcBorders>
            <w:hideMark/>
          </w:tcPr>
          <w:p w:rsidR="00E354E2" w:rsidRPr="00944864" w:rsidRDefault="00E354E2">
            <w:pPr>
              <w:pStyle w:val="TableParagraph"/>
              <w:spacing w:before="112"/>
              <w:ind w:left="0" w:right="57"/>
              <w:jc w:val="right"/>
              <w:rPr>
                <w:rFonts w:ascii="Garamond" w:hAnsi="Garamond"/>
              </w:rPr>
            </w:pPr>
            <w:r w:rsidRPr="00944864">
              <w:rPr>
                <w:rFonts w:ascii="Garamond" w:hAnsi="Garamond"/>
              </w:rPr>
              <w:t>3.989,17</w:t>
            </w:r>
          </w:p>
        </w:tc>
      </w:tr>
      <w:tr w:rsidR="00E354E2" w:rsidRPr="00944864" w:rsidTr="00944864">
        <w:trPr>
          <w:trHeight w:val="527"/>
        </w:trPr>
        <w:tc>
          <w:tcPr>
            <w:tcW w:w="851"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48"/>
              <w:ind w:left="10"/>
              <w:jc w:val="center"/>
              <w:rPr>
                <w:rFonts w:ascii="Garamond" w:hAnsi="Garamond"/>
              </w:rPr>
            </w:pPr>
            <w:r w:rsidRPr="00944864">
              <w:rPr>
                <w:rFonts w:ascii="Garamond" w:hAnsi="Garamond"/>
              </w:rPr>
              <w:t>3</w:t>
            </w:r>
          </w:p>
        </w:tc>
        <w:tc>
          <w:tcPr>
            <w:tcW w:w="1424"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48"/>
              <w:ind w:left="331" w:right="321"/>
              <w:jc w:val="center"/>
              <w:rPr>
                <w:rFonts w:ascii="Garamond" w:hAnsi="Garamond"/>
              </w:rPr>
            </w:pPr>
            <w:r w:rsidRPr="00944864">
              <w:rPr>
                <w:rFonts w:ascii="Garamond" w:hAnsi="Garamond"/>
              </w:rPr>
              <w:t>5174-20</w:t>
            </w:r>
          </w:p>
        </w:tc>
        <w:tc>
          <w:tcPr>
            <w:tcW w:w="2687"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48"/>
              <w:ind w:left="73"/>
              <w:rPr>
                <w:rFonts w:ascii="Garamond" w:hAnsi="Garamond"/>
              </w:rPr>
            </w:pPr>
            <w:r w:rsidRPr="00944864">
              <w:rPr>
                <w:rFonts w:ascii="Garamond" w:hAnsi="Garamond"/>
              </w:rPr>
              <w:t>VIGIA</w:t>
            </w:r>
          </w:p>
        </w:tc>
        <w:tc>
          <w:tcPr>
            <w:tcW w:w="1559"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48"/>
              <w:ind w:left="171" w:right="157"/>
              <w:jc w:val="center"/>
              <w:rPr>
                <w:rFonts w:ascii="Garamond" w:hAnsi="Garamond"/>
              </w:rPr>
            </w:pPr>
            <w:r w:rsidRPr="00944864">
              <w:rPr>
                <w:rFonts w:ascii="Garamond" w:hAnsi="Garamond"/>
              </w:rPr>
              <w:t>UNID</w:t>
            </w:r>
          </w:p>
        </w:tc>
        <w:tc>
          <w:tcPr>
            <w:tcW w:w="1843" w:type="dxa"/>
            <w:tcBorders>
              <w:top w:val="single" w:sz="4" w:space="0" w:color="000000"/>
              <w:left w:val="single" w:sz="4" w:space="0" w:color="000000"/>
              <w:bottom w:val="single" w:sz="4" w:space="0" w:color="000000"/>
              <w:right w:val="single" w:sz="4" w:space="0" w:color="000000"/>
            </w:tcBorders>
            <w:hideMark/>
          </w:tcPr>
          <w:p w:rsidR="00E354E2" w:rsidRPr="00944864" w:rsidRDefault="00E354E2">
            <w:pPr>
              <w:pStyle w:val="TableParagraph"/>
              <w:spacing w:before="148"/>
              <w:ind w:left="0" w:right="613"/>
              <w:jc w:val="right"/>
              <w:rPr>
                <w:rFonts w:ascii="Garamond" w:hAnsi="Garamond"/>
              </w:rPr>
            </w:pPr>
            <w:r w:rsidRPr="00944864">
              <w:rPr>
                <w:rFonts w:ascii="Garamond" w:hAnsi="Garamond"/>
              </w:rPr>
              <w:t>03</w:t>
            </w:r>
          </w:p>
        </w:tc>
        <w:tc>
          <w:tcPr>
            <w:tcW w:w="801" w:type="dxa"/>
            <w:tcBorders>
              <w:top w:val="single" w:sz="4" w:space="0" w:color="000000"/>
              <w:left w:val="single" w:sz="4" w:space="0" w:color="000000"/>
              <w:bottom w:val="single" w:sz="4" w:space="0" w:color="000000"/>
              <w:right w:val="nil"/>
            </w:tcBorders>
            <w:hideMark/>
          </w:tcPr>
          <w:p w:rsidR="00E354E2" w:rsidRPr="00944864" w:rsidRDefault="00E354E2">
            <w:pPr>
              <w:pStyle w:val="TableParagraph"/>
              <w:spacing w:before="148"/>
              <w:ind w:left="109" w:right="137"/>
              <w:jc w:val="center"/>
              <w:rPr>
                <w:rFonts w:ascii="Garamond" w:hAnsi="Garamond"/>
              </w:rPr>
            </w:pPr>
            <w:r w:rsidRPr="00944864">
              <w:rPr>
                <w:rFonts w:ascii="Garamond" w:hAnsi="Garamond"/>
              </w:rPr>
              <w:t>R$</w:t>
            </w:r>
          </w:p>
        </w:tc>
        <w:tc>
          <w:tcPr>
            <w:tcW w:w="1016" w:type="dxa"/>
            <w:tcBorders>
              <w:top w:val="single" w:sz="4" w:space="0" w:color="000000"/>
              <w:left w:val="nil"/>
              <w:bottom w:val="single" w:sz="4" w:space="0" w:color="000000"/>
              <w:right w:val="single" w:sz="4" w:space="0" w:color="000000"/>
            </w:tcBorders>
            <w:hideMark/>
          </w:tcPr>
          <w:p w:rsidR="00E354E2" w:rsidRPr="00944864" w:rsidRDefault="00E354E2">
            <w:pPr>
              <w:pStyle w:val="TableParagraph"/>
              <w:spacing w:before="148"/>
              <w:ind w:left="0" w:right="57"/>
              <w:jc w:val="right"/>
              <w:rPr>
                <w:rFonts w:ascii="Garamond" w:hAnsi="Garamond"/>
              </w:rPr>
            </w:pPr>
            <w:r w:rsidRPr="00944864">
              <w:rPr>
                <w:rFonts w:ascii="Garamond" w:hAnsi="Garamond"/>
              </w:rPr>
              <w:t>5.017,93</w:t>
            </w:r>
          </w:p>
        </w:tc>
      </w:tr>
    </w:tbl>
    <w:p w:rsidR="003D2A83" w:rsidRDefault="003D2A83" w:rsidP="00636E5A">
      <w:pPr>
        <w:pStyle w:val="PargrafodaLista"/>
        <w:tabs>
          <w:tab w:val="left" w:pos="2595"/>
        </w:tabs>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3</w:t>
      </w:r>
      <w:r w:rsidR="00C923D7">
        <w:rPr>
          <w:rFonts w:ascii="Garamond" w:hAnsi="Garamond" w:cs="Arial"/>
          <w:b/>
          <w:sz w:val="24"/>
          <w:szCs w:val="24"/>
        </w:rPr>
        <w:t>.</w:t>
      </w:r>
      <w:r w:rsidRPr="001070B6">
        <w:rPr>
          <w:rFonts w:ascii="Garamond" w:hAnsi="Garamond" w:cs="Arial"/>
          <w:b/>
          <w:sz w:val="24"/>
          <w:szCs w:val="24"/>
        </w:rPr>
        <w:t xml:space="preserve"> DA JUSTIFICATIVA</w:t>
      </w:r>
    </w:p>
    <w:p w:rsidR="00556A4A"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.1.</w:t>
      </w:r>
      <w:r w:rsidR="00556A4A" w:rsidRPr="001070B6">
        <w:rPr>
          <w:rFonts w:ascii="Garamond" w:hAnsi="Garamond"/>
        </w:rPr>
        <w:t xml:space="preserve"> O objeto deste Termo de Referência está organizado através da especificação de profissionais por área de trabalho, diante da complexidade, justificamos a contratação da seguinte forma: </w:t>
      </w:r>
    </w:p>
    <w:p w:rsidR="00714294"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.2.</w:t>
      </w:r>
      <w:r w:rsidRPr="001070B6">
        <w:rPr>
          <w:rFonts w:ascii="Garamond" w:hAnsi="Garamond"/>
          <w:color w:val="auto"/>
          <w:shd w:val="clear" w:color="auto" w:fill="FFFFFF"/>
        </w:rPr>
        <w:t>A escola, como qualquer instituição, funciona como um organismo: para que tudo ande perfeitamente e os objetivos sejam atingidos, cada parte precisa executar bem as respectivas funções. Os professores são os responsáveis pelo ensino dos conteúdos curriculares, mas os demais funcionários também participam do processo educacional, dando o suporte necessário para que a aprendizagem aconteça. São diversos os servidores que exercem as funções de apoio ao pedagógico</w:t>
      </w:r>
      <w:r w:rsidR="00835D8A" w:rsidRPr="001070B6">
        <w:rPr>
          <w:rFonts w:ascii="Garamond" w:hAnsi="Garamond"/>
          <w:color w:val="auto"/>
          <w:shd w:val="clear" w:color="auto" w:fill="FFFFFF"/>
        </w:rPr>
        <w:t>, a</w:t>
      </w:r>
      <w:r w:rsidRPr="001070B6">
        <w:rPr>
          <w:rFonts w:ascii="Garamond" w:hAnsi="Garamond"/>
          <w:color w:val="auto"/>
          <w:shd w:val="clear" w:color="auto" w:fill="FFFFFF"/>
        </w:rPr>
        <w:t>lguns atuam sozinhos em sua área e outros em equipe.</w:t>
      </w:r>
      <w:r w:rsidRPr="001070B6">
        <w:rPr>
          <w:rFonts w:ascii="Garamond" w:hAnsi="Garamond"/>
          <w:color w:val="6F6F6E"/>
          <w:shd w:val="clear" w:color="auto" w:fill="FFFFFF"/>
        </w:rPr>
        <w:t> </w:t>
      </w:r>
    </w:p>
    <w:p w:rsidR="00714294" w:rsidRPr="001070B6" w:rsidRDefault="00714294" w:rsidP="00835D8A">
      <w:pPr>
        <w:pStyle w:val="Default"/>
        <w:jc w:val="both"/>
        <w:rPr>
          <w:rFonts w:ascii="Garamond" w:hAnsi="Garamond"/>
        </w:rPr>
      </w:pPr>
      <w:r w:rsidRPr="00C923D7">
        <w:rPr>
          <w:rFonts w:ascii="Garamond" w:hAnsi="Garamond"/>
          <w:b/>
        </w:rPr>
        <w:t>3.3.</w:t>
      </w:r>
      <w:r w:rsidR="00835D8A" w:rsidRPr="001070B6">
        <w:rPr>
          <w:rFonts w:ascii="Garamond" w:hAnsi="Garamond"/>
        </w:rPr>
        <w:t>O</w:t>
      </w:r>
      <w:r w:rsidR="00D52959">
        <w:rPr>
          <w:rFonts w:ascii="Garamond" w:hAnsi="Garamond"/>
        </w:rPr>
        <w:t>s</w:t>
      </w:r>
      <w:r w:rsidR="00835D8A" w:rsidRPr="001070B6">
        <w:rPr>
          <w:rFonts w:ascii="Garamond" w:hAnsi="Garamond"/>
        </w:rPr>
        <w:t xml:space="preserve"> serviço</w:t>
      </w:r>
      <w:r w:rsidR="00D52959">
        <w:rPr>
          <w:rFonts w:ascii="Garamond" w:hAnsi="Garamond"/>
        </w:rPr>
        <w:t>s</w:t>
      </w:r>
      <w:r w:rsidRPr="001070B6">
        <w:rPr>
          <w:rFonts w:ascii="Garamond" w:hAnsi="Garamond"/>
        </w:rPr>
        <w:t xml:space="preserve"> de Apoio Operacional demandados destinam-se à realização de atividades operacionais, instrumentais ou complementares aos assuntos que constituem a área de competência legal do Órgão, conforme dispõe o Decreto n.º 2.271/97. As contratações, </w:t>
      </w:r>
      <w:r w:rsidR="00835D8A" w:rsidRPr="001070B6">
        <w:rPr>
          <w:rFonts w:ascii="Garamond" w:hAnsi="Garamond"/>
        </w:rPr>
        <w:t xml:space="preserve">ora solicitado, </w:t>
      </w:r>
      <w:r w:rsidR="00AC4D1C" w:rsidRPr="001070B6">
        <w:rPr>
          <w:rFonts w:ascii="Garamond" w:hAnsi="Garamond"/>
        </w:rPr>
        <w:t xml:space="preserve">Auxiliar de preparação de Alimentos (merenda), </w:t>
      </w:r>
      <w:r w:rsidR="00AC4D1C" w:rsidRPr="00AE0913">
        <w:rPr>
          <w:rFonts w:ascii="Garamond" w:hAnsi="Garamond"/>
        </w:rPr>
        <w:t>Auxiliares de Creches</w:t>
      </w:r>
      <w:r w:rsidR="00AE0913">
        <w:rPr>
          <w:rFonts w:ascii="Garamond" w:hAnsi="Garamond"/>
        </w:rPr>
        <w:t xml:space="preserve">e Vigia Noturno </w:t>
      </w:r>
      <w:r w:rsidRPr="001070B6">
        <w:rPr>
          <w:rFonts w:ascii="Garamond" w:hAnsi="Garamond"/>
        </w:rPr>
        <w:t xml:space="preserve">são necessárias, constituem-se cargos que não fazem mais parte </w:t>
      </w:r>
      <w:r w:rsidRPr="007752F1">
        <w:rPr>
          <w:rFonts w:ascii="Garamond" w:hAnsi="Garamond"/>
        </w:rPr>
        <w:t>do Plano de Cargos e Salários desta Instituição</w:t>
      </w:r>
      <w:r w:rsidRPr="001070B6">
        <w:rPr>
          <w:rFonts w:ascii="Garamond" w:hAnsi="Garamond"/>
        </w:rPr>
        <w:t>. Somando-se a isto o atual quantitativo de servidores apresenta-se insuficiente para atender todas as demandas desta instituição</w:t>
      </w:r>
      <w:r w:rsidR="009008E9">
        <w:rPr>
          <w:rFonts w:ascii="Garamond" w:hAnsi="Garamond"/>
        </w:rPr>
        <w:t>.</w:t>
      </w:r>
    </w:p>
    <w:p w:rsidR="004F2BBD" w:rsidRPr="001070B6" w:rsidRDefault="004F2BBD"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autoSpaceDE w:val="0"/>
        <w:autoSpaceDN w:val="0"/>
        <w:adjustRightInd w:val="0"/>
        <w:spacing w:line="240" w:lineRule="atLeast"/>
        <w:jc w:val="both"/>
        <w:rPr>
          <w:rFonts w:ascii="Garamond" w:hAnsi="Garamond" w:cs="Arial"/>
          <w:b/>
          <w:bCs/>
          <w:sz w:val="24"/>
          <w:szCs w:val="24"/>
        </w:rPr>
      </w:pPr>
      <w:r w:rsidRPr="001070B6">
        <w:rPr>
          <w:rFonts w:ascii="Garamond" w:hAnsi="Garamond" w:cs="Arial"/>
          <w:b/>
          <w:bCs/>
          <w:sz w:val="24"/>
          <w:szCs w:val="24"/>
        </w:rPr>
        <w:t>4</w:t>
      </w:r>
      <w:r w:rsidR="00C923D7">
        <w:rPr>
          <w:rFonts w:ascii="Garamond" w:hAnsi="Garamond" w:cs="Arial"/>
          <w:b/>
          <w:bCs/>
          <w:sz w:val="24"/>
          <w:szCs w:val="24"/>
        </w:rPr>
        <w:t>.</w:t>
      </w:r>
      <w:r w:rsidRPr="001070B6">
        <w:rPr>
          <w:rFonts w:ascii="Garamond" w:hAnsi="Garamond" w:cs="Arial"/>
          <w:b/>
          <w:bCs/>
          <w:sz w:val="24"/>
          <w:szCs w:val="24"/>
        </w:rPr>
        <w:t xml:space="preserve"> DO FUNDAMENTO LEGAL</w:t>
      </w:r>
    </w:p>
    <w:p w:rsidR="00636E5A" w:rsidRPr="001070B6" w:rsidRDefault="007119B8" w:rsidP="00636E5A">
      <w:pPr>
        <w:autoSpaceDE w:val="0"/>
        <w:autoSpaceDN w:val="0"/>
        <w:adjustRightInd w:val="0"/>
        <w:spacing w:line="240" w:lineRule="atLeast"/>
        <w:jc w:val="both"/>
        <w:rPr>
          <w:rFonts w:ascii="Garamond" w:hAnsi="Garamond" w:cs="Arial"/>
          <w:b/>
          <w:bCs/>
          <w:sz w:val="24"/>
          <w:szCs w:val="24"/>
        </w:rPr>
      </w:pPr>
      <w:r w:rsidRPr="00C923D7">
        <w:rPr>
          <w:rFonts w:ascii="Garamond" w:hAnsi="Garamond" w:cs="Arial"/>
          <w:b/>
          <w:bCs/>
          <w:sz w:val="24"/>
          <w:szCs w:val="24"/>
        </w:rPr>
        <w:t>4.1.</w:t>
      </w:r>
      <w:r w:rsidR="00636E5A" w:rsidRPr="001070B6">
        <w:rPr>
          <w:rFonts w:ascii="Garamond" w:hAnsi="Garamond" w:cs="Arial"/>
          <w:bCs/>
          <w:sz w:val="24"/>
          <w:szCs w:val="24"/>
        </w:rPr>
        <w:t xml:space="preserve">A contratação de pessoa jurídica para a prestação dos serviços objeto do presente termo de </w:t>
      </w:r>
      <w:r w:rsidR="00F47DEB" w:rsidRPr="001070B6">
        <w:rPr>
          <w:rFonts w:ascii="Garamond" w:hAnsi="Garamond" w:cs="Arial"/>
          <w:bCs/>
          <w:sz w:val="24"/>
          <w:szCs w:val="24"/>
        </w:rPr>
        <w:t>referência</w:t>
      </w:r>
      <w:r w:rsidR="00636E5A" w:rsidRPr="001070B6">
        <w:rPr>
          <w:rFonts w:ascii="Garamond" w:hAnsi="Garamond" w:cs="Arial"/>
          <w:bCs/>
          <w:sz w:val="24"/>
          <w:szCs w:val="24"/>
        </w:rPr>
        <w:t xml:space="preserve"> encontra amparo legal na Lei nº. 9.632, de 07 de maio de 1998, no Decreto Federal nº. 2.271, de 07 de julho de 1997.</w:t>
      </w:r>
    </w:p>
    <w:p w:rsidR="005114B7" w:rsidRPr="001070B6" w:rsidRDefault="007119B8" w:rsidP="005114B7">
      <w:pPr>
        <w:pStyle w:val="Default"/>
        <w:jc w:val="both"/>
        <w:rPr>
          <w:rFonts w:ascii="Garamond" w:hAnsi="Garamond"/>
        </w:rPr>
      </w:pPr>
      <w:r w:rsidRPr="006B7B4A">
        <w:rPr>
          <w:rFonts w:ascii="Garamond" w:hAnsi="Garamond"/>
          <w:b/>
        </w:rPr>
        <w:t>4.2.</w:t>
      </w:r>
      <w:r w:rsidR="005114B7" w:rsidRPr="001070B6">
        <w:rPr>
          <w:rFonts w:ascii="Garamond" w:hAnsi="Garamond"/>
        </w:rPr>
        <w:t xml:space="preserve">O objeto a ser contratado é considerado comum nos termos do parágrafo único, do art. 1°, da Lei nº 10.520, de 2002. </w:t>
      </w:r>
    </w:p>
    <w:p w:rsidR="005114B7" w:rsidRPr="001070B6" w:rsidRDefault="007119B8" w:rsidP="005114B7">
      <w:pPr>
        <w:pStyle w:val="Default"/>
        <w:jc w:val="both"/>
        <w:rPr>
          <w:rFonts w:ascii="Garamond" w:hAnsi="Garamond"/>
        </w:rPr>
      </w:pPr>
      <w:r w:rsidRPr="00D242A0">
        <w:rPr>
          <w:rFonts w:ascii="Garamond" w:hAnsi="Garamond"/>
          <w:b/>
        </w:rPr>
        <w:t>4</w:t>
      </w:r>
      <w:r w:rsidR="005114B7" w:rsidRPr="00D242A0">
        <w:rPr>
          <w:rFonts w:ascii="Garamond" w:hAnsi="Garamond"/>
          <w:b/>
        </w:rPr>
        <w:t>.3.</w:t>
      </w:r>
      <w:r w:rsidR="005114B7" w:rsidRPr="001070B6">
        <w:rPr>
          <w:rFonts w:ascii="Garamond" w:hAnsi="Garamond"/>
        </w:rPr>
        <w:t xml:space="preserve"> A prestação dos serviços não gera vínculo empregatício entre os empregados da Contratada e a Administração Contratante, vedando-se qualquer relação entre estes que caracterize pessoalidade e subordinação direta. </w:t>
      </w:r>
    </w:p>
    <w:p w:rsidR="00636E5A" w:rsidRPr="001070B6" w:rsidRDefault="007119B8" w:rsidP="00636E5A">
      <w:pPr>
        <w:autoSpaceDE w:val="0"/>
        <w:autoSpaceDN w:val="0"/>
        <w:adjustRightInd w:val="0"/>
        <w:spacing w:line="240" w:lineRule="atLeast"/>
        <w:jc w:val="both"/>
        <w:rPr>
          <w:rFonts w:ascii="Garamond" w:hAnsi="Garamond" w:cs="Arial"/>
          <w:bCs/>
          <w:sz w:val="24"/>
          <w:szCs w:val="24"/>
        </w:rPr>
      </w:pPr>
      <w:r w:rsidRPr="00D242A0">
        <w:rPr>
          <w:rFonts w:ascii="Garamond" w:hAnsi="Garamond" w:cs="Arial"/>
          <w:b/>
          <w:bCs/>
          <w:sz w:val="24"/>
          <w:szCs w:val="24"/>
        </w:rPr>
        <w:t>4.4.</w:t>
      </w:r>
      <w:r w:rsidR="00636E5A" w:rsidRPr="001070B6">
        <w:rPr>
          <w:rFonts w:ascii="Garamond" w:hAnsi="Garamond" w:cs="Arial"/>
          <w:bCs/>
          <w:sz w:val="24"/>
          <w:szCs w:val="24"/>
        </w:rPr>
        <w:t xml:space="preserve">Os serviços referenciados neste termo de referência, dada as suas características, se enquadram no conceito de serviços comuns, conforme definido no §1º, do art.2º, do Decreto nº. 5.450/2005. </w:t>
      </w:r>
    </w:p>
    <w:p w:rsidR="005114B7" w:rsidRPr="001070B6" w:rsidRDefault="005114B7"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5</w:t>
      </w:r>
      <w:r w:rsidR="001F72A5">
        <w:rPr>
          <w:rFonts w:ascii="Garamond" w:hAnsi="Garamond" w:cs="Arial"/>
          <w:b/>
          <w:sz w:val="24"/>
          <w:szCs w:val="24"/>
        </w:rPr>
        <w:t>.</w:t>
      </w:r>
      <w:r w:rsidR="00EB458B" w:rsidRPr="001070B6">
        <w:rPr>
          <w:rFonts w:ascii="Garamond" w:hAnsi="Garamond" w:cs="Arial"/>
          <w:b/>
          <w:sz w:val="24"/>
          <w:szCs w:val="24"/>
        </w:rPr>
        <w:t xml:space="preserve">FORMA DE PRESTAÇÃO </w:t>
      </w:r>
      <w:r w:rsidRPr="001070B6">
        <w:rPr>
          <w:rFonts w:ascii="Garamond" w:hAnsi="Garamond" w:cs="Arial"/>
          <w:b/>
          <w:sz w:val="24"/>
          <w:szCs w:val="24"/>
        </w:rPr>
        <w:t>DOS SERVIÇOS E ATRIBUIÇÕES</w:t>
      </w:r>
    </w:p>
    <w:p w:rsidR="00636E5A" w:rsidRDefault="00B2421C" w:rsidP="00636E5A">
      <w:pPr>
        <w:pStyle w:val="PargrafodaLista"/>
        <w:tabs>
          <w:tab w:val="left" w:pos="2595"/>
        </w:tabs>
        <w:spacing w:line="240" w:lineRule="atLeast"/>
        <w:ind w:left="0"/>
        <w:jc w:val="both"/>
        <w:rPr>
          <w:rFonts w:ascii="Garamond" w:hAnsi="Garamond" w:cs="Arial"/>
          <w:sz w:val="24"/>
          <w:szCs w:val="24"/>
        </w:rPr>
      </w:pPr>
      <w:r w:rsidRPr="00D242A0">
        <w:rPr>
          <w:rFonts w:ascii="Garamond" w:hAnsi="Garamond" w:cs="Arial"/>
          <w:b/>
          <w:sz w:val="24"/>
          <w:szCs w:val="24"/>
        </w:rPr>
        <w:t>5</w:t>
      </w:r>
      <w:r w:rsidR="000D0067" w:rsidRPr="00D242A0">
        <w:rPr>
          <w:rFonts w:ascii="Garamond" w:hAnsi="Garamond" w:cs="Arial"/>
          <w:b/>
          <w:sz w:val="24"/>
          <w:szCs w:val="24"/>
        </w:rPr>
        <w:t>.1</w:t>
      </w:r>
      <w:r w:rsidR="000D0067" w:rsidRPr="001070B6">
        <w:rPr>
          <w:rFonts w:ascii="Garamond" w:hAnsi="Garamond" w:cs="Arial"/>
          <w:sz w:val="24"/>
          <w:szCs w:val="24"/>
        </w:rPr>
        <w:t xml:space="preserve">. </w:t>
      </w:r>
      <w:r w:rsidR="00636E5A" w:rsidRPr="001070B6">
        <w:rPr>
          <w:rFonts w:ascii="Garamond" w:hAnsi="Garamond"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8B392A" w:rsidRPr="001070B6" w:rsidRDefault="008B392A" w:rsidP="00636E5A">
      <w:pPr>
        <w:pStyle w:val="PargrafodaLista"/>
        <w:tabs>
          <w:tab w:val="left" w:pos="2595"/>
        </w:tabs>
        <w:spacing w:line="240" w:lineRule="atLeast"/>
        <w:ind w:left="0"/>
        <w:jc w:val="both"/>
        <w:rPr>
          <w:rFonts w:ascii="Garamond" w:hAnsi="Garamond" w:cs="Arial"/>
          <w:sz w:val="24"/>
          <w:szCs w:val="24"/>
        </w:rPr>
      </w:pPr>
    </w:p>
    <w:p w:rsidR="00EB458B" w:rsidRDefault="00B2421C" w:rsidP="00F32D81">
      <w:pPr>
        <w:pStyle w:val="PargrafodaLista"/>
        <w:tabs>
          <w:tab w:val="left" w:pos="2595"/>
        </w:tabs>
        <w:spacing w:line="240" w:lineRule="atLeast"/>
        <w:ind w:left="0"/>
        <w:jc w:val="both"/>
        <w:rPr>
          <w:rFonts w:ascii="Garamond" w:hAnsi="Garamond"/>
          <w:b/>
          <w:bCs/>
          <w:sz w:val="24"/>
          <w:szCs w:val="24"/>
        </w:rPr>
      </w:pPr>
      <w:r w:rsidRPr="00D242A0">
        <w:rPr>
          <w:rFonts w:ascii="Garamond" w:hAnsi="Garamond" w:cs="Arial"/>
          <w:b/>
          <w:sz w:val="24"/>
          <w:szCs w:val="24"/>
        </w:rPr>
        <w:t>5.2.</w:t>
      </w:r>
      <w:r w:rsidR="00EB458B" w:rsidRPr="001070B6">
        <w:rPr>
          <w:rFonts w:ascii="Garamond" w:hAnsi="Garamond"/>
          <w:b/>
          <w:bCs/>
          <w:sz w:val="24"/>
          <w:szCs w:val="24"/>
        </w:rPr>
        <w:t xml:space="preserve">Os serviços serão executados conforme discriminado abaixo: </w:t>
      </w:r>
    </w:p>
    <w:p w:rsidR="00207984" w:rsidRPr="00207984" w:rsidRDefault="00207984" w:rsidP="006E38FB">
      <w:pPr>
        <w:autoSpaceDE w:val="0"/>
        <w:autoSpaceDN w:val="0"/>
        <w:adjustRightInd w:val="0"/>
        <w:spacing w:line="240" w:lineRule="atLeast"/>
        <w:jc w:val="both"/>
        <w:rPr>
          <w:rFonts w:ascii="Garamond" w:hAnsi="Garamond"/>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sidRPr="00ED2243">
        <w:rPr>
          <w:rFonts w:ascii="Garamond" w:hAnsi="Garamond"/>
          <w:b/>
          <w:sz w:val="24"/>
          <w:szCs w:val="24"/>
        </w:rPr>
        <w:t>5.2.</w:t>
      </w:r>
      <w:r>
        <w:rPr>
          <w:rFonts w:ascii="Garamond" w:hAnsi="Garamond"/>
          <w:b/>
          <w:sz w:val="24"/>
          <w:szCs w:val="24"/>
        </w:rPr>
        <w:t>1</w:t>
      </w:r>
      <w:r w:rsidRPr="00ED2243">
        <w:rPr>
          <w:rFonts w:ascii="Garamond" w:hAnsi="Garamond"/>
          <w:b/>
          <w:sz w:val="24"/>
          <w:szCs w:val="24"/>
        </w:rPr>
        <w:t>. Auxiliar de preparação de Alimentos (merenda)</w:t>
      </w:r>
    </w:p>
    <w:p w:rsidR="006E38FB" w:rsidRDefault="00867AD8" w:rsidP="00256CC3">
      <w:pPr>
        <w:autoSpaceDE w:val="0"/>
        <w:autoSpaceDN w:val="0"/>
        <w:adjustRightInd w:val="0"/>
        <w:spacing w:line="240" w:lineRule="atLeast"/>
        <w:jc w:val="both"/>
        <w:rPr>
          <w:rFonts w:ascii="Garamond" w:hAnsi="Garamond" w:cs="Arial"/>
          <w:sz w:val="24"/>
          <w:szCs w:val="24"/>
        </w:rPr>
      </w:pPr>
      <w:r w:rsidRPr="00CC6B97">
        <w:rPr>
          <w:rFonts w:ascii="Garamond" w:hAnsi="Garamond"/>
          <w:sz w:val="24"/>
          <w:szCs w:val="24"/>
        </w:rPr>
        <w:t>a)</w:t>
      </w:r>
      <w:r w:rsidR="001F6AD2" w:rsidRPr="001F6AD2">
        <w:rPr>
          <w:rFonts w:ascii="Garamond" w:hAnsi="Garamond" w:cs="Arial"/>
          <w:sz w:val="24"/>
          <w:szCs w:val="24"/>
        </w:rPr>
        <w:t>Auxiliar outros profissionais nos serviços de auxilio no processamento, pré-preparo e preparo de alimentos, montagem de pratos, suporte na verificação da qualidade dos gêneros alimentícios, minimizando riscos de contaminação.</w:t>
      </w:r>
    </w:p>
    <w:p w:rsidR="00256CC3" w:rsidRPr="00256CC3" w:rsidRDefault="00256CC3" w:rsidP="00256CC3">
      <w:pPr>
        <w:autoSpaceDE w:val="0"/>
        <w:autoSpaceDN w:val="0"/>
        <w:adjustRightInd w:val="0"/>
        <w:spacing w:line="240" w:lineRule="atLeast"/>
        <w:jc w:val="both"/>
        <w:rPr>
          <w:rFonts w:ascii="Garamond" w:hAnsi="Garamond"/>
          <w:bCs/>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Pr>
          <w:rFonts w:ascii="Garamond" w:hAnsi="Garamond"/>
          <w:b/>
          <w:sz w:val="24"/>
          <w:szCs w:val="24"/>
        </w:rPr>
        <w:t xml:space="preserve">5.2.2. </w:t>
      </w:r>
      <w:r w:rsidRPr="00ED2243">
        <w:rPr>
          <w:rFonts w:ascii="Garamond" w:hAnsi="Garamond"/>
          <w:b/>
          <w:sz w:val="24"/>
          <w:szCs w:val="24"/>
        </w:rPr>
        <w:t>Auxiliar de</w:t>
      </w:r>
      <w:r>
        <w:rPr>
          <w:rFonts w:ascii="Garamond" w:hAnsi="Garamond"/>
          <w:b/>
          <w:sz w:val="24"/>
          <w:szCs w:val="24"/>
        </w:rPr>
        <w:t xml:space="preserve"> Creche</w:t>
      </w:r>
    </w:p>
    <w:p w:rsidR="002C575F" w:rsidRPr="002C575F" w:rsidRDefault="002C575F" w:rsidP="002C575F">
      <w:pPr>
        <w:spacing w:line="240" w:lineRule="atLeast"/>
        <w:jc w:val="both"/>
        <w:rPr>
          <w:rFonts w:ascii="Garamond" w:hAnsi="Garamond" w:cs="Arial"/>
          <w:sz w:val="24"/>
          <w:szCs w:val="24"/>
        </w:rPr>
      </w:pPr>
      <w:r w:rsidRPr="002C575F">
        <w:rPr>
          <w:rFonts w:ascii="Garamond" w:hAnsi="Garamond"/>
          <w:sz w:val="24"/>
          <w:szCs w:val="24"/>
        </w:rPr>
        <w:t xml:space="preserve">a) </w:t>
      </w:r>
      <w:r w:rsidR="008B392A">
        <w:rPr>
          <w:rFonts w:ascii="Garamond" w:hAnsi="Garamond" w:cs="Arial"/>
          <w:sz w:val="24"/>
          <w:szCs w:val="24"/>
        </w:rPr>
        <w:t>C</w:t>
      </w:r>
      <w:r w:rsidR="008B392A" w:rsidRPr="008B392A">
        <w:rPr>
          <w:rFonts w:ascii="Garamond" w:hAnsi="Garamond" w:cs="Arial"/>
          <w:sz w:val="24"/>
          <w:szCs w:val="24"/>
        </w:rPr>
        <w:t>uida</w:t>
      </w:r>
      <w:r w:rsidR="008B392A">
        <w:rPr>
          <w:rFonts w:ascii="Garamond" w:hAnsi="Garamond" w:cs="Arial"/>
          <w:sz w:val="24"/>
          <w:szCs w:val="24"/>
        </w:rPr>
        <w:t>r</w:t>
      </w:r>
      <w:r w:rsidR="008B392A" w:rsidRPr="008B392A">
        <w:rPr>
          <w:rFonts w:ascii="Garamond" w:hAnsi="Garamond" w:cs="Arial"/>
          <w:sz w:val="24"/>
          <w:szCs w:val="24"/>
        </w:rPr>
        <w:t xml:space="preserve"> da higiene e alimentação das crianças, além de prestar suporte ao professor na promoção de atividades educativas, prevenção de acidentes, criação de rotina e atenção aos alunos</w:t>
      </w:r>
      <w:r w:rsidRPr="002C575F">
        <w:rPr>
          <w:rFonts w:ascii="Garamond" w:hAnsi="Garamond" w:cs="Arial"/>
          <w:sz w:val="24"/>
          <w:szCs w:val="24"/>
        </w:rPr>
        <w:t>.</w:t>
      </w:r>
    </w:p>
    <w:p w:rsidR="006E38FB" w:rsidRPr="00256CC3" w:rsidRDefault="006E38FB" w:rsidP="006E38FB">
      <w:pPr>
        <w:autoSpaceDE w:val="0"/>
        <w:autoSpaceDN w:val="0"/>
        <w:adjustRightInd w:val="0"/>
        <w:spacing w:line="240" w:lineRule="atLeast"/>
        <w:jc w:val="both"/>
        <w:rPr>
          <w:rFonts w:ascii="Garamond" w:hAnsi="Garamond"/>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sidRPr="00ED2243">
        <w:rPr>
          <w:rFonts w:ascii="Garamond" w:hAnsi="Garamond"/>
          <w:b/>
          <w:sz w:val="24"/>
          <w:szCs w:val="24"/>
        </w:rPr>
        <w:t>5.2.</w:t>
      </w:r>
      <w:r w:rsidR="00A446B5">
        <w:rPr>
          <w:rFonts w:ascii="Garamond" w:hAnsi="Garamond"/>
          <w:b/>
          <w:sz w:val="24"/>
          <w:szCs w:val="24"/>
        </w:rPr>
        <w:t>3</w:t>
      </w:r>
      <w:r w:rsidRPr="00ED2243">
        <w:rPr>
          <w:rFonts w:ascii="Garamond" w:hAnsi="Garamond"/>
          <w:b/>
          <w:sz w:val="24"/>
          <w:szCs w:val="24"/>
        </w:rPr>
        <w:t xml:space="preserve">. </w:t>
      </w:r>
      <w:r>
        <w:rPr>
          <w:rFonts w:ascii="Garamond" w:hAnsi="Garamond"/>
          <w:b/>
          <w:sz w:val="24"/>
          <w:szCs w:val="24"/>
        </w:rPr>
        <w:t>Vigia Noturno</w:t>
      </w:r>
    </w:p>
    <w:p w:rsidR="00F07736" w:rsidRPr="00F07736" w:rsidRDefault="00F07736" w:rsidP="00F605ED">
      <w:pPr>
        <w:autoSpaceDE w:val="0"/>
        <w:autoSpaceDN w:val="0"/>
        <w:adjustRightInd w:val="0"/>
        <w:spacing w:line="240" w:lineRule="atLeast"/>
        <w:jc w:val="both"/>
        <w:rPr>
          <w:rFonts w:ascii="Garamond" w:hAnsi="Garamond" w:cs="Arial"/>
          <w:color w:val="000000"/>
          <w:sz w:val="24"/>
          <w:szCs w:val="24"/>
        </w:rPr>
      </w:pPr>
      <w:r>
        <w:rPr>
          <w:rFonts w:ascii="Garamond" w:hAnsi="Garamond"/>
          <w:sz w:val="24"/>
          <w:szCs w:val="24"/>
        </w:rPr>
        <w:t xml:space="preserve">a) </w:t>
      </w:r>
      <w:r w:rsidRPr="00F07736">
        <w:rPr>
          <w:rFonts w:ascii="Garamond" w:hAnsi="Garamond" w:cs="Arial"/>
          <w:color w:val="000000"/>
          <w:sz w:val="24"/>
          <w:szCs w:val="24"/>
        </w:rPr>
        <w:t>Prestação de serviços de vigilância de Unidades Escolares e Creches, averiguando-os sistematicamente e inspecionando suas dependências, para evitar incêndios, roubos, entrada de pessoas estranhas e outras anormalidades: Executar a ronda diurna ou noturna nas dependências de edifícios e áreas adjacentes, verificando se portas, janelas, portões e outras vias de acesso estão fechados corretamente, examinando as instalações hidráulicas e elétricas e constatando irregularidades, para possibilitar a tomada de providências necessárias a fim de evitar roubos e prevenir incêndios e outros danos; controlar a movimentação de pessoas, veículos e materiais, vistoriando veículos, bolsas e sacolas, anotando o número dos mesmos, examinando os volumes transportados, conferindo notas fiscais e fazendo os registros pertinentes, para evitar desvio de materiais e outras faltas; redigir memorando destinado a pessoa ou órgão competente, informando-os das ocorrências de seu setor, para permitir a tomada de providências adequadas a cada caso; registrar sua passagem pelos postos de controle, acionando o relógio especial de ponto, para comprovar a regularidade de sua ronda. Prestar atendimento a visitantes, identificando-os e encaminhando-os aos setores procurados. Desempenhar suas tarefas em conformidade a normas e procedimentos técnicos e de qualidade, segurança, higiene e saúde.</w:t>
      </w:r>
    </w:p>
    <w:p w:rsidR="005E66D4" w:rsidRPr="005E66D4" w:rsidRDefault="005E66D4" w:rsidP="005E66D4">
      <w:pPr>
        <w:pStyle w:val="Default"/>
        <w:rPr>
          <w:rFonts w:ascii="Garamond" w:hAnsi="Garamond"/>
          <w:b/>
        </w:rPr>
      </w:pPr>
    </w:p>
    <w:p w:rsidR="00462DCF" w:rsidRDefault="00462DCF" w:rsidP="00462DCF">
      <w:pPr>
        <w:pStyle w:val="PargrafodaLista"/>
        <w:tabs>
          <w:tab w:val="left" w:pos="2595"/>
        </w:tabs>
        <w:spacing w:line="240" w:lineRule="atLeast"/>
        <w:ind w:left="0"/>
        <w:jc w:val="both"/>
        <w:rPr>
          <w:rFonts w:ascii="Garamond" w:hAnsi="Garamond" w:cs="Arial"/>
          <w:b/>
          <w:sz w:val="24"/>
          <w:szCs w:val="24"/>
        </w:rPr>
      </w:pPr>
      <w:r>
        <w:rPr>
          <w:rFonts w:ascii="Garamond" w:hAnsi="Garamond" w:cs="Arial"/>
          <w:b/>
          <w:sz w:val="24"/>
          <w:szCs w:val="24"/>
        </w:rPr>
        <w:t>6</w:t>
      </w:r>
      <w:r w:rsidR="008D41D5">
        <w:rPr>
          <w:rFonts w:ascii="Garamond" w:hAnsi="Garamond" w:cs="Arial"/>
          <w:b/>
          <w:sz w:val="24"/>
          <w:szCs w:val="24"/>
        </w:rPr>
        <w:t>.</w:t>
      </w:r>
      <w:r>
        <w:rPr>
          <w:rFonts w:ascii="Garamond" w:hAnsi="Garamond" w:cs="Arial"/>
          <w:b/>
          <w:sz w:val="24"/>
          <w:szCs w:val="24"/>
        </w:rPr>
        <w:t>JORNADA DE TRABALHO</w:t>
      </w:r>
    </w:p>
    <w:p w:rsidR="00D66AEE" w:rsidRDefault="00D66AEE" w:rsidP="00462DCF">
      <w:pPr>
        <w:pStyle w:val="PargrafodaLista"/>
        <w:tabs>
          <w:tab w:val="left" w:pos="2595"/>
        </w:tabs>
        <w:spacing w:line="240" w:lineRule="atLeast"/>
        <w:ind w:left="0"/>
        <w:jc w:val="both"/>
        <w:rPr>
          <w:rFonts w:ascii="Garamond" w:hAnsi="Garamond" w:cs="Arial"/>
          <w:b/>
          <w:sz w:val="24"/>
          <w:szCs w:val="24"/>
        </w:rPr>
      </w:pPr>
    </w:p>
    <w:p w:rsidR="00D66AEE" w:rsidRPr="00ED2243" w:rsidRDefault="00D66AEE" w:rsidP="00D66AEE">
      <w:pPr>
        <w:autoSpaceDE w:val="0"/>
        <w:autoSpaceDN w:val="0"/>
        <w:adjustRightInd w:val="0"/>
        <w:spacing w:line="240" w:lineRule="atLeast"/>
        <w:jc w:val="both"/>
        <w:rPr>
          <w:rFonts w:ascii="Garamond" w:hAnsi="Garamond" w:cs="Arial"/>
          <w:b/>
          <w:sz w:val="24"/>
          <w:szCs w:val="24"/>
        </w:rPr>
      </w:pPr>
      <w:r w:rsidRPr="00462DCF">
        <w:rPr>
          <w:rFonts w:ascii="Garamond" w:hAnsi="Garamond" w:cs="Arial"/>
          <w:b/>
          <w:sz w:val="24"/>
          <w:szCs w:val="24"/>
        </w:rPr>
        <w:t>6.</w:t>
      </w:r>
      <w:r>
        <w:rPr>
          <w:rFonts w:ascii="Garamond" w:hAnsi="Garamond" w:cs="Arial"/>
          <w:b/>
          <w:sz w:val="24"/>
          <w:szCs w:val="24"/>
        </w:rPr>
        <w:t>1</w:t>
      </w:r>
      <w:r w:rsidRPr="00462DCF">
        <w:rPr>
          <w:rFonts w:ascii="Garamond" w:hAnsi="Garamond" w:cs="Arial"/>
          <w:b/>
          <w:sz w:val="24"/>
          <w:szCs w:val="24"/>
        </w:rPr>
        <w:t xml:space="preserve">. </w:t>
      </w:r>
      <w:r w:rsidRPr="00ED2243">
        <w:rPr>
          <w:rFonts w:ascii="Garamond" w:hAnsi="Garamond"/>
          <w:b/>
          <w:sz w:val="24"/>
          <w:szCs w:val="24"/>
        </w:rPr>
        <w:t>Auxiliar de preparação de Alimentos (merenda)</w:t>
      </w:r>
      <w:r>
        <w:rPr>
          <w:rFonts w:ascii="Garamond" w:hAnsi="Garamond"/>
          <w:b/>
          <w:sz w:val="24"/>
          <w:szCs w:val="24"/>
        </w:rPr>
        <w:t>:</w:t>
      </w:r>
    </w:p>
    <w:p w:rsidR="00C90A98" w:rsidRPr="00462DCF" w:rsidRDefault="00C90A98" w:rsidP="00C90A98">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Pr="00462DCF">
        <w:rPr>
          <w:rFonts w:ascii="Garamond" w:hAnsi="Garamond"/>
          <w:sz w:val="24"/>
          <w:szCs w:val="24"/>
        </w:rPr>
        <w:t xml:space="preserve">– </w:t>
      </w:r>
      <w:r>
        <w:rPr>
          <w:rFonts w:ascii="Garamond" w:hAnsi="Garamond"/>
          <w:sz w:val="24"/>
          <w:szCs w:val="24"/>
        </w:rPr>
        <w:t>188</w:t>
      </w:r>
      <w:r w:rsidRPr="00462DCF">
        <w:rPr>
          <w:rFonts w:ascii="Garamond" w:hAnsi="Garamond"/>
          <w:sz w:val="24"/>
          <w:szCs w:val="24"/>
        </w:rPr>
        <w:t xml:space="preserve"> horas/mês ou </w:t>
      </w:r>
      <w:r>
        <w:rPr>
          <w:rFonts w:ascii="Garamond" w:hAnsi="Garamond"/>
          <w:sz w:val="24"/>
          <w:szCs w:val="24"/>
        </w:rPr>
        <w:t>44</w:t>
      </w:r>
      <w:r w:rsidRPr="00462DCF">
        <w:rPr>
          <w:rFonts w:ascii="Garamond" w:hAnsi="Garamond"/>
          <w:sz w:val="24"/>
          <w:szCs w:val="24"/>
        </w:rPr>
        <w:t xml:space="preserve"> horas semanais.</w:t>
      </w:r>
    </w:p>
    <w:p w:rsidR="00C90A98" w:rsidRPr="00E26175" w:rsidRDefault="00C90A98" w:rsidP="00C90A98">
      <w:pPr>
        <w:autoSpaceDE w:val="0"/>
        <w:autoSpaceDN w:val="0"/>
        <w:adjustRightInd w:val="0"/>
        <w:spacing w:line="240" w:lineRule="atLeast"/>
        <w:jc w:val="both"/>
        <w:rPr>
          <w:rFonts w:ascii="Garamond" w:hAnsi="Garamond" w:cs="Arial"/>
          <w:b/>
          <w:sz w:val="24"/>
          <w:szCs w:val="24"/>
        </w:rPr>
      </w:pPr>
      <w:r w:rsidRPr="00462DCF">
        <w:rPr>
          <w:rFonts w:ascii="Garamond" w:hAnsi="Garamond"/>
          <w:b/>
          <w:bCs/>
          <w:sz w:val="24"/>
          <w:szCs w:val="24"/>
        </w:rPr>
        <w:t xml:space="preserve">Jornada de trabalho </w:t>
      </w:r>
      <w:r w:rsidRPr="00462DCF">
        <w:rPr>
          <w:rFonts w:ascii="Garamond" w:hAnsi="Garamond"/>
          <w:sz w:val="24"/>
          <w:szCs w:val="24"/>
        </w:rPr>
        <w:t xml:space="preserve">– </w:t>
      </w:r>
      <w:r w:rsidRPr="00E26175">
        <w:rPr>
          <w:rFonts w:ascii="Garamond" w:hAnsi="Garamond"/>
          <w:sz w:val="24"/>
          <w:szCs w:val="24"/>
        </w:rPr>
        <w:t>8</w:t>
      </w:r>
      <w:r>
        <w:rPr>
          <w:rFonts w:ascii="Garamond" w:hAnsi="Garamond"/>
          <w:sz w:val="24"/>
          <w:szCs w:val="24"/>
        </w:rPr>
        <w:t xml:space="preserve">h </w:t>
      </w:r>
      <w:r w:rsidRPr="00E26175">
        <w:rPr>
          <w:rFonts w:ascii="Garamond" w:hAnsi="Garamond"/>
          <w:sz w:val="24"/>
          <w:szCs w:val="24"/>
        </w:rPr>
        <w:t xml:space="preserve">diárias, de segunda-feira a sexta-feira e </w:t>
      </w:r>
      <w:r>
        <w:rPr>
          <w:rFonts w:ascii="Garamond" w:hAnsi="Garamond"/>
          <w:sz w:val="24"/>
          <w:szCs w:val="24"/>
        </w:rPr>
        <w:t xml:space="preserve">4h semanais aos </w:t>
      </w:r>
      <w:r w:rsidRPr="00E26175">
        <w:rPr>
          <w:rFonts w:ascii="Garamond" w:hAnsi="Garamond"/>
          <w:sz w:val="24"/>
          <w:szCs w:val="24"/>
        </w:rPr>
        <w:t>sábados</w:t>
      </w:r>
      <w:r>
        <w:rPr>
          <w:rFonts w:ascii="Garamond" w:hAnsi="Garamond"/>
          <w:sz w:val="24"/>
          <w:szCs w:val="24"/>
        </w:rPr>
        <w:t xml:space="preserve">, </w:t>
      </w:r>
      <w:r w:rsidRPr="00E26175">
        <w:rPr>
          <w:rFonts w:ascii="Garamond" w:hAnsi="Garamond"/>
          <w:sz w:val="24"/>
          <w:szCs w:val="24"/>
        </w:rPr>
        <w:t>sendo das 07 às 1</w:t>
      </w:r>
      <w:r>
        <w:rPr>
          <w:rFonts w:ascii="Garamond" w:hAnsi="Garamond"/>
          <w:sz w:val="24"/>
          <w:szCs w:val="24"/>
        </w:rPr>
        <w:t>1</w:t>
      </w:r>
      <w:r w:rsidRPr="00E26175">
        <w:rPr>
          <w:rFonts w:ascii="Garamond" w:hAnsi="Garamond"/>
          <w:sz w:val="24"/>
          <w:szCs w:val="24"/>
        </w:rPr>
        <w:t xml:space="preserve"> horas e das 12h </w:t>
      </w:r>
      <w:r>
        <w:rPr>
          <w:rFonts w:ascii="Garamond" w:hAnsi="Garamond"/>
          <w:sz w:val="24"/>
          <w:szCs w:val="24"/>
        </w:rPr>
        <w:t>00</w:t>
      </w:r>
      <w:r w:rsidRPr="00E26175">
        <w:rPr>
          <w:rFonts w:ascii="Garamond" w:hAnsi="Garamond"/>
          <w:sz w:val="24"/>
          <w:szCs w:val="24"/>
        </w:rPr>
        <w:t>m às 1</w:t>
      </w:r>
      <w:r>
        <w:rPr>
          <w:rFonts w:ascii="Garamond" w:hAnsi="Garamond"/>
          <w:sz w:val="24"/>
          <w:szCs w:val="24"/>
        </w:rPr>
        <w:t>7</w:t>
      </w:r>
      <w:r w:rsidRPr="00E26175">
        <w:rPr>
          <w:rFonts w:ascii="Garamond" w:hAnsi="Garamond"/>
          <w:sz w:val="24"/>
          <w:szCs w:val="24"/>
        </w:rPr>
        <w:t xml:space="preserve">h </w:t>
      </w:r>
      <w:r>
        <w:rPr>
          <w:rFonts w:ascii="Garamond" w:hAnsi="Garamond"/>
          <w:sz w:val="24"/>
          <w:szCs w:val="24"/>
        </w:rPr>
        <w:t>0</w:t>
      </w:r>
      <w:r w:rsidRPr="00E26175">
        <w:rPr>
          <w:rFonts w:ascii="Garamond" w:hAnsi="Garamond"/>
          <w:sz w:val="24"/>
          <w:szCs w:val="24"/>
        </w:rPr>
        <w:t xml:space="preserve">0m, </w:t>
      </w:r>
      <w:r>
        <w:rPr>
          <w:rFonts w:ascii="Garamond" w:hAnsi="Garamond"/>
          <w:sz w:val="24"/>
          <w:szCs w:val="24"/>
        </w:rPr>
        <w:t xml:space="preserve">sábados de 7h 00m às 11h 00m, </w:t>
      </w:r>
      <w:r w:rsidRPr="00E26175">
        <w:rPr>
          <w:rFonts w:ascii="Garamond" w:hAnsi="Garamond"/>
          <w:sz w:val="24"/>
          <w:szCs w:val="24"/>
        </w:rPr>
        <w:t xml:space="preserve">podendo estes horários serem alterados por conveniência da Administração, desde que não exceda </w:t>
      </w:r>
      <w:r>
        <w:rPr>
          <w:rFonts w:ascii="Garamond" w:hAnsi="Garamond"/>
          <w:sz w:val="24"/>
          <w:szCs w:val="24"/>
        </w:rPr>
        <w:t>as 44h semanais</w:t>
      </w:r>
      <w:r w:rsidRPr="00E26175">
        <w:rPr>
          <w:rFonts w:ascii="Garamond" w:hAnsi="Garamond"/>
          <w:sz w:val="24"/>
          <w:szCs w:val="24"/>
        </w:rPr>
        <w:t xml:space="preserve"> e seja cumprido no intervalo entre às 07 e 19 horas.</w:t>
      </w:r>
    </w:p>
    <w:p w:rsidR="00DD29C9" w:rsidRPr="001070EC" w:rsidRDefault="00DD29C9" w:rsidP="00636E5A">
      <w:pPr>
        <w:autoSpaceDE w:val="0"/>
        <w:autoSpaceDN w:val="0"/>
        <w:adjustRightInd w:val="0"/>
        <w:spacing w:line="240" w:lineRule="atLeast"/>
        <w:jc w:val="both"/>
        <w:rPr>
          <w:rFonts w:ascii="Garamond" w:hAnsi="Garamond" w:cs="Arial"/>
          <w:sz w:val="16"/>
          <w:szCs w:val="16"/>
        </w:rPr>
      </w:pPr>
    </w:p>
    <w:p w:rsidR="00D66AEE" w:rsidRPr="00F87C36" w:rsidRDefault="00D66AEE" w:rsidP="00D66AEE">
      <w:pPr>
        <w:autoSpaceDE w:val="0"/>
        <w:autoSpaceDN w:val="0"/>
        <w:adjustRightInd w:val="0"/>
        <w:spacing w:line="240" w:lineRule="atLeast"/>
        <w:jc w:val="both"/>
        <w:rPr>
          <w:rFonts w:ascii="Garamond" w:hAnsi="Garamond"/>
          <w:b/>
          <w:sz w:val="24"/>
          <w:szCs w:val="24"/>
        </w:rPr>
      </w:pPr>
      <w:r w:rsidRPr="00462DCF">
        <w:rPr>
          <w:rFonts w:ascii="Garamond" w:hAnsi="Garamond" w:cs="Arial"/>
          <w:b/>
          <w:sz w:val="24"/>
          <w:szCs w:val="24"/>
        </w:rPr>
        <w:t>6.</w:t>
      </w:r>
      <w:r>
        <w:rPr>
          <w:rFonts w:ascii="Garamond" w:hAnsi="Garamond" w:cs="Arial"/>
          <w:b/>
          <w:sz w:val="24"/>
          <w:szCs w:val="24"/>
        </w:rPr>
        <w:t>2</w:t>
      </w:r>
      <w:r w:rsidRPr="00462DCF">
        <w:rPr>
          <w:rFonts w:ascii="Garamond" w:hAnsi="Garamond" w:cs="Arial"/>
          <w:b/>
          <w:sz w:val="24"/>
          <w:szCs w:val="24"/>
        </w:rPr>
        <w:t xml:space="preserve">. </w:t>
      </w:r>
      <w:r>
        <w:rPr>
          <w:rFonts w:ascii="Garamond" w:hAnsi="Garamond"/>
          <w:b/>
          <w:sz w:val="24"/>
          <w:szCs w:val="24"/>
        </w:rPr>
        <w:t>Auxilia</w:t>
      </w:r>
      <w:r w:rsidRPr="00F87C36">
        <w:rPr>
          <w:rFonts w:ascii="Garamond" w:hAnsi="Garamond"/>
          <w:b/>
          <w:sz w:val="24"/>
          <w:szCs w:val="24"/>
        </w:rPr>
        <w:t>r</w:t>
      </w:r>
      <w:r>
        <w:rPr>
          <w:rFonts w:ascii="Garamond" w:hAnsi="Garamond"/>
          <w:b/>
          <w:sz w:val="24"/>
          <w:szCs w:val="24"/>
        </w:rPr>
        <w:t xml:space="preserve"> de Creche:</w:t>
      </w:r>
    </w:p>
    <w:p w:rsidR="00D76BFE" w:rsidRPr="00462DCF" w:rsidRDefault="00D66AEE" w:rsidP="00D76BF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00D76BFE" w:rsidRPr="00462DCF">
        <w:rPr>
          <w:rFonts w:ascii="Garamond" w:hAnsi="Garamond"/>
          <w:sz w:val="24"/>
          <w:szCs w:val="24"/>
        </w:rPr>
        <w:t xml:space="preserve">– </w:t>
      </w:r>
      <w:r w:rsidR="00D76BFE">
        <w:rPr>
          <w:rFonts w:ascii="Garamond" w:hAnsi="Garamond"/>
          <w:sz w:val="24"/>
          <w:szCs w:val="24"/>
        </w:rPr>
        <w:t>188</w:t>
      </w:r>
      <w:r w:rsidR="00D76BFE" w:rsidRPr="00462DCF">
        <w:rPr>
          <w:rFonts w:ascii="Garamond" w:hAnsi="Garamond"/>
          <w:sz w:val="24"/>
          <w:szCs w:val="24"/>
        </w:rPr>
        <w:t xml:space="preserve"> horas/mês ou </w:t>
      </w:r>
      <w:r w:rsidR="00D76BFE">
        <w:rPr>
          <w:rFonts w:ascii="Garamond" w:hAnsi="Garamond"/>
          <w:sz w:val="24"/>
          <w:szCs w:val="24"/>
        </w:rPr>
        <w:t>44</w:t>
      </w:r>
      <w:r w:rsidR="00D76BFE" w:rsidRPr="00462DCF">
        <w:rPr>
          <w:rFonts w:ascii="Garamond" w:hAnsi="Garamond"/>
          <w:sz w:val="24"/>
          <w:szCs w:val="24"/>
        </w:rPr>
        <w:t xml:space="preserve"> horas semanais.</w:t>
      </w:r>
    </w:p>
    <w:p w:rsidR="00D76BFE" w:rsidRPr="00E26175" w:rsidRDefault="00D76BFE" w:rsidP="00D76BFE">
      <w:pPr>
        <w:autoSpaceDE w:val="0"/>
        <w:autoSpaceDN w:val="0"/>
        <w:adjustRightInd w:val="0"/>
        <w:spacing w:line="240" w:lineRule="atLeast"/>
        <w:jc w:val="both"/>
        <w:rPr>
          <w:rFonts w:ascii="Garamond" w:hAnsi="Garamond" w:cs="Arial"/>
          <w:b/>
          <w:sz w:val="24"/>
          <w:szCs w:val="24"/>
        </w:rPr>
      </w:pPr>
      <w:r w:rsidRPr="00462DCF">
        <w:rPr>
          <w:rFonts w:ascii="Garamond" w:hAnsi="Garamond"/>
          <w:b/>
          <w:bCs/>
          <w:sz w:val="24"/>
          <w:szCs w:val="24"/>
        </w:rPr>
        <w:t xml:space="preserve">Jornada de trabalho </w:t>
      </w:r>
      <w:r w:rsidRPr="00462DCF">
        <w:rPr>
          <w:rFonts w:ascii="Garamond" w:hAnsi="Garamond"/>
          <w:sz w:val="24"/>
          <w:szCs w:val="24"/>
        </w:rPr>
        <w:t xml:space="preserve">– </w:t>
      </w:r>
      <w:r w:rsidRPr="00E26175">
        <w:rPr>
          <w:rFonts w:ascii="Garamond" w:hAnsi="Garamond"/>
          <w:sz w:val="24"/>
          <w:szCs w:val="24"/>
        </w:rPr>
        <w:t>8</w:t>
      </w:r>
      <w:r>
        <w:rPr>
          <w:rFonts w:ascii="Garamond" w:hAnsi="Garamond"/>
          <w:sz w:val="24"/>
          <w:szCs w:val="24"/>
        </w:rPr>
        <w:t xml:space="preserve">h </w:t>
      </w:r>
      <w:r w:rsidRPr="00E26175">
        <w:rPr>
          <w:rFonts w:ascii="Garamond" w:hAnsi="Garamond"/>
          <w:sz w:val="24"/>
          <w:szCs w:val="24"/>
        </w:rPr>
        <w:t xml:space="preserve">diárias, de segunda-feira a sexta-feira e </w:t>
      </w:r>
      <w:r w:rsidR="00347EB5">
        <w:rPr>
          <w:rFonts w:ascii="Garamond" w:hAnsi="Garamond"/>
          <w:sz w:val="24"/>
          <w:szCs w:val="24"/>
        </w:rPr>
        <w:t xml:space="preserve">4h semanais aos </w:t>
      </w:r>
      <w:r w:rsidRPr="00E26175">
        <w:rPr>
          <w:rFonts w:ascii="Garamond" w:hAnsi="Garamond"/>
          <w:sz w:val="24"/>
          <w:szCs w:val="24"/>
        </w:rPr>
        <w:t>sábados</w:t>
      </w:r>
      <w:r w:rsidR="00347EB5">
        <w:rPr>
          <w:rFonts w:ascii="Garamond" w:hAnsi="Garamond"/>
          <w:sz w:val="24"/>
          <w:szCs w:val="24"/>
        </w:rPr>
        <w:t xml:space="preserve">, </w:t>
      </w:r>
      <w:r w:rsidRPr="00E26175">
        <w:rPr>
          <w:rFonts w:ascii="Garamond" w:hAnsi="Garamond"/>
          <w:sz w:val="24"/>
          <w:szCs w:val="24"/>
        </w:rPr>
        <w:t>sendo das 07 às 1</w:t>
      </w:r>
      <w:r>
        <w:rPr>
          <w:rFonts w:ascii="Garamond" w:hAnsi="Garamond"/>
          <w:sz w:val="24"/>
          <w:szCs w:val="24"/>
        </w:rPr>
        <w:t>1</w:t>
      </w:r>
      <w:r w:rsidRPr="00E26175">
        <w:rPr>
          <w:rFonts w:ascii="Garamond" w:hAnsi="Garamond"/>
          <w:sz w:val="24"/>
          <w:szCs w:val="24"/>
        </w:rPr>
        <w:t xml:space="preserve"> horas e das 12h </w:t>
      </w:r>
      <w:r w:rsidR="00347EB5">
        <w:rPr>
          <w:rFonts w:ascii="Garamond" w:hAnsi="Garamond"/>
          <w:sz w:val="24"/>
          <w:szCs w:val="24"/>
        </w:rPr>
        <w:t>00</w:t>
      </w:r>
      <w:r w:rsidRPr="00E26175">
        <w:rPr>
          <w:rFonts w:ascii="Garamond" w:hAnsi="Garamond"/>
          <w:sz w:val="24"/>
          <w:szCs w:val="24"/>
        </w:rPr>
        <w:t>m às 1</w:t>
      </w:r>
      <w:r>
        <w:rPr>
          <w:rFonts w:ascii="Garamond" w:hAnsi="Garamond"/>
          <w:sz w:val="24"/>
          <w:szCs w:val="24"/>
        </w:rPr>
        <w:t>7</w:t>
      </w:r>
      <w:r w:rsidRPr="00E26175">
        <w:rPr>
          <w:rFonts w:ascii="Garamond" w:hAnsi="Garamond"/>
          <w:sz w:val="24"/>
          <w:szCs w:val="24"/>
        </w:rPr>
        <w:t xml:space="preserve">h </w:t>
      </w:r>
      <w:r>
        <w:rPr>
          <w:rFonts w:ascii="Garamond" w:hAnsi="Garamond"/>
          <w:sz w:val="24"/>
          <w:szCs w:val="24"/>
        </w:rPr>
        <w:t>0</w:t>
      </w:r>
      <w:r w:rsidRPr="00E26175">
        <w:rPr>
          <w:rFonts w:ascii="Garamond" w:hAnsi="Garamond"/>
          <w:sz w:val="24"/>
          <w:szCs w:val="24"/>
        </w:rPr>
        <w:t xml:space="preserve">0m, </w:t>
      </w:r>
      <w:r w:rsidR="00347EB5">
        <w:rPr>
          <w:rFonts w:ascii="Garamond" w:hAnsi="Garamond"/>
          <w:sz w:val="24"/>
          <w:szCs w:val="24"/>
        </w:rPr>
        <w:t xml:space="preserve">sábados de 7h 00m às 11h 00m, </w:t>
      </w:r>
      <w:r w:rsidRPr="00E26175">
        <w:rPr>
          <w:rFonts w:ascii="Garamond" w:hAnsi="Garamond"/>
          <w:sz w:val="24"/>
          <w:szCs w:val="24"/>
        </w:rPr>
        <w:t xml:space="preserve">podendo estes horários serem alterados por conveniência da Administração, desde que não exceda </w:t>
      </w:r>
      <w:r w:rsidR="00347EB5">
        <w:rPr>
          <w:rFonts w:ascii="Garamond" w:hAnsi="Garamond"/>
          <w:sz w:val="24"/>
          <w:szCs w:val="24"/>
        </w:rPr>
        <w:t>as 44h semanais</w:t>
      </w:r>
      <w:r w:rsidRPr="00E26175">
        <w:rPr>
          <w:rFonts w:ascii="Garamond" w:hAnsi="Garamond"/>
          <w:sz w:val="24"/>
          <w:szCs w:val="24"/>
        </w:rPr>
        <w:t xml:space="preserve"> e seja cumprido no intervalo entre às 07 e 19 horas.</w:t>
      </w:r>
    </w:p>
    <w:p w:rsidR="00D66AEE" w:rsidRDefault="00D66AEE" w:rsidP="00D76BFE">
      <w:pPr>
        <w:autoSpaceDE w:val="0"/>
        <w:autoSpaceDN w:val="0"/>
        <w:adjustRightInd w:val="0"/>
        <w:spacing w:line="240" w:lineRule="atLeast"/>
        <w:jc w:val="both"/>
        <w:rPr>
          <w:rFonts w:ascii="Garamond" w:hAnsi="Garamond" w:cs="Arial"/>
          <w:sz w:val="24"/>
          <w:szCs w:val="24"/>
        </w:rPr>
      </w:pPr>
    </w:p>
    <w:p w:rsidR="006E3953" w:rsidRPr="00E26175" w:rsidRDefault="006E3953" w:rsidP="00C90A98">
      <w:pPr>
        <w:autoSpaceDE w:val="0"/>
        <w:autoSpaceDN w:val="0"/>
        <w:adjustRightInd w:val="0"/>
        <w:spacing w:line="240" w:lineRule="atLeast"/>
        <w:jc w:val="both"/>
        <w:rPr>
          <w:rFonts w:ascii="Garamond" w:hAnsi="Garamond" w:cs="Arial"/>
          <w:b/>
          <w:sz w:val="24"/>
          <w:szCs w:val="24"/>
        </w:rPr>
      </w:pPr>
    </w:p>
    <w:p w:rsidR="00D66AEE" w:rsidRPr="00882200" w:rsidRDefault="00D66AEE" w:rsidP="00D66AEE">
      <w:pPr>
        <w:autoSpaceDE w:val="0"/>
        <w:autoSpaceDN w:val="0"/>
        <w:adjustRightInd w:val="0"/>
        <w:spacing w:line="240" w:lineRule="atLeast"/>
        <w:jc w:val="both"/>
        <w:rPr>
          <w:rFonts w:ascii="Garamond" w:hAnsi="Garamond"/>
          <w:b/>
          <w:sz w:val="24"/>
          <w:szCs w:val="24"/>
        </w:rPr>
      </w:pPr>
      <w:r w:rsidRPr="00462DCF">
        <w:rPr>
          <w:rFonts w:ascii="Garamond" w:hAnsi="Garamond" w:cs="Arial"/>
          <w:b/>
          <w:sz w:val="24"/>
          <w:szCs w:val="24"/>
        </w:rPr>
        <w:lastRenderedPageBreak/>
        <w:t>6.</w:t>
      </w:r>
      <w:r w:rsidR="00A446B5">
        <w:rPr>
          <w:rFonts w:ascii="Garamond" w:hAnsi="Garamond" w:cs="Arial"/>
          <w:b/>
          <w:sz w:val="24"/>
          <w:szCs w:val="24"/>
        </w:rPr>
        <w:t>3</w:t>
      </w:r>
      <w:r w:rsidRPr="00462DCF">
        <w:rPr>
          <w:rFonts w:ascii="Garamond" w:hAnsi="Garamond" w:cs="Arial"/>
          <w:b/>
          <w:sz w:val="24"/>
          <w:szCs w:val="24"/>
        </w:rPr>
        <w:t xml:space="preserve">. </w:t>
      </w:r>
      <w:r>
        <w:rPr>
          <w:rFonts w:ascii="Garamond" w:hAnsi="Garamond"/>
          <w:b/>
          <w:sz w:val="24"/>
          <w:szCs w:val="24"/>
        </w:rPr>
        <w:t>Vigia Noturno</w:t>
      </w:r>
      <w:r w:rsidRPr="00882200">
        <w:rPr>
          <w:rFonts w:ascii="Garamond" w:hAnsi="Garamond"/>
          <w:b/>
          <w:sz w:val="24"/>
          <w:szCs w:val="24"/>
        </w:rPr>
        <w:t>:</w:t>
      </w:r>
    </w:p>
    <w:p w:rsidR="00D76BFE" w:rsidRPr="00462DCF" w:rsidRDefault="00D66AEE" w:rsidP="00D76BF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00D76BFE" w:rsidRPr="00462DCF">
        <w:rPr>
          <w:rFonts w:ascii="Garamond" w:hAnsi="Garamond"/>
          <w:sz w:val="24"/>
          <w:szCs w:val="24"/>
        </w:rPr>
        <w:t>–</w:t>
      </w:r>
      <w:r w:rsidR="00D76BFE">
        <w:rPr>
          <w:rFonts w:ascii="Garamond" w:hAnsi="Garamond"/>
          <w:sz w:val="24"/>
          <w:szCs w:val="24"/>
        </w:rPr>
        <w:t xml:space="preserve"> 188</w:t>
      </w:r>
      <w:r w:rsidR="00D76BFE" w:rsidRPr="00462DCF">
        <w:rPr>
          <w:rFonts w:ascii="Garamond" w:hAnsi="Garamond"/>
          <w:sz w:val="24"/>
          <w:szCs w:val="24"/>
        </w:rPr>
        <w:t xml:space="preserve"> horas/mês ou </w:t>
      </w:r>
      <w:r w:rsidR="00D76BFE">
        <w:rPr>
          <w:rFonts w:ascii="Garamond" w:hAnsi="Garamond"/>
          <w:sz w:val="24"/>
          <w:szCs w:val="24"/>
        </w:rPr>
        <w:t>44</w:t>
      </w:r>
      <w:r w:rsidR="00D76BFE" w:rsidRPr="00462DCF">
        <w:rPr>
          <w:rFonts w:ascii="Garamond" w:hAnsi="Garamond"/>
          <w:sz w:val="24"/>
          <w:szCs w:val="24"/>
        </w:rPr>
        <w:t xml:space="preserve"> horas semanais.</w:t>
      </w:r>
    </w:p>
    <w:p w:rsidR="00D66AEE" w:rsidRDefault="00D66AEE" w:rsidP="00D66AE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Jornada de trabalho </w:t>
      </w:r>
      <w:r>
        <w:rPr>
          <w:rFonts w:ascii="Garamond" w:hAnsi="Garamond"/>
          <w:sz w:val="24"/>
          <w:szCs w:val="24"/>
        </w:rPr>
        <w:t>– 8h</w:t>
      </w:r>
      <w:r w:rsidR="006E3953">
        <w:rPr>
          <w:rFonts w:ascii="Garamond" w:hAnsi="Garamond"/>
          <w:sz w:val="24"/>
          <w:szCs w:val="24"/>
        </w:rPr>
        <w:t xml:space="preserve"> diárias</w:t>
      </w:r>
      <w:r w:rsidRPr="00462DCF">
        <w:rPr>
          <w:rFonts w:ascii="Garamond" w:hAnsi="Garamond"/>
          <w:sz w:val="24"/>
          <w:szCs w:val="24"/>
        </w:rPr>
        <w:t>, de segunda-feira a sexta-feira</w:t>
      </w:r>
      <w:r w:rsidR="006E3953">
        <w:rPr>
          <w:rFonts w:ascii="Garamond" w:hAnsi="Garamond"/>
          <w:sz w:val="24"/>
          <w:szCs w:val="24"/>
        </w:rPr>
        <w:t xml:space="preserve"> e 4h aos sábadosou em regime de escala 12h x 36h,</w:t>
      </w:r>
      <w:r w:rsidR="00BA54F3">
        <w:rPr>
          <w:rFonts w:ascii="Garamond" w:hAnsi="Garamond"/>
          <w:sz w:val="24"/>
          <w:szCs w:val="24"/>
        </w:rPr>
        <w:t xml:space="preserve">diurno ou noturno, </w:t>
      </w:r>
      <w:r w:rsidRPr="00462DCF">
        <w:rPr>
          <w:rFonts w:ascii="Garamond" w:hAnsi="Garamond"/>
          <w:sz w:val="24"/>
          <w:szCs w:val="24"/>
        </w:rPr>
        <w:t xml:space="preserve">podendo estes horários serem alterados por conveniência da Administração, desde que não exceda das </w:t>
      </w:r>
      <w:r w:rsidR="006E3953">
        <w:rPr>
          <w:rFonts w:ascii="Garamond" w:hAnsi="Garamond"/>
          <w:sz w:val="24"/>
          <w:szCs w:val="24"/>
        </w:rPr>
        <w:t>44h semanais</w:t>
      </w:r>
      <w:r w:rsidRPr="00462DCF">
        <w:rPr>
          <w:rFonts w:ascii="Garamond" w:hAnsi="Garamond"/>
          <w:sz w:val="24"/>
          <w:szCs w:val="24"/>
        </w:rPr>
        <w:t>.</w:t>
      </w:r>
    </w:p>
    <w:p w:rsidR="00D76BFE" w:rsidRPr="00D76BFE" w:rsidRDefault="00D76BFE" w:rsidP="00D66AEE">
      <w:pPr>
        <w:autoSpaceDE w:val="0"/>
        <w:autoSpaceDN w:val="0"/>
        <w:adjustRightInd w:val="0"/>
        <w:spacing w:line="240" w:lineRule="atLeast"/>
        <w:jc w:val="both"/>
        <w:rPr>
          <w:rFonts w:ascii="Garamond" w:hAnsi="Garamond" w:cs="Arial"/>
          <w:b/>
          <w:bCs/>
          <w:sz w:val="24"/>
          <w:szCs w:val="24"/>
        </w:rPr>
      </w:pPr>
    </w:p>
    <w:p w:rsidR="004D67F5" w:rsidRDefault="004F40D4" w:rsidP="004D67F5">
      <w:pPr>
        <w:pStyle w:val="PargrafodaLista"/>
        <w:tabs>
          <w:tab w:val="left" w:pos="2595"/>
        </w:tabs>
        <w:spacing w:line="240" w:lineRule="atLeast"/>
        <w:ind w:left="0"/>
        <w:jc w:val="both"/>
        <w:rPr>
          <w:rFonts w:ascii="Garamond" w:hAnsi="Garamond" w:cs="Arial"/>
          <w:b/>
          <w:sz w:val="24"/>
          <w:szCs w:val="24"/>
        </w:rPr>
      </w:pPr>
      <w:r>
        <w:rPr>
          <w:rFonts w:ascii="Garamond" w:hAnsi="Garamond" w:cs="Arial"/>
          <w:b/>
          <w:sz w:val="24"/>
          <w:szCs w:val="24"/>
        </w:rPr>
        <w:t>7.</w:t>
      </w:r>
      <w:r w:rsidR="004D67F5">
        <w:rPr>
          <w:rFonts w:ascii="Garamond" w:hAnsi="Garamond" w:cs="Arial"/>
          <w:b/>
          <w:sz w:val="24"/>
          <w:szCs w:val="24"/>
        </w:rPr>
        <w:t>QUALIFICAÇÃO PROFISSIONAL</w:t>
      </w:r>
    </w:p>
    <w:p w:rsidR="008D41D5" w:rsidRPr="0031031E" w:rsidRDefault="008D41D5" w:rsidP="00D575CF">
      <w:pPr>
        <w:pStyle w:val="Default"/>
        <w:rPr>
          <w:rFonts w:ascii="Garamond" w:hAnsi="Garamond" w:cs="Arial"/>
          <w:b/>
          <w:sz w:val="16"/>
          <w:szCs w:val="16"/>
        </w:rPr>
      </w:pPr>
    </w:p>
    <w:p w:rsidR="00D66AEE" w:rsidRPr="00CD023D" w:rsidRDefault="00D66AEE" w:rsidP="00D66AEE">
      <w:pPr>
        <w:autoSpaceDE w:val="0"/>
        <w:autoSpaceDN w:val="0"/>
        <w:adjustRightInd w:val="0"/>
        <w:spacing w:line="240" w:lineRule="atLeast"/>
        <w:jc w:val="both"/>
        <w:rPr>
          <w:rFonts w:ascii="Garamond" w:hAnsi="Garamond"/>
          <w:b/>
          <w:sz w:val="24"/>
          <w:szCs w:val="24"/>
        </w:rPr>
      </w:pPr>
      <w:r w:rsidRPr="00CD023D">
        <w:rPr>
          <w:rFonts w:ascii="Garamond" w:hAnsi="Garamond"/>
          <w:b/>
          <w:sz w:val="24"/>
          <w:szCs w:val="24"/>
        </w:rPr>
        <w:t>7.1.</w:t>
      </w:r>
      <w:r w:rsidRPr="00CD023D">
        <w:rPr>
          <w:rFonts w:ascii="Garamond" w:hAnsi="Garamond"/>
          <w:sz w:val="24"/>
          <w:szCs w:val="24"/>
        </w:rPr>
        <w:t xml:space="preserve"> Qualificação mínima exigida para </w:t>
      </w:r>
      <w:r w:rsidRPr="00CD023D">
        <w:rPr>
          <w:rFonts w:ascii="Garamond" w:hAnsi="Garamond"/>
          <w:b/>
          <w:sz w:val="24"/>
          <w:szCs w:val="24"/>
        </w:rPr>
        <w:t>Auxiliar de preparação de Alimentos (merenda):</w:t>
      </w:r>
    </w:p>
    <w:p w:rsidR="00D66AEE" w:rsidRDefault="00D66AEE" w:rsidP="00CD023D">
      <w:pPr>
        <w:pStyle w:val="Default"/>
        <w:jc w:val="both"/>
        <w:rPr>
          <w:rFonts w:ascii="Garamond" w:hAnsi="Garamond"/>
        </w:rPr>
      </w:pPr>
      <w:r w:rsidRPr="00CD023D">
        <w:rPr>
          <w:rFonts w:ascii="Garamond" w:hAnsi="Garamond"/>
        </w:rPr>
        <w:t>Ensino fundamental incompleto, polidez no trato com o público e colegas de trabalho; experiência comprovada de prestação de serviço de auxiliar de cozinha, mediante registro em carteira profissional</w:t>
      </w:r>
    </w:p>
    <w:p w:rsidR="00AF6A50" w:rsidRPr="0031031E" w:rsidRDefault="00AF6A50" w:rsidP="00D66AEE">
      <w:pPr>
        <w:pStyle w:val="Default"/>
        <w:rPr>
          <w:rFonts w:ascii="Garamond" w:hAnsi="Garamond"/>
          <w:sz w:val="16"/>
          <w:szCs w:val="16"/>
        </w:rPr>
      </w:pPr>
    </w:p>
    <w:p w:rsidR="00AF6A50" w:rsidRPr="005536E2" w:rsidRDefault="00AF6A50" w:rsidP="00AF6A50">
      <w:pPr>
        <w:autoSpaceDE w:val="0"/>
        <w:autoSpaceDN w:val="0"/>
        <w:adjustRightInd w:val="0"/>
        <w:spacing w:line="240" w:lineRule="atLeast"/>
        <w:jc w:val="both"/>
        <w:rPr>
          <w:rFonts w:ascii="Garamond" w:hAnsi="Garamond"/>
          <w:b/>
          <w:sz w:val="24"/>
          <w:szCs w:val="24"/>
        </w:rPr>
      </w:pPr>
      <w:r w:rsidRPr="005536E2">
        <w:rPr>
          <w:rFonts w:ascii="Garamond" w:hAnsi="Garamond"/>
          <w:b/>
          <w:sz w:val="24"/>
          <w:szCs w:val="24"/>
        </w:rPr>
        <w:t>7.2.</w:t>
      </w:r>
      <w:r w:rsidRPr="005536E2">
        <w:rPr>
          <w:rFonts w:ascii="Garamond" w:hAnsi="Garamond"/>
          <w:sz w:val="24"/>
          <w:szCs w:val="24"/>
        </w:rPr>
        <w:t xml:space="preserve"> Qualificação mínima exigida para </w:t>
      </w:r>
      <w:r w:rsidRPr="005536E2">
        <w:rPr>
          <w:rFonts w:ascii="Garamond" w:hAnsi="Garamond"/>
          <w:b/>
          <w:sz w:val="24"/>
          <w:szCs w:val="24"/>
        </w:rPr>
        <w:t>Auxiliar de Creche:</w:t>
      </w:r>
    </w:p>
    <w:p w:rsidR="00AF6A50" w:rsidRDefault="00AF6A50" w:rsidP="00AF6A50">
      <w:pPr>
        <w:pStyle w:val="Default"/>
        <w:rPr>
          <w:rFonts w:ascii="Garamond" w:hAnsi="Garamond"/>
        </w:rPr>
      </w:pPr>
      <w:r w:rsidRPr="005536E2">
        <w:rPr>
          <w:rFonts w:ascii="Garamond" w:hAnsi="Garamond"/>
        </w:rPr>
        <w:t xml:space="preserve">Ensino </w:t>
      </w:r>
      <w:r w:rsidR="0031031E">
        <w:rPr>
          <w:rFonts w:ascii="Garamond" w:hAnsi="Garamond"/>
        </w:rPr>
        <w:t>médio</w:t>
      </w:r>
      <w:r w:rsidRPr="005536E2">
        <w:rPr>
          <w:rFonts w:ascii="Garamond" w:hAnsi="Garamond"/>
        </w:rPr>
        <w:t xml:space="preserve"> completo, polidez no trato com o público e colegas de trabalho; experiência comprovada de prestação de serviço de auxiliar de creche ou cargo similar, mediante registro em carteira profissional</w:t>
      </w:r>
    </w:p>
    <w:p w:rsidR="00D66AEE" w:rsidRPr="0031031E" w:rsidRDefault="00D66AEE" w:rsidP="00D66AEE">
      <w:pPr>
        <w:pStyle w:val="Default"/>
        <w:rPr>
          <w:rFonts w:ascii="Garamond" w:hAnsi="Garamond" w:cs="Arial"/>
          <w:sz w:val="16"/>
          <w:szCs w:val="16"/>
        </w:rPr>
      </w:pPr>
    </w:p>
    <w:p w:rsidR="002951FE" w:rsidRPr="0016133D" w:rsidRDefault="0016133D" w:rsidP="002951FE">
      <w:pPr>
        <w:pStyle w:val="Default"/>
        <w:jc w:val="both"/>
        <w:rPr>
          <w:rFonts w:ascii="Garamond" w:hAnsi="Garamond"/>
        </w:rPr>
      </w:pPr>
      <w:r w:rsidRPr="0016133D">
        <w:rPr>
          <w:rFonts w:ascii="Garamond" w:hAnsi="Garamond"/>
          <w:b/>
        </w:rPr>
        <w:t>7.</w:t>
      </w:r>
      <w:r w:rsidR="00A446B5">
        <w:rPr>
          <w:rFonts w:ascii="Garamond" w:hAnsi="Garamond"/>
          <w:b/>
        </w:rPr>
        <w:t>3</w:t>
      </w:r>
      <w:r w:rsidR="002951FE" w:rsidRPr="0016133D">
        <w:rPr>
          <w:rFonts w:ascii="Garamond" w:hAnsi="Garamond"/>
          <w:b/>
        </w:rPr>
        <w:t>.</w:t>
      </w:r>
      <w:r w:rsidR="002951FE" w:rsidRPr="0016133D">
        <w:rPr>
          <w:rFonts w:ascii="Garamond" w:hAnsi="Garamond"/>
        </w:rPr>
        <w:t xml:space="preserve"> Qualificação mínima exigida para </w:t>
      </w:r>
      <w:r w:rsidR="00AF6A50" w:rsidRPr="0016133D">
        <w:rPr>
          <w:rFonts w:ascii="Garamond" w:hAnsi="Garamond"/>
          <w:b/>
          <w:bCs/>
        </w:rPr>
        <w:t>Vigia Noturno</w:t>
      </w:r>
      <w:r w:rsidR="002951FE" w:rsidRPr="0016133D">
        <w:rPr>
          <w:rFonts w:ascii="Garamond" w:hAnsi="Garamond"/>
          <w:b/>
          <w:bCs/>
        </w:rPr>
        <w:t xml:space="preserve">: </w:t>
      </w:r>
    </w:p>
    <w:p w:rsidR="002951FE" w:rsidRDefault="00AF6A50" w:rsidP="00C83A6D">
      <w:pPr>
        <w:pStyle w:val="PargrafodaLista"/>
        <w:tabs>
          <w:tab w:val="left" w:pos="2595"/>
        </w:tabs>
        <w:ind w:left="0"/>
        <w:jc w:val="both"/>
        <w:rPr>
          <w:rFonts w:ascii="Garamond" w:hAnsi="Garamond"/>
          <w:sz w:val="24"/>
          <w:szCs w:val="24"/>
        </w:rPr>
      </w:pPr>
      <w:r w:rsidRPr="0016133D">
        <w:rPr>
          <w:rFonts w:ascii="Garamond" w:hAnsi="Garamond"/>
          <w:sz w:val="24"/>
          <w:szCs w:val="24"/>
        </w:rPr>
        <w:t>Ensino fundamental incompleto</w:t>
      </w:r>
      <w:r w:rsidR="002951FE" w:rsidRPr="0016133D">
        <w:rPr>
          <w:rFonts w:ascii="Garamond" w:hAnsi="Garamond"/>
          <w:sz w:val="24"/>
          <w:szCs w:val="24"/>
        </w:rPr>
        <w:t xml:space="preserve">, polidez no trato com o público e colegas de trabalho; experiência comprovada de prestação de serviço de </w:t>
      </w:r>
      <w:r w:rsidRPr="0016133D">
        <w:rPr>
          <w:rFonts w:ascii="Garamond" w:hAnsi="Garamond"/>
          <w:sz w:val="24"/>
          <w:szCs w:val="24"/>
        </w:rPr>
        <w:t>vigia noturno</w:t>
      </w:r>
      <w:r w:rsidR="002951FE" w:rsidRPr="0016133D">
        <w:rPr>
          <w:rFonts w:ascii="Garamond" w:hAnsi="Garamond"/>
          <w:sz w:val="24"/>
          <w:szCs w:val="24"/>
        </w:rPr>
        <w:t>, mediante registro em carteira profissional.</w:t>
      </w:r>
    </w:p>
    <w:p w:rsidR="00453E06" w:rsidRPr="00C83A6D" w:rsidRDefault="00453E06" w:rsidP="00C83A6D">
      <w:pPr>
        <w:autoSpaceDE w:val="0"/>
        <w:autoSpaceDN w:val="0"/>
        <w:adjustRightInd w:val="0"/>
        <w:jc w:val="both"/>
        <w:rPr>
          <w:rFonts w:ascii="Garamond" w:hAnsi="Garamond" w:cs="Arial"/>
          <w:sz w:val="16"/>
          <w:szCs w:val="16"/>
        </w:rPr>
      </w:pPr>
    </w:p>
    <w:p w:rsidR="00453E06" w:rsidRDefault="002F5DF0" w:rsidP="00C83A6D">
      <w:pPr>
        <w:autoSpaceDE w:val="0"/>
        <w:autoSpaceDN w:val="0"/>
        <w:adjustRightInd w:val="0"/>
        <w:jc w:val="both"/>
        <w:rPr>
          <w:rFonts w:ascii="Garamond" w:hAnsi="Garamond"/>
          <w:b/>
          <w:bCs/>
          <w:sz w:val="24"/>
          <w:szCs w:val="24"/>
        </w:rPr>
      </w:pPr>
      <w:r>
        <w:rPr>
          <w:rFonts w:ascii="Garamond" w:hAnsi="Garamond"/>
          <w:b/>
          <w:bCs/>
          <w:sz w:val="24"/>
          <w:szCs w:val="24"/>
        </w:rPr>
        <w:t>8</w:t>
      </w:r>
      <w:r w:rsidR="004F40D4">
        <w:rPr>
          <w:rFonts w:ascii="Garamond" w:hAnsi="Garamond"/>
          <w:b/>
          <w:bCs/>
          <w:sz w:val="24"/>
          <w:szCs w:val="24"/>
        </w:rPr>
        <w:t>.</w:t>
      </w:r>
      <w:r w:rsidRPr="002F5DF0">
        <w:rPr>
          <w:rFonts w:ascii="Garamond" w:hAnsi="Garamond"/>
          <w:b/>
          <w:bCs/>
          <w:sz w:val="24"/>
          <w:szCs w:val="24"/>
        </w:rPr>
        <w:t>INFORMAÇÕES RELEVANTES PARA O DIMENSIONAMENTO DA PROPOSTA</w:t>
      </w:r>
    </w:p>
    <w:p w:rsidR="00497EFF" w:rsidRPr="002F5DF0" w:rsidRDefault="00497EFF" w:rsidP="00C83A6D">
      <w:pPr>
        <w:autoSpaceDE w:val="0"/>
        <w:autoSpaceDN w:val="0"/>
        <w:adjustRightInd w:val="0"/>
        <w:jc w:val="both"/>
        <w:rPr>
          <w:rFonts w:ascii="Garamond" w:hAnsi="Garamond" w:cs="Arial"/>
          <w:sz w:val="24"/>
          <w:szCs w:val="24"/>
        </w:rPr>
      </w:pPr>
    </w:p>
    <w:p w:rsidR="002F5DF0" w:rsidRPr="002F5DF0" w:rsidRDefault="002F5DF0" w:rsidP="007F6995">
      <w:pPr>
        <w:pStyle w:val="Default"/>
        <w:jc w:val="both"/>
        <w:rPr>
          <w:rFonts w:ascii="Garamond" w:hAnsi="Garamond"/>
        </w:rPr>
      </w:pPr>
      <w:r w:rsidRPr="00211F4B">
        <w:rPr>
          <w:rFonts w:ascii="Garamond" w:hAnsi="Garamond"/>
          <w:b/>
        </w:rPr>
        <w:t>8.1.</w:t>
      </w:r>
      <w:r w:rsidRPr="002F5DF0">
        <w:rPr>
          <w:rFonts w:ascii="Garamond" w:hAnsi="Garamond"/>
        </w:rPr>
        <w:t xml:space="preserve"> A demanda d</w:t>
      </w:r>
      <w:r w:rsidR="00A01D1D">
        <w:rPr>
          <w:rFonts w:ascii="Garamond" w:hAnsi="Garamond"/>
        </w:rPr>
        <w:t>a Secretaria</w:t>
      </w:r>
      <w:r w:rsidRPr="002F5DF0">
        <w:rPr>
          <w:rFonts w:ascii="Garamond" w:hAnsi="Garamond"/>
        </w:rPr>
        <w:t xml:space="preserve"> tem como base as seguintes características: </w:t>
      </w:r>
    </w:p>
    <w:p w:rsidR="002F5DF0" w:rsidRPr="002F5DF0" w:rsidRDefault="002F5DF0" w:rsidP="007F6995">
      <w:pPr>
        <w:pStyle w:val="Default"/>
        <w:jc w:val="both"/>
        <w:rPr>
          <w:rFonts w:ascii="Garamond" w:hAnsi="Garamond"/>
        </w:rPr>
      </w:pPr>
      <w:r w:rsidRPr="00211F4B">
        <w:rPr>
          <w:rFonts w:ascii="Garamond" w:hAnsi="Garamond"/>
          <w:b/>
        </w:rPr>
        <w:t>8.1.1.</w:t>
      </w:r>
      <w:r w:rsidRPr="002F5DF0">
        <w:rPr>
          <w:rFonts w:ascii="Garamond" w:hAnsi="Garamond"/>
        </w:rPr>
        <w:t xml:space="preserve"> A contratação do presente termo de referência visa ao atendimento por profissionais qualificados à alunos da educação básica, nos dias letivos e nos horários de 07h 30m à 18h 30m; </w:t>
      </w:r>
    </w:p>
    <w:p w:rsidR="002F5DF0" w:rsidRPr="002F5DF0" w:rsidRDefault="002F5DF0" w:rsidP="007F6995">
      <w:pPr>
        <w:pStyle w:val="Default"/>
        <w:jc w:val="both"/>
        <w:rPr>
          <w:rFonts w:ascii="Garamond" w:hAnsi="Garamond"/>
        </w:rPr>
      </w:pPr>
      <w:r w:rsidRPr="00211F4B">
        <w:rPr>
          <w:rFonts w:ascii="Garamond" w:hAnsi="Garamond"/>
          <w:b/>
        </w:rPr>
        <w:t>8.1.2.</w:t>
      </w:r>
      <w:r w:rsidRPr="002F5DF0">
        <w:rPr>
          <w:rFonts w:ascii="Garamond" w:hAnsi="Garamond"/>
        </w:rPr>
        <w:t xml:space="preserve"> O serviç</w:t>
      </w:r>
      <w:r w:rsidR="00CC3424">
        <w:rPr>
          <w:rFonts w:ascii="Garamond" w:hAnsi="Garamond"/>
        </w:rPr>
        <w:t>o será executado no período de 06</w:t>
      </w:r>
      <w:r w:rsidRPr="002F5DF0">
        <w:rPr>
          <w:rFonts w:ascii="Garamond" w:hAnsi="Garamond"/>
        </w:rPr>
        <w:t xml:space="preserve"> meses, a contar da data da assinatura do contrato, devendo ser acompanhado e avaliado mensalmente com relatórios aprontando a execução do serviço para posterior atesto da nota fiscal para o devido pagamento; </w:t>
      </w:r>
    </w:p>
    <w:p w:rsidR="002F5DF0" w:rsidRPr="002F5DF0" w:rsidRDefault="008233ED" w:rsidP="00C83A6D">
      <w:pPr>
        <w:pStyle w:val="Default"/>
        <w:jc w:val="both"/>
        <w:rPr>
          <w:rFonts w:ascii="Garamond" w:hAnsi="Garamond"/>
        </w:rPr>
      </w:pPr>
      <w:r w:rsidRPr="00211F4B">
        <w:rPr>
          <w:rFonts w:ascii="Garamond" w:hAnsi="Garamond"/>
          <w:b/>
        </w:rPr>
        <w:t>8</w:t>
      </w:r>
      <w:r w:rsidR="002F5DF0" w:rsidRPr="00211F4B">
        <w:rPr>
          <w:rFonts w:ascii="Garamond" w:hAnsi="Garamond"/>
          <w:b/>
        </w:rPr>
        <w:t>.1.</w:t>
      </w:r>
      <w:r w:rsidRPr="00211F4B">
        <w:rPr>
          <w:rFonts w:ascii="Garamond" w:hAnsi="Garamond"/>
          <w:b/>
        </w:rPr>
        <w:t>3</w:t>
      </w:r>
      <w:r w:rsidR="002F5DF0" w:rsidRPr="00211F4B">
        <w:rPr>
          <w:rFonts w:ascii="Garamond" w:hAnsi="Garamond"/>
          <w:b/>
        </w:rPr>
        <w:t>.</w:t>
      </w:r>
      <w:r w:rsidR="002F5DF0" w:rsidRPr="002F5DF0">
        <w:rPr>
          <w:rFonts w:ascii="Garamond" w:hAnsi="Garamond"/>
        </w:rPr>
        <w:t xml:space="preserve"> A Contratada deverá garantir, durante toda a vigência do contrato, a disponibilização e o fornecimento de materiais. </w:t>
      </w:r>
    </w:p>
    <w:p w:rsidR="00453E06" w:rsidRPr="00C83A6D" w:rsidRDefault="00453E06" w:rsidP="00C83A6D">
      <w:pPr>
        <w:autoSpaceDE w:val="0"/>
        <w:autoSpaceDN w:val="0"/>
        <w:adjustRightInd w:val="0"/>
        <w:jc w:val="both"/>
        <w:rPr>
          <w:rFonts w:ascii="Garamond" w:hAnsi="Garamond" w:cs="Arial"/>
          <w:sz w:val="16"/>
          <w:szCs w:val="16"/>
        </w:rPr>
      </w:pPr>
    </w:p>
    <w:p w:rsidR="006274DC" w:rsidRPr="006274DC" w:rsidRDefault="006274DC" w:rsidP="006274DC">
      <w:pPr>
        <w:pStyle w:val="Default"/>
        <w:jc w:val="both"/>
        <w:rPr>
          <w:rFonts w:ascii="Garamond" w:hAnsi="Garamond"/>
        </w:rPr>
      </w:pPr>
      <w:r>
        <w:rPr>
          <w:rFonts w:ascii="Garamond" w:hAnsi="Garamond"/>
          <w:b/>
          <w:bCs/>
        </w:rPr>
        <w:t>9</w:t>
      </w:r>
      <w:r w:rsidRPr="006274DC">
        <w:rPr>
          <w:rFonts w:ascii="Garamond" w:hAnsi="Garamond"/>
          <w:b/>
          <w:bCs/>
        </w:rPr>
        <w:t xml:space="preserve">. METODOLOGIA DE AVALIAÇÃO DA EXECUÇÃO DOS SERVIÇOS </w:t>
      </w:r>
    </w:p>
    <w:p w:rsidR="006274DC" w:rsidRPr="006274DC" w:rsidRDefault="006274DC" w:rsidP="006274DC">
      <w:pPr>
        <w:pStyle w:val="Default"/>
        <w:jc w:val="both"/>
        <w:rPr>
          <w:rFonts w:ascii="Garamond" w:hAnsi="Garamond"/>
        </w:rPr>
      </w:pPr>
      <w:r w:rsidRPr="006E0CCE">
        <w:rPr>
          <w:rFonts w:ascii="Garamond" w:hAnsi="Garamond"/>
          <w:b/>
        </w:rPr>
        <w:t>9.1.</w:t>
      </w:r>
      <w:r w:rsidRPr="006274DC">
        <w:rPr>
          <w:rFonts w:ascii="Garamond" w:hAnsi="Garamond"/>
          <w:b/>
          <w:bCs/>
        </w:rPr>
        <w:t xml:space="preserve">Os serviços deverão executados com base nos parâmetros mínimos a seguir estabelecidos: </w:t>
      </w:r>
    </w:p>
    <w:p w:rsidR="006274DC" w:rsidRPr="006274DC" w:rsidRDefault="006274DC" w:rsidP="006274DC">
      <w:pPr>
        <w:pStyle w:val="Default"/>
        <w:jc w:val="both"/>
        <w:rPr>
          <w:rFonts w:ascii="Garamond" w:hAnsi="Garamond"/>
        </w:rPr>
      </w:pPr>
      <w:r w:rsidRPr="006E0CCE">
        <w:rPr>
          <w:rFonts w:ascii="Garamond" w:hAnsi="Garamond"/>
          <w:b/>
        </w:rPr>
        <w:t>9.1.1.</w:t>
      </w:r>
      <w:r w:rsidRPr="006274DC">
        <w:rPr>
          <w:rFonts w:ascii="Garamond" w:hAnsi="Garamond"/>
        </w:rPr>
        <w:t xml:space="preserve"> Cumprimento dos prazos estabelecidos neste termo de referência; </w:t>
      </w:r>
    </w:p>
    <w:p w:rsidR="00563E04" w:rsidRPr="00563E04" w:rsidRDefault="00563E04" w:rsidP="00563E04">
      <w:pPr>
        <w:pStyle w:val="Default"/>
        <w:jc w:val="both"/>
        <w:rPr>
          <w:rFonts w:ascii="Garamond" w:hAnsi="Garamond"/>
        </w:rPr>
      </w:pPr>
      <w:r w:rsidRPr="006E0CCE">
        <w:rPr>
          <w:rFonts w:ascii="Garamond" w:hAnsi="Garamond"/>
          <w:b/>
        </w:rPr>
        <w:t>9.1.2</w:t>
      </w:r>
      <w:r w:rsidRPr="00563E04">
        <w:rPr>
          <w:rFonts w:ascii="Garamond" w:hAnsi="Garamond"/>
        </w:rPr>
        <w:t xml:space="preserve">. Celeridade e qualidade do atendimento; </w:t>
      </w:r>
    </w:p>
    <w:p w:rsidR="00563E04" w:rsidRPr="00563E04" w:rsidRDefault="00563E04" w:rsidP="006D46C4">
      <w:pPr>
        <w:pStyle w:val="Default"/>
        <w:jc w:val="both"/>
        <w:rPr>
          <w:rFonts w:ascii="Garamond" w:hAnsi="Garamond"/>
        </w:rPr>
      </w:pPr>
      <w:r w:rsidRPr="006E0CCE">
        <w:rPr>
          <w:rFonts w:ascii="Garamond" w:hAnsi="Garamond"/>
          <w:b/>
        </w:rPr>
        <w:t>9.1.3</w:t>
      </w:r>
      <w:r w:rsidRPr="00563E04">
        <w:rPr>
          <w:rFonts w:ascii="Garamond" w:hAnsi="Garamond"/>
        </w:rPr>
        <w:t>. Nível de satisfação dos usuários dos serviços contratados e índice de reclamações apurado</w:t>
      </w:r>
      <w:r w:rsidR="00DE110E">
        <w:rPr>
          <w:rFonts w:ascii="Garamond" w:hAnsi="Garamond"/>
        </w:rPr>
        <w:t>s pela fiscalização do contrato.</w:t>
      </w:r>
    </w:p>
    <w:p w:rsidR="00453E06" w:rsidRPr="00C83A6D" w:rsidRDefault="00453E06" w:rsidP="006D46C4">
      <w:pPr>
        <w:autoSpaceDE w:val="0"/>
        <w:autoSpaceDN w:val="0"/>
        <w:adjustRightInd w:val="0"/>
        <w:jc w:val="both"/>
        <w:rPr>
          <w:rFonts w:ascii="Garamond" w:hAnsi="Garamond"/>
          <w:sz w:val="16"/>
          <w:szCs w:val="16"/>
        </w:rPr>
      </w:pPr>
    </w:p>
    <w:p w:rsidR="000A481B" w:rsidRPr="000A481B" w:rsidRDefault="000A481B" w:rsidP="000A481B">
      <w:pPr>
        <w:pStyle w:val="Default"/>
        <w:jc w:val="both"/>
        <w:rPr>
          <w:rFonts w:ascii="Garamond" w:hAnsi="Garamond"/>
        </w:rPr>
      </w:pPr>
      <w:r>
        <w:rPr>
          <w:rFonts w:ascii="Garamond" w:hAnsi="Garamond"/>
          <w:b/>
          <w:bCs/>
        </w:rPr>
        <w:t>10</w:t>
      </w:r>
      <w:r w:rsidRPr="000A481B">
        <w:rPr>
          <w:rFonts w:ascii="Garamond" w:hAnsi="Garamond"/>
          <w:b/>
          <w:bCs/>
        </w:rPr>
        <w:t xml:space="preserve">. UNIFORMES </w:t>
      </w:r>
    </w:p>
    <w:p w:rsidR="000A481B" w:rsidRPr="000A481B" w:rsidRDefault="000A481B" w:rsidP="000A481B">
      <w:pPr>
        <w:pStyle w:val="Default"/>
        <w:jc w:val="both"/>
        <w:rPr>
          <w:rFonts w:ascii="Garamond" w:hAnsi="Garamond"/>
        </w:rPr>
      </w:pPr>
      <w:r w:rsidRPr="006E0CCE">
        <w:rPr>
          <w:rFonts w:ascii="Garamond" w:hAnsi="Garamond"/>
          <w:b/>
        </w:rPr>
        <w:t>10.1.</w:t>
      </w:r>
      <w:r w:rsidRPr="000A481B">
        <w:rPr>
          <w:rFonts w:ascii="Garamond" w:hAnsi="Garamond"/>
        </w:rPr>
        <w:t xml:space="preserve"> Os empregados da Prestadora de Serviços, deverão portar crachá funcional da empresa, com matrícula funcional, foto recente, e usar uniformes diariamente, por ela fornecidos e previamente convencionados com a CONTRATANTE, que deverão ser padronizados, completos e compatíveis ao tipo de serviço, contendo identificação da CONTRATADA. </w:t>
      </w:r>
    </w:p>
    <w:p w:rsidR="006E0CCE" w:rsidRPr="006E0CCE" w:rsidRDefault="006E0CCE" w:rsidP="006E0CCE">
      <w:pPr>
        <w:pStyle w:val="Default"/>
        <w:jc w:val="both"/>
        <w:rPr>
          <w:rFonts w:ascii="Garamond" w:hAnsi="Garamond"/>
          <w:b/>
        </w:rPr>
      </w:pPr>
      <w:r w:rsidRPr="006E0CCE">
        <w:rPr>
          <w:rFonts w:ascii="Garamond" w:hAnsi="Garamond"/>
          <w:b/>
        </w:rPr>
        <w:t xml:space="preserve">10.2.O uniforme deverá compreender as seguintes peças do vestuário: </w:t>
      </w:r>
    </w:p>
    <w:p w:rsidR="006E0CCE" w:rsidRPr="006E0CCE" w:rsidRDefault="006E0CCE" w:rsidP="006E0CCE">
      <w:pPr>
        <w:pStyle w:val="Default"/>
        <w:jc w:val="both"/>
        <w:rPr>
          <w:rFonts w:ascii="Garamond" w:hAnsi="Garamond"/>
        </w:rPr>
      </w:pPr>
      <w:r w:rsidRPr="006E0CCE">
        <w:rPr>
          <w:rFonts w:ascii="Garamond" w:hAnsi="Garamond"/>
          <w:b/>
        </w:rPr>
        <w:t>10.2.1.</w:t>
      </w:r>
      <w:r w:rsidRPr="006E0CCE">
        <w:rPr>
          <w:rFonts w:ascii="Garamond" w:hAnsi="Garamond"/>
        </w:rPr>
        <w:t xml:space="preserve"> 02 (duas) calças jeans e 02 (duas) blusas femininas manga curta em tecido e modelagem compatíveis com as atividades desempenhadas, com nome e logotipo de identificação da empresa; </w:t>
      </w:r>
    </w:p>
    <w:p w:rsidR="006E0CCE" w:rsidRPr="006E0CCE" w:rsidRDefault="006E0CCE" w:rsidP="006E0CCE">
      <w:pPr>
        <w:pStyle w:val="Default"/>
        <w:jc w:val="both"/>
        <w:rPr>
          <w:rFonts w:ascii="Garamond" w:hAnsi="Garamond"/>
        </w:rPr>
      </w:pPr>
      <w:r w:rsidRPr="006E0CCE">
        <w:rPr>
          <w:rFonts w:ascii="Garamond" w:hAnsi="Garamond"/>
          <w:b/>
        </w:rPr>
        <w:t>10.2.2.</w:t>
      </w:r>
      <w:r w:rsidRPr="006E0CCE">
        <w:rPr>
          <w:rFonts w:ascii="Garamond" w:hAnsi="Garamond"/>
        </w:rPr>
        <w:t xml:space="preserve"> 02 (duas) calças jeans e 02 (duas) blusas masculinas manga curta em tecido e modelagem compatíveis com as atividades desempenhadas, com nome e logotipo de identificação da empresa; </w:t>
      </w:r>
    </w:p>
    <w:p w:rsidR="006E0CCE" w:rsidRPr="006E0CCE" w:rsidRDefault="006E0CCE" w:rsidP="006E0CCE">
      <w:pPr>
        <w:pStyle w:val="Default"/>
        <w:jc w:val="both"/>
        <w:rPr>
          <w:rFonts w:ascii="Garamond" w:hAnsi="Garamond"/>
        </w:rPr>
      </w:pPr>
      <w:r w:rsidRPr="006E0CCE">
        <w:rPr>
          <w:rFonts w:ascii="Garamond" w:hAnsi="Garamond"/>
          <w:b/>
        </w:rPr>
        <w:t>10.2.3.</w:t>
      </w:r>
      <w:r w:rsidRPr="006E0CCE">
        <w:rPr>
          <w:rFonts w:ascii="Garamond" w:hAnsi="Garamond"/>
        </w:rPr>
        <w:t xml:space="preserve"> 01 (um) crachá em PVC, com foto recente e logomarca da empresa e identificação do empregado. </w:t>
      </w:r>
    </w:p>
    <w:p w:rsidR="006E0CCE" w:rsidRPr="006E0CCE" w:rsidRDefault="006E0CCE" w:rsidP="006E0CCE">
      <w:pPr>
        <w:pStyle w:val="Default"/>
        <w:jc w:val="both"/>
        <w:rPr>
          <w:rFonts w:ascii="Garamond" w:hAnsi="Garamond"/>
        </w:rPr>
      </w:pPr>
      <w:r>
        <w:rPr>
          <w:rFonts w:ascii="Garamond" w:hAnsi="Garamond"/>
          <w:b/>
        </w:rPr>
        <w:t>10</w:t>
      </w:r>
      <w:r w:rsidRPr="006E0CCE">
        <w:rPr>
          <w:rFonts w:ascii="Garamond" w:hAnsi="Garamond"/>
          <w:b/>
        </w:rPr>
        <w:t>.2.4.</w:t>
      </w:r>
      <w:r w:rsidRPr="006E0CCE">
        <w:rPr>
          <w:rFonts w:ascii="Garamond" w:hAnsi="Garamond"/>
        </w:rPr>
        <w:t xml:space="preserve"> 01 (um) par de sapatos social, na cor preta, sem salto e solado antiderrapante </w:t>
      </w:r>
    </w:p>
    <w:p w:rsidR="006E0CCE" w:rsidRPr="006E0CCE" w:rsidRDefault="006E0CCE" w:rsidP="006E0CCE">
      <w:pPr>
        <w:pStyle w:val="Default"/>
        <w:jc w:val="both"/>
        <w:rPr>
          <w:rFonts w:ascii="Garamond" w:hAnsi="Garamond"/>
          <w:b/>
        </w:rPr>
      </w:pPr>
      <w:r w:rsidRPr="006E0CCE">
        <w:rPr>
          <w:rFonts w:ascii="Garamond" w:hAnsi="Garamond"/>
          <w:b/>
        </w:rPr>
        <w:t xml:space="preserve">10.3. O fornecimento dos uniformes deverá ser efetivado da seguinte forma: </w:t>
      </w:r>
    </w:p>
    <w:p w:rsidR="006E0CCE" w:rsidRPr="006E0CCE" w:rsidRDefault="006E0CCE" w:rsidP="006E0CCE">
      <w:pPr>
        <w:pStyle w:val="Default"/>
        <w:jc w:val="both"/>
        <w:rPr>
          <w:rFonts w:ascii="Garamond" w:hAnsi="Garamond"/>
        </w:rPr>
      </w:pPr>
      <w:r w:rsidRPr="006E0CCE">
        <w:rPr>
          <w:rFonts w:ascii="Garamond" w:hAnsi="Garamond"/>
          <w:b/>
        </w:rPr>
        <w:lastRenderedPageBreak/>
        <w:t>10.3.1.</w:t>
      </w:r>
      <w:r w:rsidRPr="006E0CCE">
        <w:rPr>
          <w:rFonts w:ascii="Garamond" w:hAnsi="Garamond"/>
        </w:rPr>
        <w:t xml:space="preserve">dois (02) conjuntos completos ao empregado, sendo duas calças, duas blusas, um </w:t>
      </w:r>
      <w:proofErr w:type="gramStart"/>
      <w:r w:rsidRPr="006E0CCE">
        <w:rPr>
          <w:rFonts w:ascii="Garamond" w:hAnsi="Garamond"/>
        </w:rPr>
        <w:t>par de sapato</w:t>
      </w:r>
      <w:proofErr w:type="gramEnd"/>
      <w:r w:rsidRPr="006E0CCE">
        <w:rPr>
          <w:rFonts w:ascii="Garamond" w:hAnsi="Garamond"/>
        </w:rPr>
        <w:t xml:space="preserve"> e um crachá no início da execução do contrato, devendo ser substituído 02 (dois) conjunto completo de uniforme a cada 06 (seis) meses, ou a qualquer época, no prazo máximo de 48 (quarenta e oito) horas, após comunicação escrita da Contratante, sempre que não atendam as condições mínimas de apresentação; </w:t>
      </w:r>
    </w:p>
    <w:p w:rsidR="006E0CCE" w:rsidRPr="006E0CCE" w:rsidRDefault="006E0CCE" w:rsidP="006E0CCE">
      <w:pPr>
        <w:pStyle w:val="Default"/>
        <w:jc w:val="both"/>
        <w:rPr>
          <w:rFonts w:ascii="Garamond" w:hAnsi="Garamond"/>
        </w:rPr>
      </w:pPr>
      <w:r w:rsidRPr="006E0CCE">
        <w:rPr>
          <w:rFonts w:ascii="Garamond" w:hAnsi="Garamond"/>
          <w:b/>
        </w:rPr>
        <w:t>10.3.2.</w:t>
      </w:r>
      <w:r w:rsidRPr="006E0CCE">
        <w:rPr>
          <w:rFonts w:ascii="Garamond" w:hAnsi="Garamond"/>
        </w:rPr>
        <w:t xml:space="preserve">no caso de empregada gestante, os uniformes deverão ser apropriados para a situação, substituindo-os sempre que estiverem apertados; </w:t>
      </w:r>
    </w:p>
    <w:p w:rsidR="006E0CCE" w:rsidRPr="006E0CCE" w:rsidRDefault="00700FFB" w:rsidP="006E0CCE">
      <w:pPr>
        <w:pStyle w:val="Default"/>
        <w:jc w:val="both"/>
        <w:rPr>
          <w:rFonts w:ascii="Garamond" w:hAnsi="Garamond"/>
        </w:rPr>
      </w:pPr>
      <w:r w:rsidRPr="00700FFB">
        <w:rPr>
          <w:rFonts w:ascii="Garamond" w:hAnsi="Garamond"/>
          <w:b/>
        </w:rPr>
        <w:t>10</w:t>
      </w:r>
      <w:r w:rsidR="006E0CCE" w:rsidRPr="00700FFB">
        <w:rPr>
          <w:rFonts w:ascii="Garamond" w:hAnsi="Garamond"/>
          <w:b/>
        </w:rPr>
        <w:t xml:space="preserve">.3.3. </w:t>
      </w:r>
      <w:r w:rsidR="006E0CCE" w:rsidRPr="006E0CCE">
        <w:rPr>
          <w:rFonts w:ascii="Garamond" w:hAnsi="Garamond"/>
        </w:rPr>
        <w:t xml:space="preserve">os uniformes que contempla blusa feminina, o comprimento deve cobrir a barriga. </w:t>
      </w:r>
    </w:p>
    <w:p w:rsidR="006E0CCE" w:rsidRPr="006E0CCE" w:rsidRDefault="0012488A" w:rsidP="006E0CCE">
      <w:pPr>
        <w:pStyle w:val="Default"/>
        <w:jc w:val="both"/>
        <w:rPr>
          <w:rFonts w:ascii="Garamond" w:hAnsi="Garamond"/>
        </w:rPr>
      </w:pPr>
      <w:r>
        <w:rPr>
          <w:rFonts w:ascii="Garamond" w:hAnsi="Garamond"/>
          <w:b/>
        </w:rPr>
        <w:t>10</w:t>
      </w:r>
      <w:r w:rsidR="006E0CCE" w:rsidRPr="0012488A">
        <w:rPr>
          <w:rFonts w:ascii="Garamond" w:hAnsi="Garamond"/>
          <w:b/>
        </w:rPr>
        <w:t>.4.</w:t>
      </w:r>
      <w:r w:rsidR="006E0CCE" w:rsidRPr="006E0CCE">
        <w:rPr>
          <w:rFonts w:ascii="Garamond" w:hAnsi="Garamond"/>
        </w:rPr>
        <w:t xml:space="preserve"> Os uniformes deverão ser entregues mediante recibo no prazo máximo de 05 dias úteis, após o início da execução do contrato, cuja cópia, devidamente acompanhada do original para conferência, deverá ser enviada ao servidor responsável pela fiscalização do contrato. </w:t>
      </w:r>
    </w:p>
    <w:p w:rsidR="00453E06" w:rsidRDefault="00453E06" w:rsidP="006E0CCE">
      <w:pPr>
        <w:autoSpaceDE w:val="0"/>
        <w:autoSpaceDN w:val="0"/>
        <w:adjustRightInd w:val="0"/>
        <w:spacing w:line="240" w:lineRule="atLeast"/>
        <w:jc w:val="both"/>
        <w:rPr>
          <w:rFonts w:ascii="Garamond" w:hAnsi="Garamond"/>
          <w:b/>
          <w:sz w:val="24"/>
          <w:szCs w:val="24"/>
        </w:rPr>
      </w:pPr>
    </w:p>
    <w:p w:rsidR="00423D71" w:rsidRPr="00423D71" w:rsidRDefault="00423D71" w:rsidP="00423D71">
      <w:pPr>
        <w:pStyle w:val="Default"/>
        <w:rPr>
          <w:rFonts w:ascii="Garamond" w:hAnsi="Garamond"/>
        </w:rPr>
      </w:pPr>
      <w:r>
        <w:rPr>
          <w:rFonts w:ascii="Garamond" w:hAnsi="Garamond"/>
          <w:b/>
          <w:bCs/>
        </w:rPr>
        <w:t>11</w:t>
      </w:r>
      <w:r w:rsidRPr="00423D71">
        <w:rPr>
          <w:rFonts w:ascii="Garamond" w:hAnsi="Garamond"/>
          <w:b/>
          <w:bCs/>
        </w:rPr>
        <w:t xml:space="preserve">. INÍCIO DA EXECUÇÃO DOS SERVIÇOS </w:t>
      </w:r>
    </w:p>
    <w:p w:rsidR="00423D71" w:rsidRPr="00423D71" w:rsidRDefault="00423D71" w:rsidP="00423D71">
      <w:pPr>
        <w:pStyle w:val="Default"/>
        <w:rPr>
          <w:rFonts w:ascii="Garamond" w:hAnsi="Garamond"/>
        </w:rPr>
      </w:pPr>
      <w:r>
        <w:rPr>
          <w:rFonts w:ascii="Garamond" w:hAnsi="Garamond"/>
        </w:rPr>
        <w:t>11</w:t>
      </w:r>
      <w:r w:rsidRPr="00423D71">
        <w:rPr>
          <w:rFonts w:ascii="Garamond" w:hAnsi="Garamond"/>
        </w:rPr>
        <w:t xml:space="preserve">.1. A execução dos serviços deverá iniciar em até 10 (dez) dias úteis, após assinatura do contrato. </w:t>
      </w:r>
    </w:p>
    <w:p w:rsidR="00636E5A" w:rsidRPr="001070B6" w:rsidRDefault="007673D2" w:rsidP="00636E5A">
      <w:pPr>
        <w:pStyle w:val="PargrafodaLista"/>
        <w:autoSpaceDE w:val="0"/>
        <w:autoSpaceDN w:val="0"/>
        <w:adjustRightInd w:val="0"/>
        <w:spacing w:line="240" w:lineRule="atLeast"/>
        <w:ind w:left="0"/>
        <w:rPr>
          <w:rFonts w:ascii="Garamond" w:hAnsi="Garamond" w:cs="Arial"/>
          <w:b/>
          <w:sz w:val="24"/>
          <w:szCs w:val="24"/>
        </w:rPr>
      </w:pPr>
      <w:r>
        <w:rPr>
          <w:rFonts w:ascii="Garamond" w:hAnsi="Garamond" w:cs="Arial"/>
          <w:b/>
          <w:sz w:val="24"/>
          <w:szCs w:val="24"/>
        </w:rPr>
        <w:t>11</w:t>
      </w:r>
      <w:r w:rsidR="00636E5A" w:rsidRPr="001070B6">
        <w:rPr>
          <w:rFonts w:ascii="Garamond" w:hAnsi="Garamond" w:cs="Arial"/>
          <w:b/>
          <w:sz w:val="24"/>
          <w:szCs w:val="24"/>
        </w:rPr>
        <w:t>.1.1</w:t>
      </w:r>
      <w:r>
        <w:rPr>
          <w:rFonts w:ascii="Garamond" w:hAnsi="Garamond" w:cs="Arial"/>
          <w:b/>
          <w:sz w:val="24"/>
          <w:szCs w:val="24"/>
        </w:rPr>
        <w:t xml:space="preserve">.Unidades que serão </w:t>
      </w:r>
      <w:r w:rsidR="000A5387">
        <w:rPr>
          <w:rFonts w:ascii="Garamond" w:hAnsi="Garamond" w:cs="Arial"/>
          <w:b/>
          <w:sz w:val="24"/>
          <w:szCs w:val="24"/>
        </w:rPr>
        <w:t xml:space="preserve">atendidas </w:t>
      </w:r>
      <w:r w:rsidR="000A5387" w:rsidRPr="001070B6">
        <w:rPr>
          <w:rFonts w:ascii="Garamond" w:hAnsi="Garamond" w:cs="Arial"/>
          <w:b/>
          <w:sz w:val="24"/>
          <w:szCs w:val="24"/>
        </w:rPr>
        <w:t>na</w:t>
      </w:r>
      <w:r w:rsidR="00636E5A" w:rsidRPr="001070B6">
        <w:rPr>
          <w:rFonts w:ascii="Garamond" w:hAnsi="Garamond" w:cs="Arial"/>
          <w:b/>
          <w:sz w:val="24"/>
          <w:szCs w:val="24"/>
        </w:rPr>
        <w:t xml:space="preserve"> execução dos serviços</w:t>
      </w:r>
      <w:r>
        <w:rPr>
          <w:rFonts w:ascii="Garamond" w:hAnsi="Garamond" w:cs="Arial"/>
          <w:b/>
          <w:sz w:val="24"/>
          <w:szCs w:val="24"/>
        </w:rPr>
        <w:t>:</w:t>
      </w:r>
    </w:p>
    <w:p w:rsidR="00636E5A" w:rsidRPr="001070B6" w:rsidRDefault="00EF3DDA" w:rsidP="00636E5A">
      <w:pPr>
        <w:pStyle w:val="PargrafodaLista"/>
        <w:autoSpaceDE w:val="0"/>
        <w:autoSpaceDN w:val="0"/>
        <w:adjustRightInd w:val="0"/>
        <w:spacing w:line="240" w:lineRule="atLeast"/>
        <w:ind w:left="0"/>
        <w:rPr>
          <w:rFonts w:ascii="Garamond" w:hAnsi="Garamond" w:cs="Arial"/>
          <w:sz w:val="24"/>
          <w:szCs w:val="24"/>
          <w:u w:val="single"/>
        </w:rPr>
      </w:pPr>
      <w:r>
        <w:rPr>
          <w:rFonts w:ascii="Garamond" w:hAnsi="Garamond" w:cs="Arial"/>
          <w:b/>
          <w:sz w:val="24"/>
          <w:szCs w:val="24"/>
        </w:rPr>
        <w:t>11</w:t>
      </w:r>
      <w:r w:rsidR="00636E5A" w:rsidRPr="001070B6">
        <w:rPr>
          <w:rFonts w:ascii="Garamond" w:hAnsi="Garamond" w:cs="Arial"/>
          <w:b/>
          <w:sz w:val="24"/>
          <w:szCs w:val="24"/>
        </w:rPr>
        <w:t>.1.1.1 – Escolas</w:t>
      </w:r>
    </w:p>
    <w:p w:rsidR="00636E5A" w:rsidRPr="001070B6" w:rsidRDefault="00636E5A" w:rsidP="00636E5A">
      <w:pPr>
        <w:autoSpaceDE w:val="0"/>
        <w:autoSpaceDN w:val="0"/>
        <w:adjustRightInd w:val="0"/>
        <w:spacing w:line="240" w:lineRule="atLeast"/>
        <w:rPr>
          <w:rFonts w:ascii="Garamond" w:hAnsi="Garamond" w:cs="Arial"/>
          <w:sz w:val="24"/>
          <w:szCs w:val="24"/>
        </w:rPr>
      </w:pPr>
    </w:p>
    <w:tbl>
      <w:tblPr>
        <w:tblW w:w="9897" w:type="dxa"/>
        <w:jc w:val="center"/>
        <w:tblCellMar>
          <w:left w:w="70" w:type="dxa"/>
          <w:right w:w="70" w:type="dxa"/>
        </w:tblCellMar>
        <w:tblLook w:val="04A0"/>
      </w:tblPr>
      <w:tblGrid>
        <w:gridCol w:w="736"/>
        <w:gridCol w:w="4136"/>
        <w:gridCol w:w="5025"/>
      </w:tblGrid>
      <w:tr w:rsidR="007673D2" w:rsidRPr="001070B6" w:rsidTr="00672587">
        <w:trPr>
          <w:trHeight w:val="510"/>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Itens</w:t>
            </w:r>
          </w:p>
        </w:tc>
        <w:tc>
          <w:tcPr>
            <w:tcW w:w="9161"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 xml:space="preserve">IMÓVEIS </w:t>
            </w:r>
          </w:p>
        </w:tc>
      </w:tr>
      <w:tr w:rsidR="007673D2" w:rsidRPr="001070B6" w:rsidTr="00672587">
        <w:trPr>
          <w:trHeight w:val="253"/>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7673D2" w:rsidRPr="001070B6" w:rsidRDefault="007673D2" w:rsidP="00A22AEB">
            <w:pPr>
              <w:rPr>
                <w:rFonts w:ascii="Garamond" w:hAnsi="Garamond" w:cs="Arial"/>
                <w:b/>
                <w:bCs/>
                <w:color w:val="000000"/>
                <w:sz w:val="24"/>
                <w:szCs w:val="24"/>
              </w:rPr>
            </w:pPr>
          </w:p>
        </w:tc>
        <w:tc>
          <w:tcPr>
            <w:tcW w:w="4136"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ENDEREÇO</w:t>
            </w:r>
          </w:p>
        </w:tc>
        <w:tc>
          <w:tcPr>
            <w:tcW w:w="502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NOME DA UNIDADE</w:t>
            </w:r>
          </w:p>
        </w:tc>
      </w:tr>
      <w:tr w:rsidR="007673D2" w:rsidRPr="001070B6" w:rsidTr="007673D2">
        <w:trPr>
          <w:trHeight w:val="45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Distrito São Pedro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Antônio Teixeira Jardim</w:t>
            </w:r>
          </w:p>
        </w:tc>
      </w:tr>
      <w:tr w:rsidR="007673D2" w:rsidRPr="001070B6" w:rsidTr="007673D2">
        <w:trPr>
          <w:trHeight w:val="393"/>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2</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Av. José Homem da Costa ,242, Bairro Beira Rio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Maria Inez Ribeiro Silva Santiago</w:t>
            </w:r>
          </w:p>
        </w:tc>
      </w:tr>
      <w:tr w:rsidR="007673D2" w:rsidRPr="001070B6" w:rsidTr="007673D2">
        <w:trPr>
          <w:trHeight w:val="52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3</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Av. João </w:t>
            </w:r>
            <w:proofErr w:type="spellStart"/>
            <w:r w:rsidRPr="001070B6">
              <w:rPr>
                <w:rFonts w:ascii="Garamond" w:hAnsi="Garamond" w:cs="Arial"/>
                <w:color w:val="000000"/>
                <w:sz w:val="24"/>
                <w:szCs w:val="24"/>
              </w:rPr>
              <w:t>Jazbik</w:t>
            </w:r>
            <w:proofErr w:type="spellEnd"/>
            <w:r w:rsidRPr="001070B6">
              <w:rPr>
                <w:rFonts w:ascii="Garamond" w:hAnsi="Garamond" w:cs="Arial"/>
                <w:color w:val="000000"/>
                <w:sz w:val="24"/>
                <w:szCs w:val="24"/>
              </w:rPr>
              <w:t>, s/nº - Bairro CEHAB</w:t>
            </w:r>
          </w:p>
        </w:tc>
        <w:tc>
          <w:tcPr>
            <w:tcW w:w="502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 Dep. Armindo M. Doutel de Andrade - CIEP 266</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4</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Rua Marechal Odílio Denys, s/nº - Bairro </w:t>
            </w:r>
            <w:proofErr w:type="spellStart"/>
            <w:r w:rsidRPr="001070B6">
              <w:rPr>
                <w:rFonts w:ascii="Garamond" w:hAnsi="Garamond" w:cs="Arial"/>
                <w:color w:val="000000"/>
                <w:sz w:val="24"/>
                <w:szCs w:val="24"/>
              </w:rPr>
              <w:t>Gabry</w:t>
            </w:r>
            <w:proofErr w:type="spellEnd"/>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Salim Simão</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5</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Bairro Mirante / Alphaville (a rua ainda não possui nome)</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Viva</w:t>
            </w:r>
          </w:p>
        </w:tc>
      </w:tr>
      <w:tr w:rsidR="007673D2" w:rsidRPr="001070B6" w:rsidTr="007673D2">
        <w:trPr>
          <w:trHeight w:val="449"/>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6</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Rua Idalino Souza Maia, 140 - Boa Nova</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João Maurício Brum</w:t>
            </w:r>
          </w:p>
        </w:tc>
      </w:tr>
      <w:tr w:rsidR="007673D2" w:rsidRPr="001070B6" w:rsidTr="007673D2">
        <w:trPr>
          <w:trHeight w:val="435"/>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15</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Rodovia Lúcio Meira – Bairro Santa Luzia – 5° Distrito – </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Pedro Baptista de Souza</w:t>
            </w:r>
          </w:p>
        </w:tc>
      </w:tr>
      <w:tr w:rsidR="007673D2" w:rsidRPr="001070B6" w:rsidTr="007673D2">
        <w:trPr>
          <w:trHeight w:val="391"/>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sz w:val="24"/>
                <w:szCs w:val="24"/>
              </w:rPr>
            </w:pPr>
            <w:r w:rsidRPr="001070B6">
              <w:rPr>
                <w:rFonts w:ascii="Garamond" w:hAnsi="Garamond" w:cs="Arial"/>
                <w:sz w:val="24"/>
                <w:szCs w:val="24"/>
              </w:rPr>
              <w:t>8</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Distrito Santa Cruz</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Lélia Leite de Faria</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9</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Rua Rosalina Barcelos Moreno, s/nº - Distrito Campelo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Manoel Miguel Souto</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10</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Rua Capitão Manoel de Melo, s/nº - Bairro São Luís</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Sarah Faria Braz</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11</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Rua Sebastião Malafaia, S/N – Bairro dezessete</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Judith Machado</w:t>
            </w:r>
            <w:proofErr w:type="gramStart"/>
            <w:r w:rsidRPr="001070B6">
              <w:rPr>
                <w:rFonts w:ascii="Garamond" w:hAnsi="Garamond" w:cs="Arial"/>
                <w:sz w:val="24"/>
                <w:szCs w:val="24"/>
              </w:rPr>
              <w:t xml:space="preserve">  </w:t>
            </w:r>
            <w:proofErr w:type="gramEnd"/>
            <w:r w:rsidRPr="001070B6">
              <w:rPr>
                <w:rFonts w:ascii="Garamond" w:hAnsi="Garamond" w:cs="Arial"/>
                <w:sz w:val="24"/>
                <w:szCs w:val="24"/>
              </w:rPr>
              <w:t>Bustamante</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12</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Rua Nilo Peçanha, n° 40 - Centro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Escola Municipal Dr. João </w:t>
            </w:r>
            <w:proofErr w:type="spellStart"/>
            <w:r w:rsidRPr="001070B6">
              <w:rPr>
                <w:rFonts w:ascii="Garamond" w:hAnsi="Garamond" w:cs="Arial"/>
                <w:sz w:val="24"/>
                <w:szCs w:val="24"/>
              </w:rPr>
              <w:t>Gambeta</w:t>
            </w:r>
            <w:proofErr w:type="spellEnd"/>
            <w:r w:rsidRPr="001070B6">
              <w:rPr>
                <w:rFonts w:ascii="Garamond" w:hAnsi="Garamond" w:cs="Arial"/>
                <w:sz w:val="24"/>
                <w:szCs w:val="24"/>
              </w:rPr>
              <w:t xml:space="preserve"> </w:t>
            </w:r>
            <w:proofErr w:type="spellStart"/>
            <w:r w:rsidRPr="001070B6">
              <w:rPr>
                <w:rFonts w:ascii="Garamond" w:hAnsi="Garamond" w:cs="Arial"/>
                <w:sz w:val="24"/>
                <w:szCs w:val="24"/>
              </w:rPr>
              <w:t>Perissê</w:t>
            </w:r>
            <w:proofErr w:type="spellEnd"/>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13</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Rua Antonio Carlos Pinheiro de Medeiros S/n° - Bairro Glória </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Escola Municipal </w:t>
            </w:r>
            <w:proofErr w:type="spellStart"/>
            <w:r w:rsidRPr="001070B6">
              <w:rPr>
                <w:rFonts w:ascii="Garamond" w:hAnsi="Garamond" w:cs="Arial"/>
                <w:sz w:val="24"/>
                <w:szCs w:val="24"/>
              </w:rPr>
              <w:t>Prof</w:t>
            </w:r>
            <w:proofErr w:type="spellEnd"/>
            <w:r w:rsidRPr="001070B6">
              <w:rPr>
                <w:rFonts w:ascii="Garamond" w:hAnsi="Garamond" w:cs="Arial"/>
                <w:sz w:val="24"/>
                <w:szCs w:val="24"/>
              </w:rPr>
              <w:t xml:space="preserve"> Maria </w:t>
            </w:r>
            <w:proofErr w:type="spellStart"/>
            <w:r w:rsidRPr="001070B6">
              <w:rPr>
                <w:rFonts w:ascii="Garamond" w:hAnsi="Garamond" w:cs="Arial"/>
                <w:sz w:val="24"/>
                <w:szCs w:val="24"/>
              </w:rPr>
              <w:t>PerlingeiroLavaquial</w:t>
            </w:r>
            <w:proofErr w:type="spellEnd"/>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14</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proofErr w:type="spellStart"/>
            <w:r w:rsidRPr="001070B6">
              <w:rPr>
                <w:rFonts w:ascii="Garamond" w:hAnsi="Garamond" w:cs="Arial"/>
                <w:sz w:val="24"/>
                <w:szCs w:val="24"/>
              </w:rPr>
              <w:t>AvChaim</w:t>
            </w:r>
            <w:proofErr w:type="spellEnd"/>
            <w:r w:rsidRPr="001070B6">
              <w:rPr>
                <w:rFonts w:ascii="Garamond" w:hAnsi="Garamond" w:cs="Arial"/>
                <w:sz w:val="24"/>
                <w:szCs w:val="24"/>
              </w:rPr>
              <w:t xml:space="preserve"> Elias S/n° - Bairro </w:t>
            </w:r>
            <w:proofErr w:type="spellStart"/>
            <w:r w:rsidRPr="001070B6">
              <w:rPr>
                <w:rFonts w:ascii="Garamond" w:hAnsi="Garamond" w:cs="Arial"/>
                <w:sz w:val="24"/>
                <w:szCs w:val="24"/>
              </w:rPr>
              <w:t>Alequicis</w:t>
            </w:r>
            <w:proofErr w:type="spellEnd"/>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proofErr w:type="spellStart"/>
            <w:r w:rsidRPr="001070B6">
              <w:rPr>
                <w:rFonts w:ascii="Garamond" w:hAnsi="Garamond" w:cs="Arial"/>
                <w:sz w:val="24"/>
                <w:szCs w:val="24"/>
              </w:rPr>
              <w:t>CiepBrizolão</w:t>
            </w:r>
            <w:proofErr w:type="spellEnd"/>
            <w:r w:rsidRPr="001070B6">
              <w:rPr>
                <w:rFonts w:ascii="Garamond" w:hAnsi="Garamond" w:cs="Arial"/>
                <w:sz w:val="24"/>
                <w:szCs w:val="24"/>
              </w:rPr>
              <w:t xml:space="preserve"> 469 Escola Municipal </w:t>
            </w:r>
            <w:proofErr w:type="spellStart"/>
            <w:r w:rsidRPr="001070B6">
              <w:rPr>
                <w:rFonts w:ascii="Garamond" w:hAnsi="Garamond" w:cs="Arial"/>
                <w:sz w:val="24"/>
                <w:szCs w:val="24"/>
              </w:rPr>
              <w:t>Prof°AnaídePanaro</w:t>
            </w:r>
            <w:proofErr w:type="spellEnd"/>
            <w:r w:rsidRPr="001070B6">
              <w:rPr>
                <w:rFonts w:ascii="Garamond" w:hAnsi="Garamond" w:cs="Arial"/>
                <w:sz w:val="24"/>
                <w:szCs w:val="24"/>
              </w:rPr>
              <w:t xml:space="preserve"> Caldas</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15</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Estrada RJ, 186, KM 08</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José Pinto de Souza</w:t>
            </w:r>
          </w:p>
        </w:tc>
      </w:tr>
    </w:tbl>
    <w:p w:rsidR="00636E5A" w:rsidRDefault="00636E5A" w:rsidP="00636E5A">
      <w:pPr>
        <w:spacing w:line="240" w:lineRule="atLeast"/>
        <w:jc w:val="both"/>
        <w:rPr>
          <w:rFonts w:ascii="Garamond" w:hAnsi="Garamond" w:cs="Arial"/>
          <w:sz w:val="24"/>
          <w:szCs w:val="24"/>
        </w:rPr>
      </w:pPr>
    </w:p>
    <w:p w:rsidR="00636E5A" w:rsidRPr="001070B6" w:rsidRDefault="00EF3DDA" w:rsidP="00B47A19">
      <w:pPr>
        <w:pStyle w:val="PargrafodaLista"/>
        <w:autoSpaceDE w:val="0"/>
        <w:autoSpaceDN w:val="0"/>
        <w:adjustRightInd w:val="0"/>
        <w:spacing w:line="240" w:lineRule="atLeast"/>
        <w:ind w:left="0"/>
        <w:rPr>
          <w:rFonts w:ascii="Garamond" w:hAnsi="Garamond" w:cs="Arial"/>
          <w:sz w:val="24"/>
          <w:szCs w:val="24"/>
        </w:rPr>
      </w:pPr>
      <w:r>
        <w:rPr>
          <w:rFonts w:ascii="Garamond" w:hAnsi="Garamond" w:cs="Arial"/>
          <w:b/>
          <w:sz w:val="24"/>
          <w:szCs w:val="24"/>
        </w:rPr>
        <w:t>11</w:t>
      </w:r>
      <w:r w:rsidR="00636E5A" w:rsidRPr="001070B6">
        <w:rPr>
          <w:rFonts w:ascii="Garamond" w:hAnsi="Garamond" w:cs="Arial"/>
          <w:b/>
          <w:sz w:val="24"/>
          <w:szCs w:val="24"/>
        </w:rPr>
        <w:t>.1.1.2 – Creches</w:t>
      </w:r>
    </w:p>
    <w:tbl>
      <w:tblPr>
        <w:tblpPr w:leftFromText="141" w:rightFromText="141" w:vertAnchor="text" w:horzAnchor="margin" w:tblpXSpec="center" w:tblpY="68"/>
        <w:tblW w:w="9851" w:type="dxa"/>
        <w:tblLayout w:type="fixed"/>
        <w:tblCellMar>
          <w:left w:w="70" w:type="dxa"/>
          <w:right w:w="70" w:type="dxa"/>
        </w:tblCellMar>
        <w:tblLook w:val="04A0"/>
      </w:tblPr>
      <w:tblGrid>
        <w:gridCol w:w="851"/>
        <w:gridCol w:w="5315"/>
        <w:gridCol w:w="3685"/>
      </w:tblGrid>
      <w:tr w:rsidR="007673D2" w:rsidRPr="001070B6" w:rsidTr="00855D94">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lastRenderedPageBreak/>
              <w:t>Itens</w:t>
            </w:r>
          </w:p>
        </w:tc>
        <w:tc>
          <w:tcPr>
            <w:tcW w:w="9000"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IMÓVEIS</w:t>
            </w:r>
          </w:p>
        </w:tc>
      </w:tr>
      <w:tr w:rsidR="007673D2" w:rsidRPr="001070B6" w:rsidTr="00855D94">
        <w:trPr>
          <w:trHeight w:val="26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673D2" w:rsidRPr="001070B6" w:rsidRDefault="007673D2" w:rsidP="00EB6291">
            <w:pPr>
              <w:jc w:val="center"/>
              <w:rPr>
                <w:rFonts w:ascii="Garamond" w:hAnsi="Garamond" w:cs="Arial"/>
                <w:b/>
                <w:bCs/>
                <w:color w:val="000000"/>
                <w:sz w:val="24"/>
                <w:szCs w:val="24"/>
              </w:rPr>
            </w:pPr>
          </w:p>
        </w:tc>
        <w:tc>
          <w:tcPr>
            <w:tcW w:w="531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ENDEREÇO</w:t>
            </w:r>
          </w:p>
        </w:tc>
        <w:tc>
          <w:tcPr>
            <w:tcW w:w="368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NOME DA UNIDADE</w:t>
            </w:r>
          </w:p>
        </w:tc>
      </w:tr>
      <w:tr w:rsidR="007673D2" w:rsidRPr="001070B6" w:rsidTr="00855D94">
        <w:trPr>
          <w:trHeight w:val="5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1</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Sebastião S. Malafaia, s/nº - Bairro Dezessete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Arco Íris</w:t>
            </w:r>
          </w:p>
        </w:tc>
      </w:tr>
      <w:tr w:rsidR="007673D2" w:rsidRPr="001070B6" w:rsidTr="00855D94">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2</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Heitor Bustamante, 15 - Bairro Cidade Nova</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Djanira Quintal</w:t>
            </w:r>
          </w:p>
        </w:tc>
      </w:tr>
      <w:tr w:rsidR="007673D2" w:rsidRPr="001070B6" w:rsidTr="00855D94">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3</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Djanira Andrade Barros - Bairro Mirante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Esther Fonseca</w:t>
            </w:r>
          </w:p>
        </w:tc>
      </w:tr>
      <w:tr w:rsidR="007673D2" w:rsidRPr="001070B6" w:rsidTr="00855D94">
        <w:trPr>
          <w:trHeight w:val="44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4</w:t>
            </w:r>
          </w:p>
        </w:tc>
        <w:tc>
          <w:tcPr>
            <w:tcW w:w="531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Av. Chaim Elias, s/nº - Bairro Tavares</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Vovô Mariano</w:t>
            </w:r>
          </w:p>
        </w:tc>
      </w:tr>
      <w:tr w:rsidR="007673D2" w:rsidRPr="001070B6" w:rsidTr="00855D94">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5</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Procópio da Costa Jr., 43 - Distrito Monte Alegre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Vovô Nilo</w:t>
            </w:r>
          </w:p>
        </w:tc>
      </w:tr>
      <w:tr w:rsidR="007673D2" w:rsidRPr="001070B6" w:rsidTr="00855D94">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6</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 xml:space="preserve">Rua Antônio Francisco </w:t>
            </w:r>
            <w:proofErr w:type="spellStart"/>
            <w:r w:rsidRPr="001070B6">
              <w:rPr>
                <w:rFonts w:ascii="Garamond" w:hAnsi="Garamond" w:cs="Arial"/>
                <w:color w:val="000000"/>
                <w:sz w:val="24"/>
                <w:szCs w:val="24"/>
              </w:rPr>
              <w:t>Eccard</w:t>
            </w:r>
            <w:proofErr w:type="spellEnd"/>
            <w:r w:rsidRPr="001070B6">
              <w:rPr>
                <w:rFonts w:ascii="Garamond" w:hAnsi="Garamond" w:cs="Arial"/>
                <w:color w:val="000000"/>
                <w:sz w:val="24"/>
                <w:szCs w:val="24"/>
              </w:rPr>
              <w:t xml:space="preserve"> Jr, 25 – Bairro Glória</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Mariah Diniz</w:t>
            </w:r>
          </w:p>
        </w:tc>
      </w:tr>
    </w:tbl>
    <w:p w:rsidR="00636E5A" w:rsidRPr="001070B6" w:rsidRDefault="00636E5A" w:rsidP="00636E5A">
      <w:pPr>
        <w:spacing w:line="240" w:lineRule="atLeast"/>
        <w:jc w:val="both"/>
        <w:rPr>
          <w:rFonts w:ascii="Garamond" w:hAnsi="Garamond" w:cs="Arial"/>
          <w:vanish/>
          <w:sz w:val="24"/>
          <w:szCs w:val="24"/>
        </w:rPr>
      </w:pPr>
    </w:p>
    <w:p w:rsidR="00636E5A" w:rsidRPr="001070B6" w:rsidRDefault="00636E5A" w:rsidP="00636E5A">
      <w:pPr>
        <w:autoSpaceDE w:val="0"/>
        <w:autoSpaceDN w:val="0"/>
        <w:adjustRightInd w:val="0"/>
        <w:spacing w:line="240" w:lineRule="atLeast"/>
        <w:jc w:val="both"/>
        <w:rPr>
          <w:rFonts w:ascii="Garamond" w:hAnsi="Garamond" w:cs="Arial"/>
          <w:b/>
          <w:sz w:val="24"/>
          <w:szCs w:val="24"/>
        </w:rPr>
      </w:pPr>
    </w:p>
    <w:p w:rsidR="00636E5A" w:rsidRPr="001070B6" w:rsidRDefault="00EF3DDA" w:rsidP="00636E5A">
      <w:pPr>
        <w:pStyle w:val="PargrafodaLista"/>
        <w:autoSpaceDE w:val="0"/>
        <w:autoSpaceDN w:val="0"/>
        <w:adjustRightInd w:val="0"/>
        <w:spacing w:line="240" w:lineRule="atLeast"/>
        <w:ind w:left="0"/>
        <w:rPr>
          <w:rFonts w:ascii="Garamond" w:hAnsi="Garamond" w:cs="Arial"/>
          <w:b/>
          <w:sz w:val="24"/>
          <w:szCs w:val="24"/>
        </w:rPr>
      </w:pPr>
      <w:r>
        <w:rPr>
          <w:rFonts w:ascii="Garamond" w:hAnsi="Garamond" w:cs="Arial"/>
          <w:b/>
          <w:sz w:val="24"/>
          <w:szCs w:val="24"/>
        </w:rPr>
        <w:t>11</w:t>
      </w:r>
      <w:r w:rsidR="00636E5A" w:rsidRPr="001070B6">
        <w:rPr>
          <w:rFonts w:ascii="Garamond" w:hAnsi="Garamond" w:cs="Arial"/>
          <w:b/>
          <w:sz w:val="24"/>
          <w:szCs w:val="24"/>
        </w:rPr>
        <w:t>.2 – Produtividade para força mínima de trabalho</w:t>
      </w:r>
    </w:p>
    <w:p w:rsidR="00636E5A" w:rsidRPr="001070B6" w:rsidRDefault="00636E5A" w:rsidP="004769D8">
      <w:pPr>
        <w:jc w:val="both"/>
        <w:rPr>
          <w:rFonts w:ascii="Garamond" w:hAnsi="Garamond" w:cs="Arial"/>
          <w:sz w:val="24"/>
          <w:szCs w:val="24"/>
        </w:rPr>
      </w:pPr>
      <w:r w:rsidRPr="001070B6">
        <w:rPr>
          <w:rFonts w:ascii="Garamond" w:hAnsi="Garamond" w:cs="Arial"/>
          <w:sz w:val="24"/>
          <w:szCs w:val="24"/>
        </w:rPr>
        <w:t>Os índices de produtividade adotados não poderão ser inferiores aos estabelecidos pela experiência anterior, calculados para uma jornada de trabalho de 8 (oito) horas diári</w:t>
      </w:r>
      <w:r w:rsidR="00927687">
        <w:rPr>
          <w:rFonts w:ascii="Garamond" w:hAnsi="Garamond" w:cs="Arial"/>
          <w:sz w:val="24"/>
          <w:szCs w:val="24"/>
        </w:rPr>
        <w:t>o</w:t>
      </w:r>
      <w:r w:rsidRPr="001070B6">
        <w:rPr>
          <w:rFonts w:ascii="Garamond" w:hAnsi="Garamond" w:cs="Arial"/>
          <w:sz w:val="24"/>
          <w:szCs w:val="24"/>
        </w:rPr>
        <w:t>s</w:t>
      </w:r>
      <w:r w:rsidR="00927687">
        <w:rPr>
          <w:rFonts w:ascii="Garamond" w:hAnsi="Garamond" w:cs="Arial"/>
          <w:sz w:val="24"/>
          <w:szCs w:val="24"/>
        </w:rPr>
        <w:t>.</w:t>
      </w:r>
    </w:p>
    <w:p w:rsidR="00636E5A" w:rsidRPr="005D49D9" w:rsidRDefault="00636E5A" w:rsidP="004769D8">
      <w:pPr>
        <w:jc w:val="both"/>
        <w:rPr>
          <w:rFonts w:ascii="Garamond" w:hAnsi="Garamond" w:cs="Arial"/>
          <w:vanish/>
          <w:sz w:val="16"/>
          <w:szCs w:val="16"/>
        </w:rPr>
      </w:pPr>
    </w:p>
    <w:p w:rsidR="00636E5A" w:rsidRPr="001070B6" w:rsidRDefault="00636E5A" w:rsidP="00636E5A">
      <w:pPr>
        <w:autoSpaceDE w:val="0"/>
        <w:autoSpaceDN w:val="0"/>
        <w:adjustRightInd w:val="0"/>
        <w:jc w:val="both"/>
        <w:rPr>
          <w:rFonts w:ascii="Garamond" w:hAnsi="Garamond" w:cs="Arial"/>
          <w:sz w:val="24"/>
          <w:szCs w:val="24"/>
        </w:rPr>
      </w:pPr>
    </w:p>
    <w:p w:rsidR="00EB1A74" w:rsidRPr="00556A4A" w:rsidRDefault="00EF3DDA"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12</w:t>
      </w:r>
      <w:r w:rsidR="00EB1A74" w:rsidRPr="00556A4A">
        <w:rPr>
          <w:rFonts w:ascii="Garamond" w:hAnsi="Garamond" w:cs="Arial"/>
          <w:b/>
          <w:bCs/>
          <w:sz w:val="24"/>
          <w:szCs w:val="24"/>
        </w:rPr>
        <w:t>. DA VISITA TÉCNICA:</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12</w:t>
      </w:r>
      <w:r w:rsidR="00EB1A74" w:rsidRPr="00556A4A">
        <w:rPr>
          <w:rFonts w:ascii="Garamond" w:hAnsi="Garamond" w:cs="Arial"/>
          <w:b/>
          <w:bCs/>
          <w:sz w:val="24"/>
          <w:szCs w:val="24"/>
        </w:rPr>
        <w:t>.</w:t>
      </w:r>
      <w:r w:rsidR="00497EFF" w:rsidRPr="00556A4A">
        <w:rPr>
          <w:rFonts w:ascii="Garamond" w:hAnsi="Garamond" w:cs="Arial"/>
          <w:b/>
          <w:bCs/>
          <w:sz w:val="24"/>
          <w:szCs w:val="24"/>
        </w:rPr>
        <w:t>1.</w:t>
      </w:r>
      <w:r w:rsidR="00497EFF" w:rsidRPr="00556A4A">
        <w:rPr>
          <w:rFonts w:ascii="Garamond" w:hAnsi="Garamond" w:cs="Arial"/>
          <w:bCs/>
          <w:sz w:val="24"/>
          <w:szCs w:val="24"/>
        </w:rPr>
        <w:t xml:space="preserve"> Visita</w:t>
      </w:r>
      <w:r w:rsidR="00EB1A74" w:rsidRPr="00556A4A">
        <w:rPr>
          <w:rFonts w:ascii="Garamond" w:hAnsi="Garamond" w:cs="Arial"/>
          <w:bCs/>
          <w:sz w:val="24"/>
          <w:szCs w:val="24"/>
        </w:rPr>
        <w:t xml:space="preserve"> técnica aos locais objeto dos serviços, de modo a dar mais subsídios p</w:t>
      </w:r>
      <w:r w:rsidR="005171D6" w:rsidRPr="00556A4A">
        <w:rPr>
          <w:rFonts w:ascii="Garamond" w:hAnsi="Garamond" w:cs="Arial"/>
          <w:bCs/>
          <w:sz w:val="24"/>
          <w:szCs w:val="24"/>
        </w:rPr>
        <w:t>ara a elaboração das propostas,</w:t>
      </w:r>
      <w:r w:rsidR="00EB1A74" w:rsidRPr="00556A4A">
        <w:rPr>
          <w:rFonts w:ascii="Garamond" w:hAnsi="Garamond" w:cs="Arial"/>
          <w:bCs/>
          <w:sz w:val="24"/>
          <w:szCs w:val="24"/>
        </w:rPr>
        <w:t xml:space="preserve"> ocorrerá no período das 08:00h às 16:00h</w:t>
      </w:r>
      <w:r w:rsidR="000C46FC" w:rsidRPr="00556A4A">
        <w:rPr>
          <w:rFonts w:ascii="Garamond" w:hAnsi="Garamond" w:cs="Arial"/>
          <w:bCs/>
          <w:sz w:val="24"/>
          <w:szCs w:val="24"/>
        </w:rPr>
        <w:t>s</w:t>
      </w:r>
      <w:r w:rsidR="000C46FC" w:rsidRPr="00556A4A">
        <w:rPr>
          <w:rFonts w:ascii="Garamond" w:hAnsi="Garamond" w:cs="Arial"/>
          <w:b/>
          <w:bCs/>
          <w:sz w:val="24"/>
          <w:szCs w:val="24"/>
        </w:rPr>
        <w:t xml:space="preserve">, </w:t>
      </w:r>
      <w:r w:rsidR="000C46FC" w:rsidRPr="00556A4A">
        <w:rPr>
          <w:rFonts w:ascii="Garamond" w:hAnsi="Garamond" w:cs="Arial"/>
          <w:bCs/>
          <w:sz w:val="24"/>
          <w:szCs w:val="24"/>
        </w:rPr>
        <w:t xml:space="preserve">sendo o telefone para agendamento o nº </w:t>
      </w:r>
      <w:r w:rsidR="008641D2" w:rsidRPr="00556A4A">
        <w:rPr>
          <w:rFonts w:ascii="Garamond" w:hAnsi="Garamond" w:cs="Arial"/>
          <w:bCs/>
          <w:sz w:val="24"/>
          <w:szCs w:val="24"/>
        </w:rPr>
        <w:t xml:space="preserve">(22) </w:t>
      </w:r>
      <w:r w:rsidR="000C46FC" w:rsidRPr="00556A4A">
        <w:rPr>
          <w:rFonts w:ascii="Garamond" w:hAnsi="Garamond" w:cs="Arial"/>
          <w:bCs/>
          <w:sz w:val="24"/>
          <w:szCs w:val="24"/>
        </w:rPr>
        <w:t>3</w:t>
      </w:r>
      <w:r w:rsidR="008641D2" w:rsidRPr="00556A4A">
        <w:rPr>
          <w:rFonts w:ascii="Garamond" w:hAnsi="Garamond" w:cs="Arial"/>
          <w:bCs/>
          <w:sz w:val="24"/>
          <w:szCs w:val="24"/>
        </w:rPr>
        <w:t>8532425 sendo até a véspera.</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12</w:t>
      </w:r>
      <w:r w:rsidR="00EB1A74" w:rsidRPr="00556A4A">
        <w:rPr>
          <w:rFonts w:ascii="Garamond" w:hAnsi="Garamond" w:cs="Arial"/>
          <w:b/>
          <w:bCs/>
          <w:sz w:val="24"/>
          <w:szCs w:val="24"/>
        </w:rPr>
        <w:t xml:space="preserve">.2. </w:t>
      </w:r>
      <w:r w:rsidR="00EB1A74" w:rsidRPr="00556A4A">
        <w:rPr>
          <w:rFonts w:ascii="Garamond" w:hAnsi="Garamond" w:cs="Arial"/>
          <w:bCs/>
          <w:sz w:val="24"/>
          <w:szCs w:val="24"/>
        </w:rPr>
        <w:t xml:space="preserve">Os representantes das empresas licitantes </w:t>
      </w:r>
      <w:r w:rsidR="008E5F3D" w:rsidRPr="00556A4A">
        <w:rPr>
          <w:rFonts w:ascii="Garamond" w:hAnsi="Garamond" w:cs="Arial"/>
          <w:bCs/>
          <w:sz w:val="24"/>
          <w:szCs w:val="24"/>
        </w:rPr>
        <w:t xml:space="preserve">poderão </w:t>
      </w:r>
      <w:r w:rsidR="00EB1A74" w:rsidRPr="00556A4A">
        <w:rPr>
          <w:rFonts w:ascii="Garamond" w:hAnsi="Garamond" w:cs="Arial"/>
          <w:bCs/>
          <w:sz w:val="24"/>
          <w:szCs w:val="24"/>
        </w:rPr>
        <w:t>comparecer a Secretaria Municipal de Educação, localizada na Rua Nilo Peçanha –nº 40 -</w:t>
      </w:r>
      <w:proofErr w:type="gramStart"/>
      <w:r w:rsidR="00EB1A74" w:rsidRPr="00556A4A">
        <w:rPr>
          <w:rFonts w:ascii="Garamond" w:hAnsi="Garamond" w:cs="Arial"/>
          <w:bCs/>
          <w:sz w:val="24"/>
          <w:szCs w:val="24"/>
        </w:rPr>
        <w:t xml:space="preserve">  </w:t>
      </w:r>
      <w:proofErr w:type="gramEnd"/>
      <w:r w:rsidR="00EB1A74" w:rsidRPr="00556A4A">
        <w:rPr>
          <w:rFonts w:ascii="Garamond" w:hAnsi="Garamond" w:cs="Arial"/>
          <w:bCs/>
          <w:sz w:val="24"/>
          <w:szCs w:val="24"/>
        </w:rPr>
        <w:t>Centro – Santo Antônio de Pádua/ RJ, às 8:00h das datas definidas no item 18.1, para em seguida dirigir-se aos locais do objeto da licitação.</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12</w:t>
      </w:r>
      <w:r w:rsidR="00EB1A74" w:rsidRPr="00556A4A">
        <w:rPr>
          <w:rFonts w:ascii="Garamond" w:hAnsi="Garamond" w:cs="Arial"/>
          <w:b/>
          <w:bCs/>
          <w:sz w:val="24"/>
          <w:szCs w:val="24"/>
        </w:rPr>
        <w:t xml:space="preserve">.3. </w:t>
      </w:r>
      <w:r w:rsidRPr="00EF3DDA">
        <w:rPr>
          <w:rFonts w:ascii="Garamond" w:hAnsi="Garamond" w:cs="Arial"/>
          <w:bCs/>
          <w:sz w:val="24"/>
          <w:szCs w:val="24"/>
        </w:rPr>
        <w:t>A</w:t>
      </w:r>
      <w:r>
        <w:rPr>
          <w:rFonts w:ascii="Garamond" w:hAnsi="Garamond" w:cs="Arial"/>
          <w:bCs/>
          <w:sz w:val="24"/>
          <w:szCs w:val="24"/>
        </w:rPr>
        <w:t>Secretaria Municipal de Educa</w:t>
      </w:r>
      <w:r w:rsidR="00130D30">
        <w:rPr>
          <w:rFonts w:ascii="Garamond" w:hAnsi="Garamond" w:cs="Arial"/>
          <w:bCs/>
          <w:sz w:val="24"/>
          <w:szCs w:val="24"/>
        </w:rPr>
        <w:t>ç</w:t>
      </w:r>
      <w:r>
        <w:rPr>
          <w:rFonts w:ascii="Garamond" w:hAnsi="Garamond" w:cs="Arial"/>
          <w:bCs/>
          <w:sz w:val="24"/>
          <w:szCs w:val="24"/>
        </w:rPr>
        <w:t>ão</w:t>
      </w:r>
      <w:r w:rsidR="00EB1A74" w:rsidRPr="00556A4A">
        <w:rPr>
          <w:rFonts w:ascii="Garamond" w:hAnsi="Garamond" w:cs="Arial"/>
          <w:bCs/>
          <w:sz w:val="24"/>
          <w:szCs w:val="24"/>
        </w:rPr>
        <w:t xml:space="preserve"> emitirá “Atestado de Visita Técnica</w:t>
      </w:r>
      <w:r w:rsidR="000A5387">
        <w:rPr>
          <w:rFonts w:ascii="Garamond" w:hAnsi="Garamond" w:cs="Arial"/>
          <w:bCs/>
          <w:sz w:val="24"/>
          <w:szCs w:val="24"/>
        </w:rPr>
        <w:t>”</w:t>
      </w:r>
      <w:r w:rsidR="00EB1A74" w:rsidRPr="00556A4A">
        <w:rPr>
          <w:rFonts w:ascii="Garamond" w:hAnsi="Garamond" w:cs="Arial"/>
          <w:bCs/>
          <w:sz w:val="24"/>
          <w:szCs w:val="24"/>
        </w:rPr>
        <w:t>, que será um dos documentos que obrigatoriamente constará da proposta da licitante, ou, poderá o licitante apresentar declaração de que possuí pleno conhecimento de área e técnico a formar sua proposta bem como cumprir com as exigências inerentes ao regular desempenho dos serviços.</w:t>
      </w:r>
    </w:p>
    <w:p w:rsidR="00D17D42" w:rsidRPr="00556A4A" w:rsidRDefault="00EF3DDA" w:rsidP="00D17D42">
      <w:pPr>
        <w:autoSpaceDE w:val="0"/>
        <w:autoSpaceDN w:val="0"/>
        <w:adjustRightInd w:val="0"/>
        <w:jc w:val="both"/>
        <w:rPr>
          <w:rFonts w:ascii="Garamond" w:hAnsi="Garamond" w:cs="Arial"/>
          <w:sz w:val="24"/>
          <w:szCs w:val="24"/>
        </w:rPr>
      </w:pPr>
      <w:r>
        <w:rPr>
          <w:rFonts w:ascii="Garamond" w:hAnsi="Garamond" w:cs="Arial"/>
          <w:b/>
          <w:sz w:val="24"/>
          <w:szCs w:val="24"/>
        </w:rPr>
        <w:t xml:space="preserve">12.4. </w:t>
      </w:r>
      <w:r w:rsidR="00D17D42" w:rsidRPr="00556A4A">
        <w:rPr>
          <w:rFonts w:ascii="Garamond" w:hAnsi="Garamond" w:cs="Arial"/>
          <w:sz w:val="24"/>
          <w:szCs w:val="24"/>
        </w:rPr>
        <w:t xml:space="preserve">A vistoria prévia a que se refere este Termo de Referência impossibilitará, sob qualquer hipótese, reclamações posteriores do Licitante, quanto às particularidades, os detalhes e as características que permitirá a obtenção de informações necessárias para a elaboração de proposta; </w:t>
      </w:r>
    </w:p>
    <w:p w:rsidR="00D17D42" w:rsidRPr="00556A4A" w:rsidRDefault="00EF3DDA" w:rsidP="00D17D42">
      <w:pPr>
        <w:autoSpaceDE w:val="0"/>
        <w:autoSpaceDN w:val="0"/>
        <w:adjustRightInd w:val="0"/>
        <w:spacing w:line="240" w:lineRule="atLeast"/>
        <w:jc w:val="both"/>
        <w:rPr>
          <w:rFonts w:ascii="Garamond" w:hAnsi="Garamond" w:cs="Arial"/>
          <w:bCs/>
          <w:sz w:val="24"/>
          <w:szCs w:val="24"/>
        </w:rPr>
      </w:pPr>
      <w:r>
        <w:rPr>
          <w:rFonts w:ascii="Garamond" w:hAnsi="Garamond" w:cs="Arial"/>
          <w:b/>
          <w:sz w:val="24"/>
          <w:szCs w:val="24"/>
        </w:rPr>
        <w:t xml:space="preserve">12.5. </w:t>
      </w:r>
      <w:r w:rsidR="00D17D42" w:rsidRPr="00556A4A">
        <w:rPr>
          <w:rFonts w:ascii="Garamond" w:hAnsi="Garamond" w:cs="Arial"/>
          <w:sz w:val="24"/>
          <w:szCs w:val="24"/>
        </w:rPr>
        <w:t>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r w:rsidR="008E5F3D" w:rsidRPr="00556A4A">
        <w:rPr>
          <w:rFonts w:ascii="Garamond" w:hAnsi="Garamond" w:cs="Arial"/>
          <w:sz w:val="24"/>
          <w:szCs w:val="24"/>
        </w:rPr>
        <w:t>.</w:t>
      </w:r>
    </w:p>
    <w:p w:rsidR="00D17D42" w:rsidRPr="00995BDF" w:rsidRDefault="00D17D42" w:rsidP="00636E5A">
      <w:pPr>
        <w:autoSpaceDE w:val="0"/>
        <w:autoSpaceDN w:val="0"/>
        <w:adjustRightInd w:val="0"/>
        <w:spacing w:line="240" w:lineRule="atLeast"/>
        <w:jc w:val="both"/>
        <w:rPr>
          <w:rFonts w:ascii="Garamond" w:hAnsi="Garamond" w:cs="Arial"/>
          <w:bCs/>
          <w:sz w:val="16"/>
          <w:szCs w:val="16"/>
        </w:rPr>
      </w:pPr>
    </w:p>
    <w:p w:rsidR="00EB1A74"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 xml:space="preserve">. </w:t>
      </w:r>
      <w:r w:rsidR="00CF2579" w:rsidRPr="00556A4A">
        <w:rPr>
          <w:rFonts w:ascii="Garamond" w:hAnsi="Garamond" w:cs="Arial"/>
          <w:b/>
          <w:bCs/>
          <w:sz w:val="24"/>
          <w:szCs w:val="24"/>
        </w:rPr>
        <w:t xml:space="preserve">DO VALOR ESTIMADO E </w:t>
      </w:r>
      <w:r w:rsidR="00EB1A74" w:rsidRPr="00556A4A">
        <w:rPr>
          <w:rFonts w:ascii="Garamond" w:hAnsi="Garamond" w:cs="Arial"/>
          <w:b/>
          <w:bCs/>
          <w:sz w:val="24"/>
          <w:szCs w:val="24"/>
        </w:rPr>
        <w:t>CRITÉRIO DE ACEITABILIDADE DE PREÇO</w:t>
      </w:r>
    </w:p>
    <w:p w:rsidR="00166925"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166925" w:rsidRPr="00556A4A">
        <w:rPr>
          <w:rFonts w:ascii="Garamond" w:hAnsi="Garamond" w:cs="Arial"/>
          <w:b/>
          <w:bCs/>
          <w:sz w:val="24"/>
          <w:szCs w:val="24"/>
        </w:rPr>
        <w:t>.1. Do Valor Estimado:</w:t>
      </w:r>
    </w:p>
    <w:p w:rsidR="00166925" w:rsidRDefault="00166925" w:rsidP="00EB1A7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Cs/>
          <w:sz w:val="24"/>
          <w:szCs w:val="24"/>
        </w:rPr>
        <w:t xml:space="preserve">Conforme </w:t>
      </w:r>
      <w:r w:rsidR="00F72F41">
        <w:rPr>
          <w:rFonts w:ascii="Garamond" w:hAnsi="Garamond" w:cs="Arial"/>
          <w:bCs/>
          <w:sz w:val="24"/>
          <w:szCs w:val="24"/>
        </w:rPr>
        <w:t xml:space="preserve">o apêndice I </w:t>
      </w:r>
      <w:r w:rsidRPr="00556A4A">
        <w:rPr>
          <w:rFonts w:ascii="Garamond" w:hAnsi="Garamond" w:cs="Arial"/>
          <w:bCs/>
          <w:sz w:val="24"/>
          <w:szCs w:val="24"/>
        </w:rPr>
        <w:t xml:space="preserve">do Termo de Referência </w:t>
      </w:r>
      <w:r w:rsidR="00C53332" w:rsidRPr="00556A4A">
        <w:rPr>
          <w:rFonts w:ascii="Garamond" w:hAnsi="Garamond" w:cs="Arial"/>
          <w:bCs/>
          <w:sz w:val="24"/>
          <w:szCs w:val="24"/>
        </w:rPr>
        <w:t xml:space="preserve">há </w:t>
      </w:r>
      <w:r w:rsidRPr="00556A4A">
        <w:rPr>
          <w:rFonts w:ascii="Garamond" w:hAnsi="Garamond" w:cs="Arial"/>
          <w:bCs/>
          <w:sz w:val="24"/>
          <w:szCs w:val="24"/>
        </w:rPr>
        <w:t xml:space="preserve">detalhamento inteiramente vinculado ao presente, onde o valor total estimado é de </w:t>
      </w:r>
      <w:r w:rsidR="00C53332" w:rsidRPr="00556A4A">
        <w:rPr>
          <w:rFonts w:ascii="Garamond" w:hAnsi="Garamond" w:cs="Arial"/>
          <w:b/>
          <w:bCs/>
          <w:sz w:val="24"/>
          <w:szCs w:val="24"/>
        </w:rPr>
        <w:t>R$</w:t>
      </w:r>
      <w:r w:rsidR="008015D4">
        <w:rPr>
          <w:rFonts w:ascii="Garamond" w:hAnsi="Garamond" w:cs="Arial"/>
          <w:b/>
          <w:bCs/>
          <w:sz w:val="24"/>
          <w:szCs w:val="24"/>
        </w:rPr>
        <w:t>1.536.453,54</w:t>
      </w:r>
      <w:r w:rsidR="00C53332" w:rsidRPr="00556A4A">
        <w:rPr>
          <w:rFonts w:ascii="Garamond" w:hAnsi="Garamond" w:cs="Arial"/>
          <w:b/>
          <w:bCs/>
          <w:sz w:val="24"/>
          <w:szCs w:val="24"/>
        </w:rPr>
        <w:t xml:space="preserve"> </w:t>
      </w:r>
      <w:r w:rsidR="00C53332" w:rsidRPr="00EC46E8">
        <w:rPr>
          <w:rFonts w:ascii="Garamond" w:hAnsi="Garamond" w:cs="Arial"/>
          <w:bCs/>
          <w:sz w:val="24"/>
          <w:szCs w:val="24"/>
        </w:rPr>
        <w:t>(</w:t>
      </w:r>
      <w:r w:rsidR="008015D4" w:rsidRPr="00EC46E8">
        <w:rPr>
          <w:rFonts w:ascii="Garamond" w:hAnsi="Garamond" w:cs="Arial"/>
          <w:bCs/>
          <w:sz w:val="24"/>
          <w:szCs w:val="24"/>
        </w:rPr>
        <w:t xml:space="preserve">um milhão </w:t>
      </w:r>
      <w:r w:rsidR="00EC46E8" w:rsidRPr="00EC46E8">
        <w:rPr>
          <w:rFonts w:ascii="Garamond" w:hAnsi="Garamond" w:cs="Arial"/>
          <w:bCs/>
          <w:sz w:val="24"/>
          <w:szCs w:val="24"/>
        </w:rPr>
        <w:t>e quinhentos e trinta e seis mil e quatrocentos e cinqüenta e três reais e cinqüenta e quatro centavos</w:t>
      </w:r>
      <w:r w:rsidR="00C53332" w:rsidRPr="00EC46E8">
        <w:rPr>
          <w:rFonts w:ascii="Garamond" w:hAnsi="Garamond" w:cs="Arial"/>
          <w:bCs/>
          <w:sz w:val="24"/>
          <w:szCs w:val="24"/>
        </w:rPr>
        <w:t>)</w:t>
      </w:r>
      <w:r w:rsidR="004769D8" w:rsidRPr="00EC46E8">
        <w:rPr>
          <w:rFonts w:ascii="Garamond" w:hAnsi="Garamond" w:cs="Arial"/>
          <w:bCs/>
          <w:sz w:val="24"/>
          <w:szCs w:val="24"/>
        </w:rPr>
        <w:t>.</w:t>
      </w:r>
    </w:p>
    <w:p w:rsidR="003D17FA" w:rsidRPr="00556A4A" w:rsidRDefault="003D17FA" w:rsidP="00EB1A74">
      <w:pPr>
        <w:autoSpaceDE w:val="0"/>
        <w:autoSpaceDN w:val="0"/>
        <w:adjustRightInd w:val="0"/>
        <w:spacing w:line="240" w:lineRule="atLeast"/>
        <w:jc w:val="both"/>
        <w:rPr>
          <w:rFonts w:ascii="Garamond" w:hAnsi="Garamond" w:cs="Arial"/>
          <w:b/>
          <w:bCs/>
          <w:sz w:val="24"/>
          <w:szCs w:val="24"/>
        </w:rPr>
      </w:pPr>
    </w:p>
    <w:p w:rsidR="00E07DB2" w:rsidRPr="00556A4A" w:rsidRDefault="00B34831"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w:t>
      </w:r>
      <w:r w:rsidR="00E07DB2" w:rsidRPr="00556A4A">
        <w:rPr>
          <w:rFonts w:ascii="Garamond" w:hAnsi="Garamond" w:cs="Arial"/>
          <w:b/>
          <w:bCs/>
          <w:sz w:val="24"/>
          <w:szCs w:val="24"/>
        </w:rPr>
        <w:t>2</w:t>
      </w:r>
      <w:r w:rsidR="00EB1A74" w:rsidRPr="00556A4A">
        <w:rPr>
          <w:rFonts w:ascii="Garamond" w:hAnsi="Garamond" w:cs="Arial"/>
          <w:b/>
          <w:bCs/>
          <w:sz w:val="24"/>
          <w:szCs w:val="24"/>
        </w:rPr>
        <w:t xml:space="preserve">. </w:t>
      </w:r>
      <w:r w:rsidR="00E07DB2" w:rsidRPr="00556A4A">
        <w:rPr>
          <w:rFonts w:ascii="Garamond" w:hAnsi="Garamond" w:cs="Arial"/>
          <w:b/>
          <w:bCs/>
          <w:sz w:val="24"/>
          <w:szCs w:val="24"/>
        </w:rPr>
        <w:t>Do Critério de Aceitabilidade</w:t>
      </w:r>
    </w:p>
    <w:p w:rsidR="00EB1A74" w:rsidRPr="00556A4A" w:rsidRDefault="00EB1A74" w:rsidP="00EB1A7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t xml:space="preserve">O critério de aceitabilidade de preço é </w:t>
      </w:r>
      <w:r w:rsidRPr="00556A4A">
        <w:rPr>
          <w:rFonts w:ascii="Garamond" w:hAnsi="Garamond" w:cs="Arial"/>
          <w:b/>
          <w:bCs/>
          <w:sz w:val="24"/>
          <w:szCs w:val="24"/>
        </w:rPr>
        <w:t>o valor global total (ESCOLAS E CRECHES) estimado</w:t>
      </w:r>
      <w:r w:rsidRPr="00556A4A">
        <w:rPr>
          <w:rFonts w:ascii="Garamond" w:hAnsi="Garamond" w:cs="Arial"/>
          <w:bCs/>
          <w:sz w:val="24"/>
          <w:szCs w:val="24"/>
        </w:rPr>
        <w:t xml:space="preserve">, desclassificando-se as propostas com preços que excedem esse limite estabelecido ou sejam </w:t>
      </w:r>
      <w:r w:rsidR="000A5387" w:rsidRPr="00556A4A">
        <w:rPr>
          <w:rFonts w:ascii="Garamond" w:hAnsi="Garamond" w:cs="Arial"/>
          <w:bCs/>
          <w:sz w:val="24"/>
          <w:szCs w:val="24"/>
        </w:rPr>
        <w:t>inexequíveis</w:t>
      </w:r>
      <w:r w:rsidRPr="00556A4A">
        <w:rPr>
          <w:rFonts w:ascii="Garamond" w:hAnsi="Garamond" w:cs="Arial"/>
          <w:bCs/>
          <w:sz w:val="24"/>
          <w:szCs w:val="24"/>
        </w:rPr>
        <w:t>,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EB1A74" w:rsidRDefault="00EB1A74" w:rsidP="00EB1A74">
      <w:pPr>
        <w:autoSpaceDE w:val="0"/>
        <w:autoSpaceDN w:val="0"/>
        <w:adjustRightInd w:val="0"/>
        <w:spacing w:line="240" w:lineRule="atLeast"/>
        <w:jc w:val="both"/>
        <w:rPr>
          <w:rFonts w:ascii="Garamond" w:hAnsi="Garamond" w:cs="Arial"/>
          <w:bCs/>
          <w:sz w:val="24"/>
          <w:szCs w:val="24"/>
        </w:rPr>
      </w:pPr>
    </w:p>
    <w:p w:rsidR="00A70A24" w:rsidRPr="00556A4A" w:rsidRDefault="00B34831"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14.</w:t>
      </w:r>
      <w:r w:rsidR="00A70A24" w:rsidRPr="00556A4A">
        <w:rPr>
          <w:rFonts w:ascii="Garamond" w:hAnsi="Garamond" w:cs="Arial"/>
          <w:b/>
          <w:bCs/>
          <w:sz w:val="24"/>
          <w:szCs w:val="24"/>
        </w:rPr>
        <w:t xml:space="preserve"> DAS OBRIGAÇÕES DA CONTRATANTE</w:t>
      </w:r>
    </w:p>
    <w:p w:rsidR="00A70A24" w:rsidRPr="00B34831" w:rsidRDefault="00A70A24" w:rsidP="00B34831">
      <w:pPr>
        <w:autoSpaceDE w:val="0"/>
        <w:autoSpaceDN w:val="0"/>
        <w:adjustRightInd w:val="0"/>
        <w:spacing w:line="240" w:lineRule="atLeast"/>
        <w:jc w:val="both"/>
        <w:rPr>
          <w:rFonts w:ascii="Garamond" w:hAnsi="Garamond" w:cs="Arial"/>
          <w:bCs/>
          <w:sz w:val="24"/>
          <w:szCs w:val="24"/>
        </w:rPr>
      </w:pPr>
      <w:r w:rsidRPr="00B34831">
        <w:rPr>
          <w:rFonts w:ascii="Garamond" w:hAnsi="Garamond" w:cs="Arial"/>
          <w:bCs/>
          <w:sz w:val="24"/>
          <w:szCs w:val="24"/>
        </w:rPr>
        <w:t>Caberá à Secretaria Municipal de Educação, como CONTRATANTE:</w:t>
      </w:r>
    </w:p>
    <w:p w:rsidR="00B34831" w:rsidRPr="00B34831" w:rsidRDefault="00B34831" w:rsidP="00B34831">
      <w:pPr>
        <w:pStyle w:val="Default"/>
        <w:jc w:val="both"/>
        <w:rPr>
          <w:rFonts w:ascii="Garamond" w:hAnsi="Garamond"/>
        </w:rPr>
      </w:pPr>
      <w:r w:rsidRPr="00B34831">
        <w:rPr>
          <w:rFonts w:ascii="Garamond" w:hAnsi="Garamond"/>
          <w:b/>
        </w:rPr>
        <w:t xml:space="preserve">14.1. </w:t>
      </w:r>
      <w:r w:rsidRPr="00B34831">
        <w:rPr>
          <w:rFonts w:ascii="Garamond" w:hAnsi="Garamond"/>
        </w:rPr>
        <w:t>Exigir o cumprimento de todas as obrigações assumidas pela Contratada, de acordo com as cláusulas contratua</w:t>
      </w:r>
      <w:r>
        <w:rPr>
          <w:rFonts w:ascii="Garamond" w:hAnsi="Garamond"/>
        </w:rPr>
        <w:t>is e os termos de sua proposta;</w:t>
      </w:r>
    </w:p>
    <w:p w:rsidR="00B34831" w:rsidRPr="00B34831" w:rsidRDefault="00B34831" w:rsidP="00B34831">
      <w:pPr>
        <w:pStyle w:val="Default"/>
        <w:jc w:val="both"/>
        <w:rPr>
          <w:rFonts w:ascii="Garamond" w:hAnsi="Garamond"/>
        </w:rPr>
      </w:pPr>
      <w:r w:rsidRPr="00B34831">
        <w:rPr>
          <w:rFonts w:ascii="Garamond" w:hAnsi="Garamond"/>
          <w:b/>
        </w:rPr>
        <w:t>14.2.</w:t>
      </w:r>
      <w:r w:rsidRPr="00B34831">
        <w:rPr>
          <w:rFonts w:ascii="Garamond" w:hAnsi="Garamond"/>
        </w:rPr>
        <w:t xml:space="preserve"> Exercer o acompanhamento e a fiscalização dos serviços, por servidor especialmente designado, </w:t>
      </w:r>
      <w:r w:rsidR="00BE5C6B" w:rsidRPr="00556A4A">
        <w:rPr>
          <w:rFonts w:ascii="Garamond" w:hAnsi="Garamond" w:cs="Arial"/>
          <w:bCs/>
        </w:rPr>
        <w:t>nos termos do Art. 67 da Lei 8.666/93</w:t>
      </w:r>
      <w:r w:rsidR="00BE5C6B">
        <w:rPr>
          <w:rFonts w:ascii="Garamond" w:hAnsi="Garamond" w:cs="Arial"/>
          <w:bCs/>
        </w:rPr>
        <w:t xml:space="preserve">, </w:t>
      </w:r>
      <w:r w:rsidRPr="00B34831">
        <w:rPr>
          <w:rFonts w:ascii="Garamond" w:hAnsi="Garamond"/>
        </w:rPr>
        <w:t xml:space="preserve">anotando em registro próprio as falhas detectadas, indicando dia, mês e ano, bem como o nome dos empregados eventualmente envolvidos, e encaminhando os apontamentos à autoridade competente para as providências </w:t>
      </w:r>
      <w:r>
        <w:rPr>
          <w:rFonts w:ascii="Garamond" w:hAnsi="Garamond"/>
        </w:rPr>
        <w:t>cabíveis;</w:t>
      </w:r>
    </w:p>
    <w:p w:rsidR="00B34831" w:rsidRPr="00B34831" w:rsidRDefault="00B34831" w:rsidP="00B34831">
      <w:pPr>
        <w:pStyle w:val="Default"/>
        <w:jc w:val="both"/>
        <w:rPr>
          <w:rFonts w:ascii="Garamond" w:hAnsi="Garamond"/>
        </w:rPr>
      </w:pPr>
      <w:r>
        <w:rPr>
          <w:rFonts w:ascii="Garamond" w:hAnsi="Garamond"/>
          <w:b/>
        </w:rPr>
        <w:t>14</w:t>
      </w:r>
      <w:r w:rsidRPr="00B34831">
        <w:rPr>
          <w:rFonts w:ascii="Garamond" w:hAnsi="Garamond"/>
          <w:b/>
        </w:rPr>
        <w:t>.3.</w:t>
      </w:r>
      <w:r w:rsidRPr="00B34831">
        <w:rPr>
          <w:rFonts w:ascii="Garamond" w:hAnsi="Garamond"/>
        </w:rPr>
        <w:t xml:space="preserve"> 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C32628" w:rsidRDefault="00B34831" w:rsidP="00C32628">
      <w:pPr>
        <w:autoSpaceDE w:val="0"/>
        <w:autoSpaceDN w:val="0"/>
        <w:adjustRightInd w:val="0"/>
        <w:spacing w:line="240" w:lineRule="atLeast"/>
        <w:jc w:val="both"/>
        <w:rPr>
          <w:rFonts w:ascii="Garamond" w:hAnsi="Garamond" w:cs="Arial"/>
          <w:bCs/>
          <w:sz w:val="24"/>
          <w:szCs w:val="24"/>
        </w:rPr>
      </w:pPr>
      <w:proofErr w:type="gramStart"/>
      <w:r w:rsidRPr="00C32628">
        <w:rPr>
          <w:rFonts w:ascii="Garamond" w:hAnsi="Garamond"/>
          <w:b/>
          <w:sz w:val="24"/>
          <w:szCs w:val="24"/>
        </w:rPr>
        <w:t>14.4.</w:t>
      </w:r>
      <w:proofErr w:type="gramEnd"/>
      <w:r w:rsidR="00C32628" w:rsidRPr="00C32628">
        <w:rPr>
          <w:rFonts w:ascii="Garamond" w:hAnsi="Garamond" w:cs="Arial"/>
          <w:bCs/>
          <w:sz w:val="24"/>
          <w:szCs w:val="24"/>
        </w:rPr>
        <w:t>Efetuar o pagamento mensal devido pela execução dos serviços, no prazo estabelecido, desde que cumpridas todas as formalidades e exigências do contrato;</w:t>
      </w:r>
    </w:p>
    <w:p w:rsidR="00B34831" w:rsidRPr="00B34831" w:rsidRDefault="00B34831" w:rsidP="00B34831">
      <w:pPr>
        <w:pStyle w:val="Default"/>
        <w:jc w:val="both"/>
        <w:rPr>
          <w:rFonts w:ascii="Garamond" w:hAnsi="Garamond"/>
        </w:rPr>
      </w:pPr>
      <w:r w:rsidRPr="00B34831">
        <w:rPr>
          <w:rFonts w:ascii="Garamond" w:hAnsi="Garamond"/>
          <w:b/>
        </w:rPr>
        <w:t>14.5.</w:t>
      </w:r>
      <w:r w:rsidRPr="00B34831">
        <w:rPr>
          <w:rFonts w:ascii="Garamond" w:hAnsi="Garamond"/>
        </w:rPr>
        <w:t xml:space="preserve"> Efetuar as retenções tributárias devidas sobre o valor da fatura de serviços da contratada, em conformidade </w:t>
      </w:r>
      <w:r w:rsidR="0027133D" w:rsidRPr="00BD4B11">
        <w:rPr>
          <w:rFonts w:ascii="Garamond" w:hAnsi="Garamond"/>
        </w:rPr>
        <w:t>IN SEGES/MP nº 5/2017</w:t>
      </w:r>
      <w:r w:rsidRPr="00B34831">
        <w:rPr>
          <w:rFonts w:ascii="Garamond" w:hAnsi="Garamond"/>
        </w:rPr>
        <w:t xml:space="preserve">. </w:t>
      </w:r>
    </w:p>
    <w:p w:rsidR="00B34831" w:rsidRPr="00B34831" w:rsidRDefault="00B34831" w:rsidP="00B34831">
      <w:pPr>
        <w:pStyle w:val="Default"/>
        <w:jc w:val="both"/>
        <w:rPr>
          <w:rFonts w:ascii="Garamond" w:hAnsi="Garamond"/>
        </w:rPr>
      </w:pPr>
      <w:r w:rsidRPr="00B34831">
        <w:rPr>
          <w:rFonts w:ascii="Garamond" w:hAnsi="Garamond"/>
          <w:b/>
        </w:rPr>
        <w:t>14.6.</w:t>
      </w:r>
      <w:r w:rsidRPr="00B34831">
        <w:rPr>
          <w:rFonts w:ascii="Garamond" w:hAnsi="Garamond"/>
        </w:rPr>
        <w:t xml:space="preserve"> Não praticar atos de ingerência na administração da Contratada, tais como: </w:t>
      </w:r>
    </w:p>
    <w:p w:rsidR="00B34831" w:rsidRPr="00B34831" w:rsidRDefault="00B34831" w:rsidP="00B34831">
      <w:pPr>
        <w:pStyle w:val="Default"/>
        <w:jc w:val="both"/>
        <w:rPr>
          <w:rFonts w:ascii="Garamond" w:hAnsi="Garamond"/>
        </w:rPr>
      </w:pPr>
      <w:r w:rsidRPr="00B34831">
        <w:rPr>
          <w:rFonts w:ascii="Garamond" w:hAnsi="Garamond"/>
          <w:b/>
        </w:rPr>
        <w:t>14.6.1.</w:t>
      </w:r>
      <w:r w:rsidRPr="00B34831">
        <w:rPr>
          <w:rFonts w:ascii="Garamond" w:hAnsi="Garamond"/>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B34831" w:rsidRPr="00B34831" w:rsidRDefault="00B34831" w:rsidP="00B34831">
      <w:pPr>
        <w:pStyle w:val="Default"/>
        <w:jc w:val="both"/>
        <w:rPr>
          <w:rFonts w:ascii="Garamond" w:hAnsi="Garamond"/>
        </w:rPr>
      </w:pPr>
      <w:r w:rsidRPr="00B34831">
        <w:rPr>
          <w:rFonts w:ascii="Garamond" w:hAnsi="Garamond"/>
          <w:b/>
        </w:rPr>
        <w:t>14.6.2.</w:t>
      </w:r>
      <w:r w:rsidRPr="00B34831">
        <w:rPr>
          <w:rFonts w:ascii="Garamond" w:hAnsi="Garamond"/>
        </w:rPr>
        <w:t xml:space="preserve">direcionar a contratação de pessoas para trabalhar nas empresas Contratadas; </w:t>
      </w:r>
    </w:p>
    <w:p w:rsidR="00B34831" w:rsidRPr="00B34831" w:rsidRDefault="00B34831" w:rsidP="00B34831">
      <w:pPr>
        <w:pStyle w:val="Default"/>
        <w:jc w:val="both"/>
        <w:rPr>
          <w:rFonts w:ascii="Garamond" w:hAnsi="Garamond"/>
        </w:rPr>
      </w:pPr>
      <w:r w:rsidRPr="00B34831">
        <w:rPr>
          <w:rFonts w:ascii="Garamond" w:hAnsi="Garamond"/>
          <w:b/>
        </w:rPr>
        <w:t>14.6.3.</w:t>
      </w:r>
      <w:r w:rsidRPr="00B34831">
        <w:rPr>
          <w:rFonts w:ascii="Garamond" w:hAnsi="Garamond"/>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e </w:t>
      </w:r>
    </w:p>
    <w:p w:rsidR="00B34831" w:rsidRPr="00B34831" w:rsidRDefault="00B34831" w:rsidP="00B34831">
      <w:pPr>
        <w:pStyle w:val="Default"/>
        <w:jc w:val="both"/>
        <w:rPr>
          <w:rFonts w:ascii="Garamond" w:hAnsi="Garamond"/>
        </w:rPr>
      </w:pPr>
      <w:r w:rsidRPr="00B34831">
        <w:rPr>
          <w:rFonts w:ascii="Garamond" w:hAnsi="Garamond"/>
          <w:b/>
        </w:rPr>
        <w:t>14.6.4.</w:t>
      </w:r>
      <w:r w:rsidRPr="00B34831">
        <w:rPr>
          <w:rFonts w:ascii="Garamond" w:hAnsi="Garamond"/>
        </w:rPr>
        <w:t xml:space="preserve">considerar os trabalhadores da Contratada como colaboradores eventuais do próprio órgão ou entidade responsável pela contratação, especialmente para efeito de concessão de diárias e passagens. </w:t>
      </w:r>
    </w:p>
    <w:p w:rsidR="00B34831" w:rsidRPr="00B34831" w:rsidRDefault="00B34831" w:rsidP="00B34831">
      <w:pPr>
        <w:pStyle w:val="Default"/>
        <w:jc w:val="both"/>
        <w:rPr>
          <w:rFonts w:ascii="Garamond" w:hAnsi="Garamond"/>
        </w:rPr>
      </w:pPr>
      <w:r w:rsidRPr="00B34831">
        <w:rPr>
          <w:rFonts w:ascii="Garamond" w:hAnsi="Garamond"/>
          <w:b/>
        </w:rPr>
        <w:t>14.7.</w:t>
      </w:r>
      <w:r w:rsidRPr="00B34831">
        <w:rPr>
          <w:rFonts w:ascii="Garamond" w:hAnsi="Garamond"/>
        </w:rPr>
        <w:t xml:space="preserve"> Fiscalizar mensalmente, por amostragem, o cumprimento das obrigações trabalhistas, previdenciárias e para com o FGTS, especialmente: </w:t>
      </w:r>
    </w:p>
    <w:p w:rsidR="00B34831" w:rsidRPr="00B34831" w:rsidRDefault="00B34831" w:rsidP="00B34831">
      <w:pPr>
        <w:pStyle w:val="Default"/>
        <w:jc w:val="both"/>
        <w:rPr>
          <w:rFonts w:ascii="Garamond" w:hAnsi="Garamond"/>
        </w:rPr>
      </w:pPr>
      <w:r w:rsidRPr="00B34831">
        <w:rPr>
          <w:rFonts w:ascii="Garamond" w:hAnsi="Garamond"/>
          <w:b/>
        </w:rPr>
        <w:t>14.7.1.</w:t>
      </w:r>
      <w:r w:rsidRPr="00B34831">
        <w:rPr>
          <w:rFonts w:ascii="Garamond" w:hAnsi="Garamond"/>
        </w:rPr>
        <w:t xml:space="preserve"> A concessão de férias remuneradas e o pagamento do respectivo adicional, bem como de auxílio-transporte, auxílio-alimentação e auxílio-saúde, quando for devido; </w:t>
      </w:r>
    </w:p>
    <w:p w:rsidR="006555AD" w:rsidRPr="006555AD" w:rsidRDefault="006555AD" w:rsidP="006555AD">
      <w:pPr>
        <w:pStyle w:val="Default"/>
        <w:spacing w:after="59"/>
        <w:jc w:val="both"/>
        <w:rPr>
          <w:rFonts w:ascii="Garamond" w:hAnsi="Garamond"/>
        </w:rPr>
      </w:pPr>
      <w:r w:rsidRPr="004C499C">
        <w:rPr>
          <w:rFonts w:ascii="Garamond" w:hAnsi="Garamond"/>
          <w:b/>
        </w:rPr>
        <w:t>14.7.2.</w:t>
      </w:r>
      <w:r w:rsidRPr="006555AD">
        <w:rPr>
          <w:rFonts w:ascii="Garamond" w:hAnsi="Garamond"/>
        </w:rPr>
        <w:t xml:space="preserve">o recolhimento das contribuições previdenciárias e do FGTS dos empregados que efetivamente participem da execução dos serviços contratados, a fim de verificar qualquer irregularidade; </w:t>
      </w:r>
    </w:p>
    <w:p w:rsidR="006555AD" w:rsidRPr="006555AD" w:rsidRDefault="004C499C" w:rsidP="006555AD">
      <w:pPr>
        <w:pStyle w:val="Default"/>
        <w:jc w:val="both"/>
        <w:rPr>
          <w:rFonts w:ascii="Garamond" w:hAnsi="Garamond"/>
        </w:rPr>
      </w:pPr>
      <w:r w:rsidRPr="004C499C">
        <w:rPr>
          <w:rFonts w:ascii="Garamond" w:hAnsi="Garamond"/>
          <w:b/>
        </w:rPr>
        <w:t>14</w:t>
      </w:r>
      <w:r w:rsidR="006555AD" w:rsidRPr="004C499C">
        <w:rPr>
          <w:rFonts w:ascii="Garamond" w:hAnsi="Garamond"/>
          <w:b/>
        </w:rPr>
        <w:t>.7.3.</w:t>
      </w:r>
      <w:r w:rsidR="006555AD" w:rsidRPr="006555AD">
        <w:rPr>
          <w:rFonts w:ascii="Garamond" w:hAnsi="Garamond"/>
        </w:rPr>
        <w:t xml:space="preserve">o pagamento de obrigações trabalhistas e previdenciárias dos empregados dispensados até a data da extinção do contrato. </w:t>
      </w:r>
    </w:p>
    <w:p w:rsidR="006555AD" w:rsidRPr="006555AD" w:rsidRDefault="004C499C" w:rsidP="006555AD">
      <w:pPr>
        <w:pStyle w:val="Default"/>
        <w:jc w:val="both"/>
        <w:rPr>
          <w:rFonts w:ascii="Garamond" w:hAnsi="Garamond"/>
        </w:rPr>
      </w:pPr>
      <w:r w:rsidRPr="004C499C">
        <w:rPr>
          <w:rFonts w:ascii="Garamond" w:hAnsi="Garamond"/>
          <w:b/>
        </w:rPr>
        <w:t>14</w:t>
      </w:r>
      <w:r w:rsidR="006555AD" w:rsidRPr="004C499C">
        <w:rPr>
          <w:rFonts w:ascii="Garamond" w:hAnsi="Garamond"/>
          <w:b/>
        </w:rPr>
        <w:t>.8.</w:t>
      </w:r>
      <w:r w:rsidR="006555AD" w:rsidRPr="006555AD">
        <w:rPr>
          <w:rFonts w:ascii="Garamond" w:hAnsi="Garamond"/>
        </w:rPr>
        <w:t xml:space="preserve"> Analisar os termos de rescisão dos contratos de trabalho do pessoal empregado na prestação dos serviços no prazo de 30 (trinta) dias, prorrogável por igual período, após a extinção ou rescisão do contrato, nos termos d</w:t>
      </w:r>
      <w:r w:rsidR="00BD4B11">
        <w:rPr>
          <w:rFonts w:ascii="Garamond" w:hAnsi="Garamond"/>
        </w:rPr>
        <w:t xml:space="preserve">a </w:t>
      </w:r>
      <w:r w:rsidR="00BD4B11" w:rsidRPr="00BD4B11">
        <w:rPr>
          <w:rFonts w:ascii="Garamond" w:hAnsi="Garamond"/>
        </w:rPr>
        <w:t>IN SEGES/MP nº 5/2017</w:t>
      </w:r>
      <w:r w:rsidR="00BD4B11">
        <w:rPr>
          <w:rFonts w:ascii="Garamond" w:hAnsi="Garamond"/>
        </w:rPr>
        <w:t>.</w:t>
      </w:r>
    </w:p>
    <w:p w:rsidR="00C71A15" w:rsidRPr="005B5574" w:rsidRDefault="005B5574" w:rsidP="00A70A24">
      <w:pPr>
        <w:autoSpaceDE w:val="0"/>
        <w:autoSpaceDN w:val="0"/>
        <w:adjustRightInd w:val="0"/>
        <w:spacing w:line="240" w:lineRule="atLeast"/>
        <w:jc w:val="both"/>
        <w:rPr>
          <w:rFonts w:ascii="Garamond" w:hAnsi="Garamond" w:cs="Arial"/>
          <w:bCs/>
          <w:sz w:val="24"/>
          <w:szCs w:val="24"/>
        </w:rPr>
      </w:pPr>
      <w:r w:rsidRPr="00D472F3">
        <w:rPr>
          <w:rFonts w:ascii="Garamond" w:hAnsi="Garamond" w:cs="Arial"/>
          <w:b/>
          <w:bCs/>
          <w:sz w:val="24"/>
          <w:szCs w:val="24"/>
        </w:rPr>
        <w:t>14</w:t>
      </w:r>
      <w:r w:rsidR="00C71A15" w:rsidRPr="00D472F3">
        <w:rPr>
          <w:rFonts w:ascii="Garamond" w:hAnsi="Garamond" w:cs="Arial"/>
          <w:b/>
          <w:bCs/>
          <w:sz w:val="24"/>
          <w:szCs w:val="24"/>
        </w:rPr>
        <w:t>.1.</w:t>
      </w:r>
      <w:r w:rsidR="00C71A15" w:rsidRPr="00D472F3">
        <w:rPr>
          <w:rFonts w:ascii="Garamond" w:hAnsi="Garamond" w:cs="Arial"/>
          <w:bCs/>
          <w:sz w:val="24"/>
          <w:szCs w:val="24"/>
        </w:rPr>
        <w:t xml:space="preserve"> Designar Equipe Técnica para analisar </w:t>
      </w:r>
      <w:r w:rsidR="00C71A15" w:rsidRPr="00D472F3">
        <w:rPr>
          <w:rFonts w:ascii="Garamond" w:hAnsi="Garamond" w:cs="Arial"/>
          <w:sz w:val="24"/>
          <w:szCs w:val="24"/>
        </w:rPr>
        <w:t xml:space="preserve">a proposta de preço adequada ao último lance, </w:t>
      </w:r>
      <w:r w:rsidR="003B65DD" w:rsidRPr="00D472F3">
        <w:rPr>
          <w:rFonts w:ascii="Garamond" w:hAnsi="Garamond" w:cs="Arial"/>
          <w:sz w:val="24"/>
          <w:szCs w:val="24"/>
        </w:rPr>
        <w:t xml:space="preserve">apresentando </w:t>
      </w:r>
      <w:r w:rsidR="00C71A15" w:rsidRPr="00D472F3">
        <w:rPr>
          <w:rFonts w:ascii="Garamond" w:hAnsi="Garamond" w:cs="Arial"/>
          <w:sz w:val="24"/>
          <w:szCs w:val="24"/>
        </w:rPr>
        <w:t>Parecer</w:t>
      </w:r>
      <w:r w:rsidR="003B65DD" w:rsidRPr="00D472F3">
        <w:rPr>
          <w:rFonts w:ascii="Garamond" w:hAnsi="Garamond" w:cs="Arial"/>
          <w:sz w:val="24"/>
          <w:szCs w:val="24"/>
        </w:rPr>
        <w:t xml:space="preserve"> Técnico para tal decisão.</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9</w:t>
      </w:r>
      <w:r w:rsidR="00F91917">
        <w:rPr>
          <w:rFonts w:ascii="Garamond" w:hAnsi="Garamond" w:cs="Arial"/>
          <w:b/>
          <w:bCs/>
          <w:sz w:val="24"/>
          <w:szCs w:val="24"/>
        </w:rPr>
        <w:t>.</w:t>
      </w:r>
      <w:r w:rsidR="00A70A24" w:rsidRPr="00556A4A">
        <w:rPr>
          <w:rFonts w:ascii="Garamond" w:hAnsi="Garamond" w:cs="Arial"/>
          <w:bCs/>
          <w:sz w:val="24"/>
          <w:szCs w:val="24"/>
        </w:rPr>
        <w:t xml:space="preserve"> Permitir o livre acesso dos empregados da CONTRATADA às dependências da SMEC, para execução dos serviços;</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10</w:t>
      </w:r>
      <w:r w:rsidR="00F91917">
        <w:rPr>
          <w:rFonts w:ascii="Garamond" w:hAnsi="Garamond" w:cs="Arial"/>
          <w:b/>
          <w:bCs/>
          <w:sz w:val="24"/>
          <w:szCs w:val="24"/>
        </w:rPr>
        <w:t>.</w:t>
      </w:r>
      <w:r w:rsidR="00A70A24" w:rsidRPr="00556A4A">
        <w:rPr>
          <w:rFonts w:ascii="Garamond" w:hAnsi="Garamond" w:cs="Arial"/>
          <w:bCs/>
          <w:sz w:val="24"/>
          <w:szCs w:val="24"/>
        </w:rPr>
        <w:t xml:space="preserve"> Prestar as informações e os esclarecimentos que venham a ser solicitados pelos empregados da CONTRATADA ou por seus prepostos;</w:t>
      </w:r>
    </w:p>
    <w:p w:rsidR="00624CD5" w:rsidRPr="00556A4A" w:rsidRDefault="00F91917" w:rsidP="00A70A24">
      <w:pPr>
        <w:autoSpaceDE w:val="0"/>
        <w:autoSpaceDN w:val="0"/>
        <w:adjustRightInd w:val="0"/>
        <w:spacing w:line="240" w:lineRule="atLeast"/>
        <w:jc w:val="both"/>
        <w:rPr>
          <w:rFonts w:ascii="Garamond" w:hAnsi="Garamond" w:cs="Arial"/>
          <w:bCs/>
          <w:sz w:val="24"/>
          <w:szCs w:val="24"/>
        </w:rPr>
      </w:pPr>
      <w:proofErr w:type="gramStart"/>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11.</w:t>
      </w:r>
      <w:proofErr w:type="gramEnd"/>
      <w:r w:rsidR="00624CD5" w:rsidRPr="00556A4A">
        <w:rPr>
          <w:rFonts w:ascii="Garamond" w:eastAsiaTheme="minorHAnsi" w:hAnsi="Garamond" w:cs="Arial"/>
          <w:sz w:val="24"/>
          <w:szCs w:val="24"/>
          <w:lang w:eastAsia="en-US"/>
        </w:rPr>
        <w:t xml:space="preserve">Designar um servidor para acompanhar a </w:t>
      </w:r>
      <w:r w:rsidR="00572D8A" w:rsidRPr="00556A4A">
        <w:rPr>
          <w:rFonts w:ascii="Garamond" w:eastAsiaTheme="minorHAnsi" w:hAnsi="Garamond" w:cs="Arial"/>
          <w:sz w:val="24"/>
          <w:szCs w:val="24"/>
          <w:lang w:eastAsia="en-US"/>
        </w:rPr>
        <w:t>execução</w:t>
      </w:r>
      <w:r w:rsidR="00624CD5" w:rsidRPr="00556A4A">
        <w:rPr>
          <w:rFonts w:ascii="Garamond" w:eastAsiaTheme="minorHAnsi" w:hAnsi="Garamond" w:cs="Arial"/>
          <w:sz w:val="24"/>
          <w:szCs w:val="24"/>
          <w:lang w:eastAsia="en-US"/>
        </w:rPr>
        <w:t xml:space="preserve"> e </w:t>
      </w:r>
      <w:r w:rsidR="00572D8A" w:rsidRPr="00556A4A">
        <w:rPr>
          <w:rFonts w:ascii="Garamond" w:eastAsiaTheme="minorHAnsi" w:hAnsi="Garamond" w:cs="Arial"/>
          <w:sz w:val="24"/>
          <w:szCs w:val="24"/>
          <w:lang w:eastAsia="en-US"/>
        </w:rPr>
        <w:t>fiscalização</w:t>
      </w:r>
      <w:r w:rsidR="00624CD5" w:rsidRPr="00556A4A">
        <w:rPr>
          <w:rFonts w:ascii="Garamond" w:eastAsiaTheme="minorHAnsi" w:hAnsi="Garamond" w:cs="Arial"/>
          <w:sz w:val="24"/>
          <w:szCs w:val="24"/>
          <w:lang w:eastAsia="en-US"/>
        </w:rPr>
        <w:t xml:space="preserve"> do objeto deste Instrumento;</w:t>
      </w:r>
    </w:p>
    <w:p w:rsidR="00A70A24" w:rsidRPr="00556A4A" w:rsidRDefault="00B1093D"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12</w:t>
      </w:r>
      <w:r w:rsidR="003B65DD" w:rsidRPr="00556A4A">
        <w:rPr>
          <w:rFonts w:ascii="Garamond" w:hAnsi="Garamond" w:cs="Arial"/>
          <w:b/>
          <w:bCs/>
          <w:sz w:val="24"/>
          <w:szCs w:val="24"/>
        </w:rPr>
        <w:t>.</w:t>
      </w:r>
      <w:r w:rsidR="00A70A24" w:rsidRPr="00556A4A">
        <w:rPr>
          <w:rFonts w:ascii="Garamond" w:hAnsi="Garamond" w:cs="Arial"/>
          <w:bCs/>
          <w:sz w:val="24"/>
          <w:szCs w:val="24"/>
        </w:rPr>
        <w:t xml:space="preserve"> Comunicar oficialmente à CONTRATADA quaisquer falhas verificadas no curso da execução do contrato, determinando o que for necessário à sua regularização;</w:t>
      </w:r>
    </w:p>
    <w:p w:rsidR="00A70A24" w:rsidRPr="00556A4A" w:rsidRDefault="00B1093D" w:rsidP="003B65DD">
      <w:pPr>
        <w:autoSpaceDE w:val="0"/>
        <w:autoSpaceDN w:val="0"/>
        <w:adjustRightInd w:val="0"/>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13.</w:t>
      </w:r>
      <w:r w:rsidR="00A70A24" w:rsidRPr="00556A4A">
        <w:rPr>
          <w:rFonts w:ascii="Garamond" w:hAnsi="Garamond" w:cs="Arial"/>
          <w:bCs/>
          <w:sz w:val="24"/>
          <w:szCs w:val="24"/>
        </w:rPr>
        <w:t xml:space="preserve"> Aplicar à CONTRATADA as penalidades contratuais e regulamentares cabíveis;</w:t>
      </w:r>
    </w:p>
    <w:p w:rsidR="00A70A24" w:rsidRPr="00556A4A" w:rsidRDefault="00B1093D" w:rsidP="003B65DD">
      <w:pPr>
        <w:autoSpaceDE w:val="0"/>
        <w:autoSpaceDN w:val="0"/>
        <w:adjustRightInd w:val="0"/>
        <w:jc w:val="both"/>
        <w:rPr>
          <w:rFonts w:ascii="Garamond" w:hAnsi="Garamond" w:cs="Arial"/>
          <w:bCs/>
          <w:sz w:val="24"/>
          <w:szCs w:val="24"/>
        </w:rPr>
      </w:pPr>
      <w:r>
        <w:rPr>
          <w:rFonts w:ascii="Garamond" w:hAnsi="Garamond" w:cs="Arial"/>
          <w:b/>
          <w:bCs/>
          <w:sz w:val="24"/>
          <w:szCs w:val="24"/>
        </w:rPr>
        <w:lastRenderedPageBreak/>
        <w:t>14</w:t>
      </w:r>
      <w:r w:rsidR="00A70A24" w:rsidRPr="00556A4A">
        <w:rPr>
          <w:rFonts w:ascii="Garamond" w:hAnsi="Garamond" w:cs="Arial"/>
          <w:b/>
          <w:bCs/>
          <w:sz w:val="24"/>
          <w:szCs w:val="24"/>
        </w:rPr>
        <w:t>.</w:t>
      </w:r>
      <w:r>
        <w:rPr>
          <w:rFonts w:ascii="Garamond" w:hAnsi="Garamond" w:cs="Arial"/>
          <w:b/>
          <w:bCs/>
          <w:sz w:val="24"/>
          <w:szCs w:val="24"/>
        </w:rPr>
        <w:t xml:space="preserve">14. </w:t>
      </w:r>
      <w:r w:rsidR="00A70A24" w:rsidRPr="00556A4A">
        <w:rPr>
          <w:rFonts w:ascii="Garamond" w:hAnsi="Garamond" w:cs="Arial"/>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556A4A" w:rsidRDefault="00A70A24" w:rsidP="003B65DD">
      <w:pPr>
        <w:autoSpaceDE w:val="0"/>
        <w:autoSpaceDN w:val="0"/>
        <w:adjustRightInd w:val="0"/>
        <w:jc w:val="both"/>
        <w:rPr>
          <w:rFonts w:ascii="Garamond" w:hAnsi="Garamond" w:cs="Arial"/>
          <w:bCs/>
          <w:sz w:val="24"/>
          <w:szCs w:val="24"/>
        </w:rPr>
      </w:pPr>
    </w:p>
    <w:p w:rsidR="00A70A24" w:rsidRPr="00556A4A" w:rsidRDefault="00A65C5B"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 xml:space="preserve"> DAS OBRIGAÇÕES DA CONTRATADA</w:t>
      </w:r>
    </w:p>
    <w:p w:rsidR="00A70A24"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t>Sem prejuízo de outras obrigações constantes neste Termo de Referência, caberá à CONTRATADA o cumprimento das seguintes obrigações:</w:t>
      </w:r>
    </w:p>
    <w:p w:rsidR="00A65C5B" w:rsidRPr="00A65C5B" w:rsidRDefault="00A65C5B" w:rsidP="00A65C5B">
      <w:pPr>
        <w:pStyle w:val="Default"/>
        <w:jc w:val="both"/>
        <w:rPr>
          <w:rFonts w:ascii="Garamond" w:hAnsi="Garamond"/>
        </w:rPr>
      </w:pPr>
      <w:r w:rsidRPr="00A65C5B">
        <w:rPr>
          <w:rFonts w:ascii="Garamond" w:hAnsi="Garamond"/>
          <w:b/>
        </w:rPr>
        <w:t>15.1.</w:t>
      </w:r>
      <w:r w:rsidRPr="00A65C5B">
        <w:rPr>
          <w:rFonts w:ascii="Garamond" w:hAnsi="Garamond"/>
        </w:rPr>
        <w:t xml:space="preserve"> Executar os serviços conforme especificações deste Termo de Referência e de sua proposta, com a alocação dos empregados necessários ao perfeito cumprimento das cláusula</w:t>
      </w:r>
      <w:r w:rsidR="00D83FBC">
        <w:rPr>
          <w:rFonts w:ascii="Garamond" w:hAnsi="Garamond"/>
        </w:rPr>
        <w:t>s contratuais,</w:t>
      </w:r>
      <w:r w:rsidRPr="00A65C5B">
        <w:rPr>
          <w:rFonts w:ascii="Garamond" w:hAnsi="Garamond"/>
        </w:rPr>
        <w:t xml:space="preserve"> neste Termo de Referência e em sua proposta. </w:t>
      </w:r>
    </w:p>
    <w:p w:rsidR="003220EE" w:rsidRPr="003220EE" w:rsidRDefault="00A65C5B" w:rsidP="003220EE">
      <w:pPr>
        <w:pStyle w:val="Corpodetexto2"/>
        <w:jc w:val="both"/>
        <w:rPr>
          <w:rFonts w:ascii="Garamond" w:hAnsi="Garamond"/>
          <w:b/>
          <w:sz w:val="24"/>
          <w:szCs w:val="24"/>
        </w:rPr>
      </w:pPr>
      <w:r w:rsidRPr="003220EE">
        <w:rPr>
          <w:rFonts w:ascii="Garamond" w:hAnsi="Garamond"/>
          <w:b/>
          <w:sz w:val="24"/>
          <w:szCs w:val="24"/>
        </w:rPr>
        <w:t>1</w:t>
      </w:r>
      <w:r w:rsidR="00A41E7E" w:rsidRPr="003220EE">
        <w:rPr>
          <w:rFonts w:ascii="Garamond" w:hAnsi="Garamond"/>
          <w:b/>
          <w:sz w:val="24"/>
          <w:szCs w:val="24"/>
        </w:rPr>
        <w:t>5</w:t>
      </w:r>
      <w:r w:rsidRPr="003220EE">
        <w:rPr>
          <w:rFonts w:ascii="Garamond" w:hAnsi="Garamond"/>
          <w:b/>
          <w:sz w:val="24"/>
          <w:szCs w:val="24"/>
        </w:rPr>
        <w:t>.2.</w:t>
      </w:r>
      <w:r w:rsidRPr="003220EE">
        <w:rPr>
          <w:rFonts w:ascii="Garamond" w:hAnsi="Garamond"/>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r w:rsidR="003220EE" w:rsidRPr="003220EE">
        <w:rPr>
          <w:rFonts w:ascii="Garamond" w:hAnsi="Garamond"/>
          <w:sz w:val="24"/>
          <w:szCs w:val="24"/>
        </w:rPr>
        <w:t xml:space="preserve">, conforme determina o </w:t>
      </w:r>
      <w:r w:rsidR="003220EE" w:rsidRPr="003220EE">
        <w:rPr>
          <w:rFonts w:ascii="Garamond" w:hAnsi="Garamond"/>
          <w:b/>
          <w:sz w:val="24"/>
          <w:szCs w:val="24"/>
        </w:rPr>
        <w:t>artigo 69 da Lei Federal nº8.666/93;</w:t>
      </w:r>
    </w:p>
    <w:p w:rsidR="00A65C5B" w:rsidRPr="00A65C5B" w:rsidRDefault="00A65C5B" w:rsidP="00A65C5B">
      <w:pPr>
        <w:pStyle w:val="Default"/>
        <w:jc w:val="both"/>
        <w:rPr>
          <w:rFonts w:ascii="Garamond" w:hAnsi="Garamond"/>
        </w:rPr>
      </w:pPr>
      <w:r w:rsidRPr="00A41E7E">
        <w:rPr>
          <w:rFonts w:ascii="Garamond" w:hAnsi="Garamond"/>
          <w:b/>
        </w:rPr>
        <w:t>1</w:t>
      </w:r>
      <w:r w:rsidR="00A41E7E" w:rsidRPr="00A41E7E">
        <w:rPr>
          <w:rFonts w:ascii="Garamond" w:hAnsi="Garamond"/>
          <w:b/>
        </w:rPr>
        <w:t>5</w:t>
      </w:r>
      <w:r w:rsidRPr="00A41E7E">
        <w:rPr>
          <w:rFonts w:ascii="Garamond" w:hAnsi="Garamond"/>
          <w:b/>
        </w:rPr>
        <w:t>.3.</w:t>
      </w:r>
      <w:r w:rsidRPr="00A65C5B">
        <w:rPr>
          <w:rFonts w:ascii="Garamond" w:hAnsi="Garamond"/>
        </w:rPr>
        <w:t xml:space="preserve"> Manter o empregado nos horários predeterminados pela Administração. </w:t>
      </w:r>
    </w:p>
    <w:p w:rsidR="00A65C5B" w:rsidRPr="00A65C5B" w:rsidRDefault="00A65C5B" w:rsidP="00A65C5B">
      <w:pPr>
        <w:pStyle w:val="Default"/>
        <w:jc w:val="both"/>
        <w:rPr>
          <w:rFonts w:ascii="Garamond" w:hAnsi="Garamond"/>
        </w:rPr>
      </w:pPr>
      <w:r w:rsidRPr="00A65C5B">
        <w:rPr>
          <w:rFonts w:ascii="Garamond" w:hAnsi="Garamond"/>
        </w:rPr>
        <w:t xml:space="preserve">10.4.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A65C5B" w:rsidRDefault="00A65C5B" w:rsidP="00A65C5B">
      <w:pPr>
        <w:pStyle w:val="Default"/>
        <w:jc w:val="both"/>
        <w:rPr>
          <w:rFonts w:ascii="Garamond" w:hAnsi="Garamond"/>
        </w:rPr>
      </w:pPr>
      <w:r w:rsidRPr="00ED5226">
        <w:rPr>
          <w:rFonts w:ascii="Garamond" w:hAnsi="Garamond"/>
          <w:b/>
        </w:rPr>
        <w:t>1</w:t>
      </w:r>
      <w:r w:rsidR="00ED5226" w:rsidRPr="00ED5226">
        <w:rPr>
          <w:rFonts w:ascii="Garamond" w:hAnsi="Garamond"/>
          <w:b/>
        </w:rPr>
        <w:t>5</w:t>
      </w:r>
      <w:r w:rsidRPr="00ED5226">
        <w:rPr>
          <w:rFonts w:ascii="Garamond" w:hAnsi="Garamond"/>
          <w:b/>
        </w:rPr>
        <w:t>.5.</w:t>
      </w:r>
      <w:r w:rsidRPr="00A65C5B">
        <w:rPr>
          <w:rFonts w:ascii="Garamond" w:hAnsi="Garamond"/>
        </w:rPr>
        <w:t xml:space="preserve"> Utilizar empregados habilitados e com conhecimentos básicos dos serviços a serem executados, em conformidade com as normas e determinações em vigor. </w:t>
      </w:r>
    </w:p>
    <w:p w:rsidR="00A65C5B" w:rsidRPr="00A65C5B" w:rsidRDefault="00A65C5B" w:rsidP="00A65C5B">
      <w:pPr>
        <w:pStyle w:val="Default"/>
        <w:jc w:val="both"/>
        <w:rPr>
          <w:rFonts w:ascii="Garamond" w:hAnsi="Garamond"/>
        </w:rPr>
      </w:pPr>
      <w:r w:rsidRPr="00E10169">
        <w:rPr>
          <w:rFonts w:ascii="Garamond" w:hAnsi="Garamond"/>
          <w:b/>
        </w:rPr>
        <w:t>1</w:t>
      </w:r>
      <w:r w:rsidR="00E10169" w:rsidRPr="00E10169">
        <w:rPr>
          <w:rFonts w:ascii="Garamond" w:hAnsi="Garamond"/>
          <w:b/>
        </w:rPr>
        <w:t>5</w:t>
      </w:r>
      <w:r w:rsidRPr="00E10169">
        <w:rPr>
          <w:rFonts w:ascii="Garamond" w:hAnsi="Garamond"/>
          <w:b/>
        </w:rPr>
        <w:t>.</w:t>
      </w:r>
      <w:r w:rsidR="0002099D">
        <w:rPr>
          <w:rFonts w:ascii="Garamond" w:hAnsi="Garamond"/>
          <w:b/>
        </w:rPr>
        <w:t>6</w:t>
      </w:r>
      <w:r w:rsidRPr="00E10169">
        <w:rPr>
          <w:rFonts w:ascii="Garamond" w:hAnsi="Garamond"/>
          <w:b/>
        </w:rPr>
        <w:t>.</w:t>
      </w:r>
      <w:r w:rsidRPr="00A65C5B">
        <w:rPr>
          <w:rFonts w:ascii="Garamond" w:hAnsi="Garamond"/>
        </w:rPr>
        <w:t xml:space="preserve"> Disponibilizar à Contratante os empregados devidamente uniformizados e identificados por meio de crachá, além de provê-los com os Equipamentos de Proteção Individual - EPI, quando for o caso. </w:t>
      </w:r>
    </w:p>
    <w:p w:rsidR="00E35DA3" w:rsidRPr="00E35DA3" w:rsidRDefault="00A65C5B" w:rsidP="00E35DA3">
      <w:pPr>
        <w:pStyle w:val="Default"/>
        <w:jc w:val="both"/>
        <w:rPr>
          <w:rFonts w:ascii="Garamond" w:hAnsi="Garamond"/>
        </w:rPr>
      </w:pPr>
      <w:r w:rsidRPr="00E35DA3">
        <w:rPr>
          <w:rFonts w:ascii="Garamond" w:hAnsi="Garamond"/>
          <w:b/>
        </w:rPr>
        <w:t>1</w:t>
      </w:r>
      <w:r w:rsidR="00E10169" w:rsidRPr="00E35DA3">
        <w:rPr>
          <w:rFonts w:ascii="Garamond" w:hAnsi="Garamond"/>
          <w:b/>
        </w:rPr>
        <w:t>5</w:t>
      </w:r>
      <w:r w:rsidRPr="00E35DA3">
        <w:rPr>
          <w:rFonts w:ascii="Garamond" w:hAnsi="Garamond"/>
          <w:b/>
        </w:rPr>
        <w:t>.</w:t>
      </w:r>
      <w:r w:rsidR="0002099D">
        <w:rPr>
          <w:rFonts w:ascii="Garamond" w:hAnsi="Garamond"/>
          <w:b/>
        </w:rPr>
        <w:t>7</w:t>
      </w:r>
      <w:r w:rsidRPr="00E35DA3">
        <w:rPr>
          <w:rFonts w:ascii="Garamond" w:hAnsi="Garamond"/>
          <w:b/>
        </w:rPr>
        <w:t>.</w:t>
      </w:r>
      <w:r w:rsidRPr="00E35DA3">
        <w:rPr>
          <w:rFonts w:ascii="Garamond" w:hAnsi="Garamond"/>
        </w:rPr>
        <w:t xml:space="preserve"> Instruir seus empregados quanto à necessidade de acatar as orientações da Administração, ainda que através de ordens emanadas de preposto, </w:t>
      </w:r>
      <w:r w:rsidR="00E35DA3" w:rsidRPr="00E35DA3">
        <w:rPr>
          <w:rFonts w:ascii="Garamond" w:hAnsi="Garamond"/>
        </w:rPr>
        <w:t xml:space="preserve">encarregado ou representante legal da Contratada, inclusive quanto ao cumprimento das Normas Internas da </w:t>
      </w:r>
      <w:r w:rsidR="00BD28D6">
        <w:rPr>
          <w:rFonts w:ascii="Garamond" w:hAnsi="Garamond"/>
        </w:rPr>
        <w:t>Secretaria Municipal de Educação</w:t>
      </w:r>
      <w:r w:rsidR="00E35DA3" w:rsidRPr="00E35DA3">
        <w:rPr>
          <w:rFonts w:ascii="Garamond" w:hAnsi="Garamond"/>
        </w:rPr>
        <w:t xml:space="preserve">, quando for o caso e alertá-los a não executar atividades não abrangidas pelo contrato, devendo a Contratada relatar à Contratante toda e qualquer ocorrência neste sentido, a fim de evitar desvio de função. </w:t>
      </w:r>
    </w:p>
    <w:p w:rsidR="00E35DA3" w:rsidRPr="00E35DA3" w:rsidRDefault="00E35DA3" w:rsidP="00E35DA3">
      <w:pPr>
        <w:pStyle w:val="Default"/>
        <w:jc w:val="both"/>
        <w:rPr>
          <w:rFonts w:ascii="Garamond" w:hAnsi="Garamond"/>
        </w:rPr>
      </w:pPr>
      <w:r w:rsidRPr="00E35DA3">
        <w:rPr>
          <w:rFonts w:ascii="Garamond" w:hAnsi="Garamond"/>
          <w:b/>
        </w:rPr>
        <w:t>15.</w:t>
      </w:r>
      <w:r w:rsidR="0002099D">
        <w:rPr>
          <w:rFonts w:ascii="Garamond" w:hAnsi="Garamond"/>
          <w:b/>
        </w:rPr>
        <w:t>8</w:t>
      </w:r>
      <w:r w:rsidRPr="00E35DA3">
        <w:rPr>
          <w:rFonts w:ascii="Garamond" w:hAnsi="Garamond"/>
          <w:b/>
        </w:rPr>
        <w:t>.</w:t>
      </w:r>
      <w:r w:rsidRPr="00E35DA3">
        <w:rPr>
          <w:rFonts w:ascii="Garamond" w:hAnsi="Garamond"/>
        </w:rPr>
        <w:t xml:space="preserve"> Fornecer os uniformes a serem utilizados por seus empregados, conforme disposto neste Termo de Referência, sem repassar quaisquer custos a estes. </w:t>
      </w:r>
    </w:p>
    <w:p w:rsidR="00E35DA3" w:rsidRPr="008A18ED" w:rsidRDefault="00E35DA3" w:rsidP="00E35DA3">
      <w:pPr>
        <w:pStyle w:val="Default"/>
        <w:jc w:val="both"/>
        <w:rPr>
          <w:rFonts w:ascii="Garamond" w:hAnsi="Garamond"/>
        </w:rPr>
      </w:pPr>
      <w:r w:rsidRPr="008A18ED">
        <w:rPr>
          <w:rFonts w:ascii="Garamond" w:hAnsi="Garamond"/>
          <w:b/>
        </w:rPr>
        <w:t>15.</w:t>
      </w:r>
      <w:r w:rsidR="0002099D">
        <w:rPr>
          <w:rFonts w:ascii="Garamond" w:hAnsi="Garamond"/>
          <w:b/>
        </w:rPr>
        <w:t>9</w:t>
      </w:r>
      <w:r w:rsidRPr="008A18ED">
        <w:rPr>
          <w:rFonts w:ascii="Garamond" w:hAnsi="Garamond"/>
          <w:b/>
        </w:rPr>
        <w:t>.</w:t>
      </w:r>
      <w:r w:rsidRPr="008A18ED">
        <w:rPr>
          <w:rFonts w:ascii="Garamond" w:hAnsi="Garamond"/>
        </w:rPr>
        <w:t xml:space="preserve"> As empresas contratadas que sejam regidas pela Consolidação das Leis do Trabalho (CLT) deverão apresentar a seguinte documentação no primeiro mês de prestação dos serviços: </w:t>
      </w:r>
    </w:p>
    <w:p w:rsidR="00E35DA3" w:rsidRPr="008A18ED" w:rsidRDefault="00E35DA3" w:rsidP="00E35DA3">
      <w:pPr>
        <w:pStyle w:val="Default"/>
        <w:jc w:val="both"/>
        <w:rPr>
          <w:rFonts w:ascii="Garamond" w:hAnsi="Garamond"/>
        </w:rPr>
      </w:pPr>
      <w:r w:rsidRPr="008A18ED">
        <w:rPr>
          <w:rFonts w:ascii="Garamond" w:hAnsi="Garamond"/>
          <w:b/>
        </w:rPr>
        <w:t>15.</w:t>
      </w:r>
      <w:r w:rsidR="0002099D">
        <w:rPr>
          <w:rFonts w:ascii="Garamond" w:hAnsi="Garamond"/>
          <w:b/>
        </w:rPr>
        <w:t>9</w:t>
      </w:r>
      <w:r w:rsidRPr="008A18ED">
        <w:rPr>
          <w:rFonts w:ascii="Garamond" w:hAnsi="Garamond"/>
          <w:b/>
        </w:rPr>
        <w:t>.1.</w:t>
      </w:r>
      <w:r w:rsidRPr="008A18ED">
        <w:rPr>
          <w:rFonts w:ascii="Garamond" w:hAnsi="Garamond"/>
        </w:rPr>
        <w:t xml:space="preserve">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.2.</w:t>
      </w:r>
      <w:r w:rsidRPr="008A18ED">
        <w:rPr>
          <w:rFonts w:ascii="Garamond" w:hAnsi="Garamond"/>
        </w:rPr>
        <w:t xml:space="preserve">carteira de Trabalho e Previdência Social (CTPS) dos empregados admitidos e dos responsáveis técnicos pela execução dos serviços, quando for o caso, devidamente assinada pela contratada; e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.3.</w:t>
      </w:r>
      <w:r w:rsidRPr="008A18ED">
        <w:rPr>
          <w:rFonts w:ascii="Garamond" w:hAnsi="Garamond"/>
        </w:rPr>
        <w:t xml:space="preserve">exames médicos admissionais dos empregados da contratada que prestarão os serviços;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.4.</w:t>
      </w:r>
      <w:r w:rsidRPr="008A18ED">
        <w:rPr>
          <w:rFonts w:ascii="Garamond" w:hAnsi="Garamond"/>
        </w:rPr>
        <w:t xml:space="preserve">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 </w:t>
      </w:r>
    </w:p>
    <w:p w:rsidR="00E35DA3" w:rsidRPr="00E35DA3"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.1</w:t>
      </w:r>
      <w:r w:rsidR="0002099D">
        <w:rPr>
          <w:rFonts w:ascii="Garamond" w:hAnsi="Garamond"/>
          <w:b/>
        </w:rPr>
        <w:t>0</w:t>
      </w:r>
      <w:r w:rsidRPr="008A18ED">
        <w:rPr>
          <w:rFonts w:ascii="Garamond" w:hAnsi="Garamond"/>
          <w:b/>
        </w:rPr>
        <w:t>.</w:t>
      </w:r>
      <w:r w:rsidRPr="008A18ED">
        <w:rPr>
          <w:rFonts w:ascii="Garamond" w:hAnsi="Garamond"/>
        </w:rPr>
        <w:t xml:space="preserve">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BB070B" w:rsidRPr="00BB070B" w:rsidRDefault="00BB070B" w:rsidP="00BB070B">
      <w:pPr>
        <w:pStyle w:val="Default"/>
        <w:jc w:val="both"/>
        <w:rPr>
          <w:rFonts w:ascii="Garamond" w:hAnsi="Garamond"/>
        </w:rPr>
      </w:pPr>
      <w:r w:rsidRPr="00BB070B">
        <w:rPr>
          <w:rFonts w:ascii="Garamond" w:hAnsi="Garamond"/>
          <w:b/>
        </w:rPr>
        <w:lastRenderedPageBreak/>
        <w:t>15.1</w:t>
      </w:r>
      <w:r w:rsidR="0002099D">
        <w:rPr>
          <w:rFonts w:ascii="Garamond" w:hAnsi="Garamond"/>
          <w:b/>
        </w:rPr>
        <w:t>1</w:t>
      </w:r>
      <w:r w:rsidRPr="00BB070B">
        <w:rPr>
          <w:rFonts w:ascii="Garamond" w:hAnsi="Garamond"/>
          <w:b/>
        </w:rPr>
        <w:t>.</w:t>
      </w:r>
      <w:r w:rsidRPr="00BB070B">
        <w:rPr>
          <w:rFonts w:ascii="Garamond" w:hAnsi="Garamond"/>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B03A09" w:rsidRDefault="00BB070B" w:rsidP="00B03A09">
      <w:pPr>
        <w:pStyle w:val="Default"/>
        <w:jc w:val="both"/>
        <w:rPr>
          <w:rFonts w:ascii="Garamond" w:hAnsi="Garamond"/>
        </w:rPr>
      </w:pPr>
      <w:r w:rsidRPr="00B03A09">
        <w:rPr>
          <w:rFonts w:ascii="Garamond" w:hAnsi="Garamond"/>
          <w:b/>
        </w:rPr>
        <w:t>15.1</w:t>
      </w:r>
      <w:r w:rsidR="0002099D">
        <w:rPr>
          <w:rFonts w:ascii="Garamond" w:hAnsi="Garamond"/>
          <w:b/>
        </w:rPr>
        <w:t>2</w:t>
      </w:r>
      <w:r w:rsidRPr="00B03A09">
        <w:rPr>
          <w:rFonts w:ascii="Garamond" w:hAnsi="Garamond"/>
          <w:b/>
        </w:rPr>
        <w:t>.</w:t>
      </w:r>
      <w:r w:rsidRPr="00B03A09">
        <w:rPr>
          <w:rFonts w:ascii="Garamond" w:hAnsi="Garamond"/>
        </w:rPr>
        <w:t xml:space="preserve"> Responsabilizar-se pelo cumprimento das obrigações previstas em Acordo, Convenção, Dissídio Coletivo de Trabalho ou equivalentes das categorias </w:t>
      </w:r>
      <w:r w:rsidR="00B03A09" w:rsidRPr="00B03A09">
        <w:rPr>
          <w:rFonts w:ascii="Garamond" w:hAnsi="Garamond"/>
        </w:rPr>
        <w:t xml:space="preserve">abrangidas pelo contrato, por todas as obrigações trabalhistas, sociais, previdenciárias, tributárias e as demais previstas em legislação específica, cuja inadimplência não transfere a responsabilidade à Contratante. </w:t>
      </w:r>
    </w:p>
    <w:p w:rsidR="002510FC" w:rsidRPr="002510FC" w:rsidRDefault="002510FC" w:rsidP="002510FC">
      <w:pPr>
        <w:pStyle w:val="Default"/>
        <w:jc w:val="both"/>
        <w:rPr>
          <w:rFonts w:ascii="Garamond" w:hAnsi="Garamond"/>
        </w:rPr>
      </w:pPr>
      <w:r w:rsidRPr="002510FC">
        <w:rPr>
          <w:rFonts w:ascii="Garamond" w:hAnsi="Garamond"/>
          <w:b/>
        </w:rPr>
        <w:t>15.1</w:t>
      </w:r>
      <w:r w:rsidR="0002099D">
        <w:rPr>
          <w:rFonts w:ascii="Garamond" w:hAnsi="Garamond"/>
          <w:b/>
        </w:rPr>
        <w:t>2</w:t>
      </w:r>
      <w:r w:rsidRPr="002510FC">
        <w:rPr>
          <w:rFonts w:ascii="Garamond" w:hAnsi="Garamond"/>
          <w:b/>
        </w:rPr>
        <w:t xml:space="preserve">.1. </w:t>
      </w:r>
      <w:r w:rsidRPr="002510FC">
        <w:rPr>
          <w:rFonts w:ascii="Garamond" w:hAnsi="Garamond"/>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w:t>
      </w:r>
    </w:p>
    <w:p w:rsidR="006E43C5" w:rsidRPr="006E43C5" w:rsidRDefault="006E43C5" w:rsidP="006E43C5">
      <w:pPr>
        <w:pStyle w:val="Default"/>
        <w:jc w:val="both"/>
        <w:rPr>
          <w:rFonts w:ascii="Garamond" w:hAnsi="Garamond"/>
        </w:rPr>
      </w:pPr>
      <w:r w:rsidRPr="00006739">
        <w:rPr>
          <w:rFonts w:ascii="Garamond" w:hAnsi="Garamond"/>
          <w:b/>
        </w:rPr>
        <w:t>15.1</w:t>
      </w:r>
      <w:r w:rsidR="0002099D">
        <w:rPr>
          <w:rFonts w:ascii="Garamond" w:hAnsi="Garamond"/>
          <w:b/>
        </w:rPr>
        <w:t>3</w:t>
      </w:r>
      <w:r w:rsidRPr="00006739">
        <w:rPr>
          <w:rFonts w:ascii="Garamond" w:hAnsi="Garamond"/>
          <w:b/>
        </w:rPr>
        <w:t>.</w:t>
      </w:r>
      <w:r w:rsidRPr="006E43C5">
        <w:rPr>
          <w:rFonts w:ascii="Garamond" w:hAnsi="Garamond"/>
        </w:rPr>
        <w:t xml:space="preserve">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w:t>
      </w:r>
      <w:r w:rsidRPr="006E43C5">
        <w:rPr>
          <w:rFonts w:ascii="Garamond" w:hAnsi="Garamond"/>
        </w:rPr>
        <w:t xml:space="preser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.1.</w:t>
      </w:r>
      <w:r w:rsidRPr="006E43C5">
        <w:rPr>
          <w:rFonts w:ascii="Garamond" w:hAnsi="Garamond"/>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F319A" w:rsidRDefault="005F319A" w:rsidP="005F319A">
      <w:pPr>
        <w:pStyle w:val="Default"/>
        <w:jc w:val="both"/>
        <w:rPr>
          <w:rFonts w:ascii="Garamond" w:hAnsi="Garamond"/>
        </w:rPr>
      </w:pPr>
      <w:r w:rsidRPr="00006739">
        <w:rPr>
          <w:rFonts w:ascii="Garamond" w:hAnsi="Garamond"/>
          <w:b/>
        </w:rPr>
        <w:t>1</w:t>
      </w:r>
      <w:r w:rsidR="00C0618C"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Pr="005F319A">
        <w:rPr>
          <w:rFonts w:ascii="Garamond" w:hAnsi="Garamond"/>
        </w:rPr>
        <w:t xml:space="preserve"> Autorizar</w:t>
      </w:r>
      <w:r w:rsidR="00BD4B11">
        <w:rPr>
          <w:rFonts w:ascii="Garamond" w:hAnsi="Garamond"/>
        </w:rPr>
        <w:t>, caso contratante</w:t>
      </w:r>
      <w:r w:rsidR="009826DE">
        <w:rPr>
          <w:rFonts w:ascii="Garamond" w:hAnsi="Garamond"/>
        </w:rPr>
        <w:t xml:space="preserve"> achar necessário a qualquer tempo,</w:t>
      </w:r>
      <w:r w:rsidRPr="005F319A">
        <w:rPr>
          <w:rFonts w:ascii="Garamond" w:hAnsi="Garamond"/>
        </w:rPr>
        <w:t xml:space="preserve">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w:t>
      </w:r>
      <w:r w:rsidR="00BD4B11" w:rsidRPr="00BD4B11">
        <w:rPr>
          <w:rFonts w:ascii="Garamond" w:hAnsi="Garamond"/>
        </w:rPr>
        <w:t>IN SEGES/MP nº 5/2017</w:t>
      </w:r>
      <w:r w:rsidRPr="005F319A">
        <w:rPr>
          <w:rFonts w:ascii="Garamond" w:hAnsi="Garamond"/>
        </w:rPr>
        <w:t xml:space="preserve">, os quais somente serão liberados para o pagamento direto dessas verbas aos trabalhadores, nas condições estabelecidas da referida norma.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6</w:t>
      </w:r>
      <w:r w:rsidRPr="00006739">
        <w:rPr>
          <w:rFonts w:ascii="Garamond" w:hAnsi="Garamond"/>
          <w:b/>
        </w:rPr>
        <w:t>.</w:t>
      </w:r>
      <w:r w:rsidRPr="002F4E9B">
        <w:rPr>
          <w:rFonts w:ascii="Garamond" w:hAnsi="Garamond"/>
        </w:rPr>
        <w:t xml:space="preserve"> Não permitir que o empregado designado para trabalhar em um turno preste seus serviços no turno imediatamente subsequente.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7</w:t>
      </w:r>
      <w:r w:rsidRPr="00006739">
        <w:rPr>
          <w:rFonts w:ascii="Garamond" w:hAnsi="Garamond"/>
          <w:b/>
        </w:rPr>
        <w:t>.</w:t>
      </w:r>
      <w:r w:rsidRPr="002F4E9B">
        <w:rPr>
          <w:rFonts w:ascii="Garamond" w:hAnsi="Garamond"/>
        </w:rPr>
        <w:t xml:space="preserve">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18</w:t>
      </w:r>
      <w:r w:rsidRPr="00006739">
        <w:rPr>
          <w:rFonts w:ascii="Garamond" w:hAnsi="Garamond"/>
          <w:b/>
        </w:rPr>
        <w:t>.</w:t>
      </w:r>
      <w:r w:rsidRPr="002F4E9B">
        <w:rPr>
          <w:rFonts w:ascii="Garamond" w:hAnsi="Garamond"/>
        </w:rPr>
        <w:t xml:space="preserve"> Instruir seus empregados quanto à necessidade de acatar as Normas Internas da Administração;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19</w:t>
      </w:r>
      <w:r w:rsidRPr="00006739">
        <w:rPr>
          <w:rFonts w:ascii="Garamond" w:hAnsi="Garamond"/>
          <w:b/>
        </w:rPr>
        <w:t>.</w:t>
      </w:r>
      <w:r w:rsidRPr="002F4E9B">
        <w:rPr>
          <w:rFonts w:ascii="Garamond" w:hAnsi="Garamond"/>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w:t>
      </w:r>
      <w:r w:rsidRPr="008C0B3D">
        <w:rPr>
          <w:rFonts w:ascii="Garamond" w:hAnsi="Garamond"/>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.1.</w:t>
      </w:r>
      <w:r w:rsidRPr="008C0B3D">
        <w:rPr>
          <w:rFonts w:ascii="Garamond" w:hAnsi="Garamond"/>
        </w:rPr>
        <w:t>viabilizar o acesso de seus empregados</w:t>
      </w:r>
      <w:proofErr w:type="gramStart"/>
      <w:r w:rsidRPr="008C0B3D">
        <w:rPr>
          <w:rFonts w:ascii="Garamond" w:hAnsi="Garamond"/>
        </w:rPr>
        <w:t>, via</w:t>
      </w:r>
      <w:proofErr w:type="gramEnd"/>
      <w:r w:rsidRPr="008C0B3D">
        <w:rPr>
          <w:rFonts w:ascii="Garamond" w:hAnsi="Garamond"/>
        </w:rPr>
        <w:t xml:space="preserve">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002F4E9B" w:rsidRDefault="002F4E9B" w:rsidP="002F4E9B">
      <w:pPr>
        <w:pStyle w:val="Default"/>
        <w:jc w:val="both"/>
        <w:rPr>
          <w:rFonts w:ascii="Garamond" w:hAnsi="Garamond"/>
        </w:rPr>
      </w:pPr>
      <w:r w:rsidRPr="008C0B3D">
        <w:rPr>
          <w:rFonts w:ascii="Garamond" w:hAnsi="Garamond"/>
          <w:b/>
        </w:rPr>
        <w:lastRenderedPageBreak/>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.2.</w:t>
      </w:r>
      <w:r w:rsidRPr="008C0B3D">
        <w:rPr>
          <w:rFonts w:ascii="Garamond" w:hAnsi="Garamond"/>
        </w:rPr>
        <w:t>viabilizar a emissão do cartão cidadão pela Caixa Econômica Federal para todos os empregados, no prazo máximo de 60 (sessenta) dias, contados do início da prestação dos serviços ou da admissão do empregado;</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w:t>
      </w:r>
      <w:r w:rsidRPr="005533D9">
        <w:rPr>
          <w:rFonts w:ascii="Garamond" w:hAnsi="Garamond"/>
        </w:rPr>
        <w:t xml:space="preserve"> Deter instalações, aparelhamento e pessoal técnico adequados e disponíveis para a realização do objeto da licitação. </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.1.</w:t>
      </w:r>
      <w:r w:rsidRPr="005533D9">
        <w:rPr>
          <w:rFonts w:ascii="Garamond" w:hAnsi="Garamond"/>
        </w:rPr>
        <w:t xml:space="preserve">para a realização do objeto da licitação, a Contratada deverá entregar </w:t>
      </w:r>
      <w:r w:rsidRPr="008C0B3D">
        <w:rPr>
          <w:rFonts w:ascii="Garamond" w:hAnsi="Garamond"/>
          <w:b/>
        </w:rPr>
        <w:t>declaração de que instalará escritório</w:t>
      </w:r>
      <w:r w:rsidRPr="008C0B3D">
        <w:rPr>
          <w:rFonts w:ascii="Garamond" w:hAnsi="Garamond"/>
        </w:rPr>
        <w:t xml:space="preserve"> no </w:t>
      </w:r>
      <w:r w:rsidR="0098255E" w:rsidRPr="008C0B3D">
        <w:rPr>
          <w:rFonts w:ascii="Garamond" w:hAnsi="Garamond"/>
        </w:rPr>
        <w:t>M</w:t>
      </w:r>
      <w:r w:rsidRPr="008C0B3D">
        <w:rPr>
          <w:rFonts w:ascii="Garamond" w:hAnsi="Garamond"/>
        </w:rPr>
        <w:t xml:space="preserve">unicípio </w:t>
      </w:r>
      <w:r w:rsidR="0098255E" w:rsidRPr="008C0B3D">
        <w:rPr>
          <w:rFonts w:ascii="Garamond" w:hAnsi="Garamond"/>
        </w:rPr>
        <w:t>de Santo Antônio de Pádua</w:t>
      </w:r>
      <w:r w:rsidRPr="008C0B3D">
        <w:rPr>
          <w:rFonts w:ascii="Garamond" w:hAnsi="Garamond"/>
        </w:rPr>
        <w:t>, abaixo discriminados, a ser comprovado no prazo máximo de 60 (sessenta) dias contado a partir da vigência do contrato, dispondo de capacidade operacional para receber e solucionar qualquer demanda da Contratante, bem como realizar todos os procedimentos</w:t>
      </w:r>
      <w:r w:rsidRPr="005533D9">
        <w:rPr>
          <w:rFonts w:ascii="Garamond" w:hAnsi="Garamond"/>
        </w:rPr>
        <w:t xml:space="preserve"> pertinentes à seleção, treinamento, admissão e demissão dos funcionários.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2</w:t>
      </w:r>
      <w:r w:rsidRPr="0098255E">
        <w:rPr>
          <w:rFonts w:ascii="Garamond" w:hAnsi="Garamond"/>
          <w:b/>
        </w:rPr>
        <w:t>.</w:t>
      </w:r>
      <w:r w:rsidRPr="005533D9">
        <w:rPr>
          <w:rFonts w:ascii="Garamond" w:hAnsi="Garamond"/>
        </w:rPr>
        <w:t xml:space="preserve"> Manter preposto nos locais de prestação de serviço, aceito pela Administração, para representá-la durante todo o período da vigência do contrato, para representá-la na execução do serviço.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3</w:t>
      </w:r>
      <w:r w:rsidRPr="0098255E">
        <w:rPr>
          <w:rFonts w:ascii="Garamond" w:hAnsi="Garamond"/>
          <w:b/>
        </w:rPr>
        <w:t>.</w:t>
      </w:r>
      <w:r w:rsidRPr="005533D9">
        <w:rPr>
          <w:rFonts w:ascii="Garamond" w:hAnsi="Garamond"/>
        </w:rPr>
        <w:t xml:space="preserve"> Relatar à Contratante toda e qualquer irregularidade verificada no decorrer da prestação dos serviços.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w:t>
      </w:r>
      <w:r w:rsidRPr="005533D9">
        <w:rPr>
          <w:rFonts w:ascii="Garamond" w:hAnsi="Garamond"/>
        </w:rPr>
        <w:t xml:space="preserve">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.1.</w:t>
      </w:r>
      <w:r w:rsidRPr="005533D9">
        <w:rPr>
          <w:rFonts w:ascii="Garamond" w:hAnsi="Garamond"/>
        </w:rPr>
        <w:t xml:space="preserve">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4</w:t>
      </w:r>
      <w:r w:rsidRPr="008C251F">
        <w:rPr>
          <w:rFonts w:ascii="Garamond" w:hAnsi="Garamond"/>
          <w:b/>
        </w:rPr>
        <w:t>.2.</w:t>
      </w:r>
      <w:r w:rsidRPr="005533D9">
        <w:rPr>
          <w:rFonts w:ascii="Garamond" w:hAnsi="Garamond"/>
        </w:rPr>
        <w:t xml:space="preserve">ultrapassado o prazo de 15 (quinze) dias, contados na comunicação mencionada no Item anterior, sem a regularização da falta, a Administração poderá efetuar o pagamento das obrigações diretamente aos empregados da contratada que tenham participado da execução dos serviços objeto do contrato,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5</w:t>
      </w:r>
      <w:r w:rsidRPr="008C251F">
        <w:rPr>
          <w:rFonts w:ascii="Garamond" w:hAnsi="Garamond"/>
          <w:b/>
        </w:rPr>
        <w:t>.</w:t>
      </w:r>
      <w:r w:rsidRPr="005533D9">
        <w:rPr>
          <w:rFonts w:ascii="Garamond" w:hAnsi="Garamond"/>
        </w:rPr>
        <w:t xml:space="preserve"> O sindicato representante da categoria do trabalhador deverá ser notificado pela contratante para acompanhar o pagamento das respectivas verbas. </w:t>
      </w:r>
    </w:p>
    <w:p w:rsidR="005533D9" w:rsidRPr="005533D9" w:rsidRDefault="005533D9" w:rsidP="005533D9">
      <w:pPr>
        <w:pStyle w:val="Default"/>
        <w:jc w:val="both"/>
        <w:rPr>
          <w:rFonts w:ascii="Garamond" w:hAnsi="Garamond"/>
        </w:rPr>
      </w:pPr>
      <w:r w:rsidRPr="003D6251">
        <w:rPr>
          <w:rFonts w:ascii="Garamond" w:hAnsi="Garamond"/>
          <w:b/>
        </w:rPr>
        <w:t>1</w:t>
      </w:r>
      <w:r w:rsidR="003D6251" w:rsidRPr="003D6251">
        <w:rPr>
          <w:rFonts w:ascii="Garamond" w:hAnsi="Garamond"/>
          <w:b/>
        </w:rPr>
        <w:t>5</w:t>
      </w:r>
      <w:r w:rsidRPr="003D6251">
        <w:rPr>
          <w:rFonts w:ascii="Garamond" w:hAnsi="Garamond"/>
          <w:b/>
        </w:rPr>
        <w:t>.2</w:t>
      </w:r>
      <w:r w:rsidR="0002099D">
        <w:rPr>
          <w:rFonts w:ascii="Garamond" w:hAnsi="Garamond"/>
          <w:b/>
        </w:rPr>
        <w:t>6</w:t>
      </w:r>
      <w:r w:rsidRPr="003D6251">
        <w:rPr>
          <w:rFonts w:ascii="Garamond" w:hAnsi="Garamond"/>
          <w:b/>
        </w:rPr>
        <w:t>.</w:t>
      </w:r>
      <w:r w:rsidRPr="005533D9">
        <w:rPr>
          <w:rFonts w:ascii="Garamond" w:hAnsi="Garamond"/>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00138C" w:rsidRDefault="0000138C" w:rsidP="0000138C">
      <w:pPr>
        <w:pStyle w:val="Default"/>
        <w:jc w:val="both"/>
        <w:rPr>
          <w:rFonts w:ascii="Garamond" w:hAnsi="Garamond"/>
        </w:rPr>
      </w:pPr>
      <w:r w:rsidRPr="0000138C">
        <w:rPr>
          <w:rFonts w:ascii="Garamond" w:hAnsi="Garamond"/>
          <w:b/>
        </w:rPr>
        <w:t>15.2</w:t>
      </w:r>
      <w:r w:rsidR="0002099D">
        <w:rPr>
          <w:rFonts w:ascii="Garamond" w:hAnsi="Garamond"/>
          <w:b/>
        </w:rPr>
        <w:t>7</w:t>
      </w:r>
      <w:r w:rsidRPr="0000138C">
        <w:rPr>
          <w:rFonts w:ascii="Garamond" w:hAnsi="Garamond"/>
          <w:b/>
        </w:rPr>
        <w:t>.</w:t>
      </w:r>
      <w:r w:rsidRPr="0000138C">
        <w:rPr>
          <w:rFonts w:ascii="Garamond" w:hAnsi="Garamond"/>
        </w:rPr>
        <w:t xml:space="preserve"> Manter durante toda a vigência do contrato, em compatibilidade com as obrigações assumidas, todas as condições de habilitação e qualificação exigidas na licitação.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28</w:t>
      </w:r>
      <w:r w:rsidRPr="0000138C">
        <w:rPr>
          <w:rFonts w:ascii="Garamond" w:hAnsi="Garamond"/>
          <w:b/>
        </w:rPr>
        <w:t>.</w:t>
      </w:r>
      <w:r w:rsidRPr="0000138C">
        <w:rPr>
          <w:rFonts w:ascii="Garamond" w:hAnsi="Garamond"/>
        </w:rPr>
        <w:t xml:space="preserve"> Manter sigilo sobre todas as informações obtidas em decorrência do cumprimento dos serviços prestados.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29</w:t>
      </w:r>
      <w:r w:rsidRPr="0000138C">
        <w:rPr>
          <w:rFonts w:ascii="Garamond" w:hAnsi="Garamond"/>
          <w:b/>
        </w:rPr>
        <w:t>.</w:t>
      </w:r>
      <w:r w:rsidRPr="0000138C">
        <w:rPr>
          <w:rFonts w:ascii="Garamond" w:hAnsi="Garamond"/>
        </w:rPr>
        <w:t xml:space="preserve"> Não se beneficiar da condição de optante pelo Simples Nacional, salvo as exceções previstas no § 5º-C do art. 18 da Lei Complementar no 123, de 14 de dezembro de 2006. </w:t>
      </w:r>
    </w:p>
    <w:p w:rsidR="0000138C" w:rsidRPr="0000138C" w:rsidRDefault="0000138C" w:rsidP="0000138C">
      <w:pPr>
        <w:pStyle w:val="Default"/>
        <w:jc w:val="both"/>
        <w:rPr>
          <w:rFonts w:ascii="Garamond" w:hAnsi="Garamond"/>
        </w:rPr>
      </w:pPr>
      <w:r w:rsidRPr="00DA0130">
        <w:rPr>
          <w:rFonts w:ascii="Garamond" w:hAnsi="Garamond"/>
          <w:b/>
        </w:rPr>
        <w:t>1</w:t>
      </w:r>
      <w:r w:rsidR="00DA0130" w:rsidRPr="00DA0130">
        <w:rPr>
          <w:rFonts w:ascii="Garamond" w:hAnsi="Garamond"/>
          <w:b/>
        </w:rPr>
        <w:t>5</w:t>
      </w:r>
      <w:r w:rsidRPr="00DA0130">
        <w:rPr>
          <w:rFonts w:ascii="Garamond" w:hAnsi="Garamond"/>
          <w:b/>
        </w:rPr>
        <w:t>.3</w:t>
      </w:r>
      <w:r w:rsidR="0002099D">
        <w:rPr>
          <w:rFonts w:ascii="Garamond" w:hAnsi="Garamond"/>
          <w:b/>
        </w:rPr>
        <w:t>0</w:t>
      </w:r>
      <w:r w:rsidRPr="00DA0130">
        <w:rPr>
          <w:rFonts w:ascii="Garamond" w:hAnsi="Garamond"/>
          <w:b/>
        </w:rPr>
        <w:t>.</w:t>
      </w:r>
      <w:r w:rsidRPr="0000138C">
        <w:rPr>
          <w:rFonts w:ascii="Garamond" w:hAnsi="Garamond"/>
        </w:rPr>
        <w:t xml:space="preserve">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 </w:t>
      </w:r>
    </w:p>
    <w:p w:rsidR="006B2C08" w:rsidRPr="006B2C08" w:rsidRDefault="006B2C08" w:rsidP="006B2C08">
      <w:pPr>
        <w:pStyle w:val="Default"/>
        <w:jc w:val="both"/>
        <w:rPr>
          <w:rFonts w:ascii="Garamond" w:hAnsi="Garamond"/>
        </w:rPr>
      </w:pPr>
      <w:r w:rsidRPr="006B2C08">
        <w:rPr>
          <w:rFonts w:ascii="Garamond" w:hAnsi="Garamond"/>
          <w:b/>
        </w:rPr>
        <w:t>15.3</w:t>
      </w:r>
      <w:r w:rsidR="0002099D">
        <w:rPr>
          <w:rFonts w:ascii="Garamond" w:hAnsi="Garamond"/>
          <w:b/>
        </w:rPr>
        <w:t>0</w:t>
      </w:r>
      <w:r w:rsidRPr="006B2C08">
        <w:rPr>
          <w:rFonts w:ascii="Garamond" w:hAnsi="Garamond"/>
          <w:b/>
        </w:rPr>
        <w:t>.1.</w:t>
      </w:r>
      <w:r w:rsidRPr="006B2C08">
        <w:rPr>
          <w:rFonts w:ascii="Garamond" w:hAnsi="Garamond"/>
        </w:rPr>
        <w:t xml:space="preserve">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 </w:t>
      </w:r>
    </w:p>
    <w:p w:rsidR="006B2C08" w:rsidRPr="006B2C08" w:rsidRDefault="006B2C08" w:rsidP="006B2C08">
      <w:pPr>
        <w:pStyle w:val="Default"/>
        <w:jc w:val="both"/>
        <w:rPr>
          <w:rFonts w:ascii="Garamond" w:hAnsi="Garamond"/>
        </w:rPr>
      </w:pPr>
      <w:r w:rsidRPr="006B2C08">
        <w:rPr>
          <w:rFonts w:ascii="Garamond" w:hAnsi="Garamond"/>
          <w:b/>
        </w:rPr>
        <w:t>15.3</w:t>
      </w:r>
      <w:r w:rsidR="0002099D">
        <w:rPr>
          <w:rFonts w:ascii="Garamond" w:hAnsi="Garamond"/>
          <w:b/>
        </w:rPr>
        <w:t>1</w:t>
      </w:r>
      <w:r w:rsidRPr="006B2C08">
        <w:rPr>
          <w:rFonts w:ascii="Garamond" w:hAnsi="Garamond"/>
          <w:b/>
        </w:rPr>
        <w:t>.</w:t>
      </w:r>
      <w:r w:rsidRPr="006B2C08">
        <w:rPr>
          <w:rFonts w:ascii="Garamond" w:hAnsi="Garamond"/>
        </w:rPr>
        <w:t xml:space="preserve"> Arcar com o ônus decorrente de eventual equívoco no dimensionamento dos quantitativos de sua proposta, inclusive quanto aos custos variáveis decorrentes de fatores futuros e incertos, tais como os valores providos </w:t>
      </w:r>
      <w:r w:rsidRPr="00C1290F">
        <w:rPr>
          <w:rFonts w:ascii="Garamond" w:hAnsi="Garamond"/>
        </w:rPr>
        <w:t>com o quantitativo de vale transporte,</w:t>
      </w:r>
      <w:r w:rsidRPr="006B2C08">
        <w:rPr>
          <w:rFonts w:ascii="Garamond" w:hAnsi="Garamond"/>
        </w:rPr>
        <w:t xml:space="preserv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6B2C08" w:rsidRDefault="006B2C08" w:rsidP="006B2C08">
      <w:pPr>
        <w:pStyle w:val="Default"/>
        <w:jc w:val="both"/>
        <w:rPr>
          <w:rFonts w:ascii="Garamond" w:hAnsi="Garamond"/>
        </w:rPr>
      </w:pPr>
      <w:r w:rsidRPr="0079357A">
        <w:rPr>
          <w:rFonts w:ascii="Garamond" w:hAnsi="Garamond"/>
          <w:b/>
        </w:rPr>
        <w:lastRenderedPageBreak/>
        <w:t>1</w:t>
      </w:r>
      <w:r w:rsidR="00AA06F8" w:rsidRPr="0079357A">
        <w:rPr>
          <w:rFonts w:ascii="Garamond" w:hAnsi="Garamond"/>
          <w:b/>
        </w:rPr>
        <w:t>5</w:t>
      </w:r>
      <w:r w:rsidRPr="0079357A">
        <w:rPr>
          <w:rFonts w:ascii="Garamond" w:hAnsi="Garamond"/>
          <w:b/>
        </w:rPr>
        <w:t>.3</w:t>
      </w:r>
      <w:r w:rsidR="0002099D">
        <w:rPr>
          <w:rFonts w:ascii="Garamond" w:hAnsi="Garamond"/>
          <w:b/>
        </w:rPr>
        <w:t>2</w:t>
      </w:r>
      <w:r w:rsidRPr="0079357A">
        <w:rPr>
          <w:rFonts w:ascii="Garamond" w:hAnsi="Garamond"/>
          <w:b/>
        </w:rPr>
        <w:t>.</w:t>
      </w:r>
      <w:r w:rsidRPr="006B2C08">
        <w:rPr>
          <w:rFonts w:ascii="Garamond" w:hAnsi="Garamond"/>
        </w:rPr>
        <w:t xml:space="preserve"> 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w:t>
      </w:r>
      <w:r w:rsidR="0027133D" w:rsidRPr="0027133D">
        <w:rPr>
          <w:rFonts w:ascii="Garamond" w:hAnsi="Garamond"/>
        </w:rPr>
        <w:t>termos da alínea "j” do item 3.1 do Anexo VII-F da IN SEGES/MP nº 5/2017</w:t>
      </w:r>
      <w:r w:rsidRPr="006B2C08">
        <w:rPr>
          <w:rFonts w:ascii="Garamond" w:hAnsi="Garamond"/>
        </w:rPr>
        <w:t xml:space="preserve">. </w:t>
      </w:r>
    </w:p>
    <w:p w:rsidR="00A70A24" w:rsidRPr="00556A4A" w:rsidRDefault="00F04C0E"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0429E">
        <w:rPr>
          <w:rFonts w:ascii="Garamond" w:hAnsi="Garamond" w:cs="Arial"/>
          <w:b/>
          <w:bCs/>
          <w:sz w:val="24"/>
          <w:szCs w:val="24"/>
        </w:rPr>
        <w:t>3</w:t>
      </w:r>
      <w:r w:rsidR="0002099D">
        <w:rPr>
          <w:rFonts w:ascii="Garamond" w:hAnsi="Garamond" w:cs="Arial"/>
          <w:b/>
          <w:bCs/>
          <w:sz w:val="24"/>
          <w:szCs w:val="24"/>
        </w:rPr>
        <w:t>3</w:t>
      </w:r>
      <w:r>
        <w:rPr>
          <w:rFonts w:ascii="Garamond" w:hAnsi="Garamond" w:cs="Arial"/>
          <w:b/>
          <w:bCs/>
          <w:sz w:val="24"/>
          <w:szCs w:val="24"/>
        </w:rPr>
        <w:t>.</w:t>
      </w:r>
      <w:r w:rsidR="00A70A24" w:rsidRPr="00556A4A">
        <w:rPr>
          <w:rFonts w:ascii="Garamond" w:hAnsi="Garamond" w:cs="Arial"/>
          <w:bCs/>
          <w:sz w:val="24"/>
          <w:szCs w:val="24"/>
        </w:rPr>
        <w:t xml:space="preserve">Fornecer, no prazo </w:t>
      </w:r>
      <w:r w:rsidR="00A70A24" w:rsidRPr="008C0B3D">
        <w:rPr>
          <w:rFonts w:ascii="Garamond" w:hAnsi="Garamond" w:cs="Arial"/>
          <w:bCs/>
          <w:sz w:val="24"/>
          <w:szCs w:val="24"/>
        </w:rPr>
        <w:t>de 1</w:t>
      </w:r>
      <w:r w:rsidR="00D83FBC" w:rsidRPr="008C0B3D">
        <w:rPr>
          <w:rFonts w:ascii="Garamond" w:hAnsi="Garamond" w:cs="Arial"/>
          <w:bCs/>
          <w:sz w:val="24"/>
          <w:szCs w:val="24"/>
        </w:rPr>
        <w:t>0(dez)</w:t>
      </w:r>
      <w:r w:rsidR="00A70A24" w:rsidRPr="008C0B3D">
        <w:rPr>
          <w:rFonts w:ascii="Garamond" w:hAnsi="Garamond" w:cs="Arial"/>
          <w:bCs/>
          <w:sz w:val="24"/>
          <w:szCs w:val="24"/>
        </w:rPr>
        <w:t xml:space="preserve"> dias</w:t>
      </w:r>
      <w:r w:rsidR="00A70A24" w:rsidRPr="00556A4A">
        <w:rPr>
          <w:rFonts w:ascii="Garamond" w:hAnsi="Garamond" w:cs="Arial"/>
          <w:bCs/>
          <w:sz w:val="24"/>
          <w:szCs w:val="24"/>
        </w:rPr>
        <w:t>, a contar da data de contratação dos empregados, crachás de identificação com fotografia recente.</w:t>
      </w:r>
      <w:r w:rsidR="00A70A24" w:rsidRPr="00556A4A">
        <w:rPr>
          <w:rFonts w:ascii="Garamond" w:hAnsi="Garamond" w:cs="Arial"/>
          <w:bCs/>
          <w:sz w:val="24"/>
          <w:szCs w:val="24"/>
        </w:rPr>
        <w:cr/>
      </w:r>
      <w:r w:rsidR="00350BA4" w:rsidRPr="00350BA4">
        <w:rPr>
          <w:rFonts w:ascii="Garamond" w:hAnsi="Garamond" w:cs="Arial"/>
          <w:b/>
          <w:bCs/>
          <w:sz w:val="24"/>
          <w:szCs w:val="24"/>
        </w:rPr>
        <w:t>15</w:t>
      </w:r>
      <w:r w:rsidR="00A70A24" w:rsidRPr="00350BA4">
        <w:rPr>
          <w:rFonts w:ascii="Garamond" w:hAnsi="Garamond" w:cs="Arial"/>
          <w:b/>
          <w:bCs/>
          <w:sz w:val="24"/>
          <w:szCs w:val="24"/>
        </w:rPr>
        <w:t>.</w:t>
      </w:r>
      <w:r w:rsidR="00EB275B">
        <w:rPr>
          <w:rFonts w:ascii="Garamond" w:hAnsi="Garamond" w:cs="Arial"/>
          <w:b/>
          <w:bCs/>
          <w:sz w:val="24"/>
          <w:szCs w:val="24"/>
        </w:rPr>
        <w:t>3</w:t>
      </w:r>
      <w:r w:rsidR="0002099D">
        <w:rPr>
          <w:rFonts w:ascii="Garamond" w:hAnsi="Garamond" w:cs="Arial"/>
          <w:b/>
          <w:bCs/>
          <w:sz w:val="24"/>
          <w:szCs w:val="24"/>
        </w:rPr>
        <w:t>4</w:t>
      </w:r>
      <w:r w:rsidR="00350BA4">
        <w:rPr>
          <w:rFonts w:ascii="Garamond" w:hAnsi="Garamond" w:cs="Arial"/>
          <w:b/>
          <w:bCs/>
          <w:sz w:val="24"/>
          <w:szCs w:val="24"/>
        </w:rPr>
        <w:t>.</w:t>
      </w:r>
      <w:r w:rsidR="00A70A24" w:rsidRPr="00556A4A">
        <w:rPr>
          <w:rFonts w:ascii="Garamond" w:hAnsi="Garamond" w:cs="Arial"/>
          <w:bCs/>
          <w:sz w:val="24"/>
          <w:szCs w:val="24"/>
        </w:rPr>
        <w:t xml:space="preserve"> Responder, em relação aos seus empregados, por todas as despesas decorrentes dos serviços, tais como: salários, seguros de acidentes, tributos, indenizações, dentre outros;</w:t>
      </w:r>
    </w:p>
    <w:p w:rsidR="00A70A24" w:rsidRPr="00556A4A" w:rsidRDefault="00350BA4"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EB275B">
        <w:rPr>
          <w:rFonts w:ascii="Garamond" w:hAnsi="Garamond" w:cs="Arial"/>
          <w:b/>
          <w:bCs/>
          <w:sz w:val="24"/>
          <w:szCs w:val="24"/>
        </w:rPr>
        <w:t>3</w:t>
      </w:r>
      <w:r w:rsidR="00A411EA">
        <w:rPr>
          <w:rFonts w:ascii="Garamond" w:hAnsi="Garamond" w:cs="Arial"/>
          <w:b/>
          <w:bCs/>
          <w:sz w:val="24"/>
          <w:szCs w:val="24"/>
        </w:rPr>
        <w:t>5</w:t>
      </w:r>
      <w:r>
        <w:rPr>
          <w:rFonts w:ascii="Garamond" w:hAnsi="Garamond" w:cs="Arial"/>
          <w:b/>
          <w:bCs/>
          <w:sz w:val="24"/>
          <w:szCs w:val="24"/>
        </w:rPr>
        <w:t>.</w:t>
      </w:r>
      <w:r w:rsidR="00A70A24" w:rsidRPr="00556A4A">
        <w:rPr>
          <w:rFonts w:ascii="Garamond" w:hAnsi="Garamond" w:cs="Arial"/>
          <w:bCs/>
          <w:sz w:val="24"/>
          <w:szCs w:val="24"/>
        </w:rPr>
        <w:t xml:space="preserve"> Pagar, até o 5º (quinto) dia útil do mês </w:t>
      </w:r>
      <w:r w:rsidR="00841D3C" w:rsidRPr="00556A4A">
        <w:rPr>
          <w:rFonts w:ascii="Garamond" w:hAnsi="Garamond" w:cs="Arial"/>
          <w:bCs/>
          <w:sz w:val="24"/>
          <w:szCs w:val="24"/>
        </w:rPr>
        <w:t>subseqüente</w:t>
      </w:r>
      <w:r w:rsidR="00A70A24" w:rsidRPr="00556A4A">
        <w:rPr>
          <w:rFonts w:ascii="Garamond" w:hAnsi="Garamond" w:cs="Arial"/>
          <w:bCs/>
          <w:sz w:val="24"/>
          <w:szCs w:val="24"/>
        </w:rPr>
        <w:t xml:space="preserve"> ao vencido, os salários de seus empregados que prestam serviços à SME;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A411EA">
        <w:rPr>
          <w:rFonts w:ascii="Garamond" w:hAnsi="Garamond" w:cs="Arial"/>
          <w:b/>
          <w:bCs/>
          <w:sz w:val="24"/>
          <w:szCs w:val="24"/>
        </w:rPr>
        <w:t>6</w:t>
      </w:r>
      <w:r>
        <w:rPr>
          <w:rFonts w:ascii="Garamond" w:hAnsi="Garamond" w:cs="Arial"/>
          <w:b/>
          <w:bCs/>
          <w:sz w:val="24"/>
          <w:szCs w:val="24"/>
        </w:rPr>
        <w:t>.</w:t>
      </w:r>
      <w:r w:rsidR="00A70A24" w:rsidRPr="00556A4A">
        <w:rPr>
          <w:rFonts w:ascii="Garamond" w:hAnsi="Garamond"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CONTRATANTE;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A411EA">
        <w:rPr>
          <w:rFonts w:ascii="Garamond" w:hAnsi="Garamond" w:cs="Arial"/>
          <w:b/>
          <w:bCs/>
          <w:sz w:val="24"/>
          <w:szCs w:val="24"/>
        </w:rPr>
        <w:t>7</w:t>
      </w:r>
      <w:r>
        <w:rPr>
          <w:rFonts w:ascii="Garamond" w:hAnsi="Garamond" w:cs="Arial"/>
          <w:b/>
          <w:bCs/>
          <w:sz w:val="24"/>
          <w:szCs w:val="24"/>
        </w:rPr>
        <w:t>.</w:t>
      </w:r>
      <w:r w:rsidR="00A70A24" w:rsidRPr="00556A4A">
        <w:rPr>
          <w:rFonts w:ascii="Garamond" w:hAnsi="Garamond" w:cs="Arial"/>
          <w:bCs/>
          <w:sz w:val="24"/>
          <w:szCs w:val="24"/>
        </w:rPr>
        <w:t xml:space="preserve"> Encaminhar mensalmente à Fiscalização do Contrato, até o 2º (segundo) dia útil do mês subsequente à prestação dos serviços, as Notas Fiscais/Faturas dos serviços prestados;</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38</w:t>
      </w:r>
      <w:r>
        <w:rPr>
          <w:rFonts w:ascii="Garamond" w:hAnsi="Garamond" w:cs="Arial"/>
          <w:b/>
          <w:bCs/>
          <w:sz w:val="24"/>
          <w:szCs w:val="24"/>
        </w:rPr>
        <w:t>.</w:t>
      </w:r>
      <w:r w:rsidR="00A70A24" w:rsidRPr="00556A4A">
        <w:rPr>
          <w:rFonts w:ascii="Garamond" w:hAnsi="Garamond"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39</w:t>
      </w:r>
      <w:r>
        <w:rPr>
          <w:rFonts w:ascii="Garamond" w:hAnsi="Garamond" w:cs="Arial"/>
          <w:b/>
          <w:bCs/>
          <w:sz w:val="24"/>
          <w:szCs w:val="24"/>
        </w:rPr>
        <w:t xml:space="preserve">. </w:t>
      </w:r>
      <w:r w:rsidR="00A70A24" w:rsidRPr="00556A4A">
        <w:rPr>
          <w:rFonts w:ascii="Garamond" w:hAnsi="Garamond" w:cs="Arial"/>
          <w:bCs/>
          <w:sz w:val="24"/>
          <w:szCs w:val="24"/>
        </w:rPr>
        <w:t>Primar pela boa qualidade na execução dos serviços, podendo para isso subcontratar, até 20% (vinte por cento) do objeto.</w:t>
      </w:r>
    </w:p>
    <w:p w:rsidR="006E40B2" w:rsidRPr="00556A4A" w:rsidRDefault="00D32B13"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0</w:t>
      </w:r>
      <w:r w:rsidR="006E40B2" w:rsidRPr="00556A4A">
        <w:rPr>
          <w:rFonts w:ascii="Garamond" w:hAnsi="Garamond"/>
          <w:b/>
          <w:sz w:val="24"/>
          <w:szCs w:val="24"/>
        </w:rPr>
        <w:t xml:space="preserve">. </w:t>
      </w:r>
      <w:r w:rsidR="006E40B2" w:rsidRPr="00556A4A">
        <w:rPr>
          <w:rFonts w:ascii="Garamond" w:hAnsi="Garamond"/>
          <w:sz w:val="24"/>
          <w:szCs w:val="24"/>
        </w:rPr>
        <w:t>Manter, durante toda a execução do contrato, em compatibilidade com as obrigações por ela assumidas, todas as condições de habilitação e qualificação exigidas, conforme determina o</w:t>
      </w:r>
      <w:r w:rsidR="006E40B2" w:rsidRPr="00556A4A">
        <w:rPr>
          <w:rFonts w:ascii="Garamond" w:hAnsi="Garamond"/>
          <w:b/>
          <w:sz w:val="24"/>
          <w:szCs w:val="24"/>
        </w:rPr>
        <w:t xml:space="preserve"> artigo 55, XIII da Lei Federal nº 8.666/93;</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1</w:t>
      </w:r>
      <w:r w:rsidR="006E40B2" w:rsidRPr="00556A4A">
        <w:rPr>
          <w:rFonts w:ascii="Garamond" w:hAnsi="Garamond"/>
          <w:b/>
          <w:sz w:val="24"/>
          <w:szCs w:val="24"/>
        </w:rPr>
        <w:t xml:space="preserve">. </w:t>
      </w:r>
      <w:r w:rsidR="006E40B2" w:rsidRPr="00556A4A">
        <w:rPr>
          <w:rFonts w:ascii="Garamond" w:hAnsi="Garamond"/>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2</w:t>
      </w:r>
      <w:r w:rsidR="006E40B2" w:rsidRPr="00556A4A">
        <w:rPr>
          <w:rFonts w:ascii="Garamond" w:hAnsi="Garamond"/>
          <w:b/>
          <w:sz w:val="24"/>
          <w:szCs w:val="24"/>
        </w:rPr>
        <w:t xml:space="preserve">. </w:t>
      </w:r>
      <w:r w:rsidR="006E40B2" w:rsidRPr="00556A4A">
        <w:rPr>
          <w:rFonts w:ascii="Garamond" w:hAnsi="Garamond"/>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556A4A" w:rsidRDefault="00C22190"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564E9D">
        <w:rPr>
          <w:rFonts w:ascii="Garamond" w:hAnsi="Garamond"/>
          <w:b/>
          <w:sz w:val="24"/>
          <w:szCs w:val="24"/>
        </w:rPr>
        <w:t>4</w:t>
      </w:r>
      <w:r w:rsidR="00A411EA">
        <w:rPr>
          <w:rFonts w:ascii="Garamond" w:hAnsi="Garamond"/>
          <w:b/>
          <w:sz w:val="24"/>
          <w:szCs w:val="24"/>
        </w:rPr>
        <w:t>3</w:t>
      </w:r>
      <w:r w:rsidR="006E40B2" w:rsidRPr="00556A4A">
        <w:rPr>
          <w:rFonts w:ascii="Garamond" w:hAnsi="Garamond"/>
          <w:b/>
          <w:sz w:val="24"/>
          <w:szCs w:val="24"/>
        </w:rPr>
        <w:t>.</w:t>
      </w:r>
      <w:r w:rsidR="006E40B2" w:rsidRPr="00556A4A">
        <w:rPr>
          <w:rFonts w:ascii="Garamond" w:hAnsi="Garamond"/>
          <w:sz w:val="24"/>
          <w:szCs w:val="24"/>
        </w:rPr>
        <w:t xml:space="preserve"> Fornecer e providenciar a utilização dos equipamentos de proteção individual (</w:t>
      </w:r>
      <w:proofErr w:type="spellStart"/>
      <w:r w:rsidR="006E40B2" w:rsidRPr="00556A4A">
        <w:rPr>
          <w:rFonts w:ascii="Garamond" w:hAnsi="Garamond"/>
          <w:sz w:val="24"/>
          <w:szCs w:val="24"/>
        </w:rPr>
        <w:t>EPI’s</w:t>
      </w:r>
      <w:proofErr w:type="spellEnd"/>
      <w:r w:rsidR="006E40B2" w:rsidRPr="00556A4A">
        <w:rPr>
          <w:rFonts w:ascii="Garamond" w:hAnsi="Garamond"/>
          <w:sz w:val="24"/>
          <w:szCs w:val="24"/>
        </w:rPr>
        <w:t xml:space="preserve">), de acordo com a Lei de Segurança e Medicina do Trabalho </w:t>
      </w:r>
      <w:r w:rsidR="006E40B2" w:rsidRPr="00556A4A">
        <w:rPr>
          <w:rFonts w:ascii="Garamond" w:hAnsi="Garamond"/>
          <w:b/>
          <w:sz w:val="24"/>
          <w:szCs w:val="24"/>
        </w:rPr>
        <w:t xml:space="preserve">(Lei Federal </w:t>
      </w:r>
      <w:proofErr w:type="gramStart"/>
      <w:r w:rsidR="006E40B2" w:rsidRPr="00556A4A">
        <w:rPr>
          <w:rFonts w:ascii="Garamond" w:hAnsi="Garamond"/>
          <w:b/>
          <w:sz w:val="24"/>
          <w:szCs w:val="24"/>
        </w:rPr>
        <w:t>nº6.</w:t>
      </w:r>
      <w:proofErr w:type="gramEnd"/>
      <w:r w:rsidR="006E40B2" w:rsidRPr="00556A4A">
        <w:rPr>
          <w:rFonts w:ascii="Garamond" w:hAnsi="Garamond"/>
          <w:b/>
          <w:sz w:val="24"/>
          <w:szCs w:val="24"/>
        </w:rPr>
        <w:t>514, de 22 de dezembro de 1977)</w:t>
      </w:r>
      <w:r w:rsidR="006E40B2" w:rsidRPr="00556A4A">
        <w:rPr>
          <w:rFonts w:ascii="Garamond" w:hAnsi="Garamond"/>
          <w:sz w:val="24"/>
          <w:szCs w:val="24"/>
        </w:rPr>
        <w:t xml:space="preserve"> e </w:t>
      </w:r>
      <w:r w:rsidR="006E40B2" w:rsidRPr="00556A4A">
        <w:rPr>
          <w:rFonts w:ascii="Garamond" w:hAnsi="Garamond"/>
          <w:b/>
          <w:sz w:val="24"/>
          <w:szCs w:val="24"/>
        </w:rPr>
        <w:t>Norma Regulamentadora n.º06 aprovada pela Portaria GM nº3.214 do Ministério do Trabalho, de 08 de junho de 1978;</w:t>
      </w:r>
    </w:p>
    <w:p w:rsidR="006E40B2" w:rsidRPr="00556A4A" w:rsidRDefault="00C22190"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4</w:t>
      </w:r>
      <w:r w:rsidR="006E40B2" w:rsidRPr="00556A4A">
        <w:rPr>
          <w:rFonts w:ascii="Garamond" w:hAnsi="Garamond" w:cs="Arial"/>
          <w:b/>
          <w:sz w:val="24"/>
          <w:szCs w:val="24"/>
        </w:rPr>
        <w:t xml:space="preserve">. </w:t>
      </w:r>
      <w:r w:rsidR="006E40B2" w:rsidRPr="00556A4A">
        <w:rPr>
          <w:rFonts w:ascii="Garamond" w:hAnsi="Garamond" w:cs="Arial"/>
          <w:sz w:val="24"/>
          <w:szCs w:val="24"/>
        </w:rPr>
        <w:t>Prestaresclarecimentos e informações solicitados pelo CONTRATANTE;</w:t>
      </w:r>
    </w:p>
    <w:p w:rsidR="006E40B2" w:rsidRPr="00556A4A" w:rsidRDefault="006E40B2" w:rsidP="006E40B2">
      <w:pPr>
        <w:jc w:val="both"/>
        <w:rPr>
          <w:rFonts w:ascii="Garamond" w:hAnsi="Garamond" w:cs="Arial"/>
          <w:b/>
          <w:sz w:val="24"/>
          <w:szCs w:val="24"/>
        </w:rPr>
      </w:pPr>
      <w:r w:rsidRPr="00556A4A">
        <w:rPr>
          <w:rFonts w:ascii="Garamond" w:hAnsi="Garamond" w:cs="Arial"/>
          <w:b/>
          <w:sz w:val="24"/>
          <w:szCs w:val="24"/>
        </w:rPr>
        <w:t>1</w:t>
      </w:r>
      <w:r w:rsidR="00664C54">
        <w:rPr>
          <w:rFonts w:ascii="Garamond" w:hAnsi="Garamond" w:cs="Arial"/>
          <w:b/>
          <w:sz w:val="24"/>
          <w:szCs w:val="24"/>
        </w:rPr>
        <w:t>5</w:t>
      </w:r>
      <w:r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5</w:t>
      </w:r>
      <w:r w:rsidRPr="00556A4A">
        <w:rPr>
          <w:rFonts w:ascii="Garamond" w:hAnsi="Garamond" w:cs="Arial"/>
          <w:b/>
          <w:sz w:val="24"/>
          <w:szCs w:val="24"/>
        </w:rPr>
        <w:t xml:space="preserve">. </w:t>
      </w:r>
      <w:r w:rsidRPr="00556A4A">
        <w:rPr>
          <w:rFonts w:ascii="Garamond" w:hAnsi="Garamond" w:cs="Arial"/>
          <w:sz w:val="24"/>
          <w:szCs w:val="24"/>
        </w:rPr>
        <w:t xml:space="preserve">Cientificar o CONTRATANTE de qualquer ocorrência anormal na execução do </w:t>
      </w:r>
      <w:r w:rsidRPr="00556A4A">
        <w:rPr>
          <w:rFonts w:ascii="Garamond" w:hAnsi="Garamond" w:cs="Arial"/>
          <w:b/>
          <w:sz w:val="24"/>
          <w:szCs w:val="24"/>
        </w:rPr>
        <w:t>serviço;</w:t>
      </w:r>
    </w:p>
    <w:p w:rsidR="006E40B2" w:rsidRPr="00556A4A" w:rsidRDefault="00664C54"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6</w:t>
      </w:r>
      <w:r w:rsidR="006E40B2" w:rsidRPr="00556A4A">
        <w:rPr>
          <w:rFonts w:ascii="Garamond" w:hAnsi="Garamond" w:cs="Arial"/>
          <w:b/>
          <w:sz w:val="24"/>
          <w:szCs w:val="24"/>
        </w:rPr>
        <w:t xml:space="preserve">. </w:t>
      </w:r>
      <w:r w:rsidR="006E40B2" w:rsidRPr="00556A4A">
        <w:rPr>
          <w:rFonts w:ascii="Garamond" w:hAnsi="Garamond"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6A4A">
        <w:rPr>
          <w:rFonts w:ascii="Garamond" w:hAnsi="Garamond" w:cs="Arial"/>
          <w:sz w:val="24"/>
          <w:szCs w:val="24"/>
          <w:vertAlign w:val="superscript"/>
        </w:rPr>
        <w:t>o</w:t>
      </w:r>
      <w:r w:rsidR="006E40B2" w:rsidRPr="00556A4A">
        <w:rPr>
          <w:rFonts w:ascii="Garamond" w:hAnsi="Garamond" w:cs="Arial"/>
          <w:sz w:val="24"/>
          <w:szCs w:val="24"/>
        </w:rPr>
        <w:t xml:space="preserve"> 8.666/1993;</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7</w:t>
      </w:r>
      <w:r w:rsidR="006E40B2" w:rsidRPr="00556A4A">
        <w:rPr>
          <w:rFonts w:ascii="Garamond" w:hAnsi="Garamond" w:cs="Arial"/>
          <w:sz w:val="24"/>
          <w:szCs w:val="24"/>
        </w:rPr>
        <w:t>. Arcar com as despesas decorrentes de qualquer infração seja qual for, desde que praticada pelos seus empregados nas instalações do CONTRATANTE;</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8</w:t>
      </w:r>
      <w:r w:rsidR="006E40B2" w:rsidRPr="00556A4A">
        <w:rPr>
          <w:rFonts w:ascii="Garamond" w:hAnsi="Garamond" w:cs="Arial"/>
          <w:sz w:val="24"/>
          <w:szCs w:val="24"/>
        </w:rPr>
        <w:t xml:space="preserve">. Não fornecer qualquer produto ou serviço em desacordo com as normas expedidas pelos órgãos oficiais competentes ou, se normas específicas não existirem, pela Associação Brasileira de Normas </w:t>
      </w:r>
      <w:r w:rsidR="006E40B2" w:rsidRPr="00556A4A">
        <w:rPr>
          <w:rFonts w:ascii="Garamond" w:hAnsi="Garamond" w:cs="Arial"/>
          <w:sz w:val="24"/>
          <w:szCs w:val="24"/>
        </w:rPr>
        <w:lastRenderedPageBreak/>
        <w:t xml:space="preserve">Técnicas ou outra entidade credenciada pelo Conselho Nacional de Metrologia, Normalização e Qualidade Industrial - </w:t>
      </w:r>
      <w:proofErr w:type="spellStart"/>
      <w:r w:rsidR="006E40B2" w:rsidRPr="00556A4A">
        <w:rPr>
          <w:rFonts w:ascii="Garamond" w:hAnsi="Garamond" w:cs="Arial"/>
          <w:sz w:val="24"/>
          <w:szCs w:val="24"/>
        </w:rPr>
        <w:t>Conmetro</w:t>
      </w:r>
      <w:proofErr w:type="spellEnd"/>
      <w:r w:rsidR="006E40B2" w:rsidRPr="00556A4A">
        <w:rPr>
          <w:rFonts w:ascii="Garamond" w:hAnsi="Garamond" w:cs="Arial"/>
          <w:sz w:val="24"/>
          <w:szCs w:val="24"/>
        </w:rPr>
        <w:t xml:space="preserve"> (Inciso VIII, Art. 39, Lei 8.078/1990).</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9</w:t>
      </w:r>
      <w:r w:rsidR="006E40B2" w:rsidRPr="00556A4A">
        <w:rPr>
          <w:rFonts w:ascii="Garamond" w:hAnsi="Garamond" w:cs="Arial"/>
          <w:b/>
          <w:sz w:val="24"/>
          <w:szCs w:val="24"/>
        </w:rPr>
        <w:t>.</w:t>
      </w:r>
      <w:r w:rsidR="006E40B2" w:rsidRPr="00556A4A">
        <w:rPr>
          <w:rFonts w:ascii="Garamond" w:hAnsi="Garamond" w:cs="Arial"/>
          <w:sz w:val="24"/>
          <w:szCs w:val="24"/>
        </w:rPr>
        <w:t xml:space="preserve"> Informar ao </w:t>
      </w:r>
      <w:r w:rsidR="006E40B2" w:rsidRPr="00556A4A">
        <w:rPr>
          <w:rFonts w:ascii="Garamond" w:hAnsi="Garamond" w:cs="Arial"/>
          <w:b/>
          <w:sz w:val="24"/>
          <w:szCs w:val="24"/>
        </w:rPr>
        <w:t>Município de Santo Antonio de Pádua</w:t>
      </w:r>
      <w:r w:rsidR="006E40B2" w:rsidRPr="00556A4A">
        <w:rPr>
          <w:rFonts w:ascii="Garamond" w:hAnsi="Garamond" w:cs="Arial"/>
          <w:sz w:val="24"/>
          <w:szCs w:val="24"/>
        </w:rPr>
        <w:t xml:space="preserve"> o nome, endereço e telefone do responsável pelo gerenciamento deste contrato, no prazo de 20 (vinte) dias úteis, contados de sua assinatura;</w:t>
      </w:r>
    </w:p>
    <w:p w:rsidR="006E40B2" w:rsidRPr="00556A4A" w:rsidRDefault="00CC1CD9" w:rsidP="006E40B2">
      <w:pPr>
        <w:widowControl w:val="0"/>
        <w:autoSpaceDE w:val="0"/>
        <w:autoSpaceDN w:val="0"/>
        <w:adjustRightInd w:val="0"/>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A411EA">
        <w:rPr>
          <w:rFonts w:ascii="Garamond" w:hAnsi="Garamond" w:cs="Arial"/>
          <w:b/>
          <w:sz w:val="24"/>
          <w:szCs w:val="24"/>
        </w:rPr>
        <w:t>50</w:t>
      </w:r>
      <w:r w:rsidR="006E40B2" w:rsidRPr="00556A4A">
        <w:rPr>
          <w:rFonts w:ascii="Garamond" w:hAnsi="Garamond" w:cs="Arial"/>
          <w:b/>
          <w:sz w:val="24"/>
          <w:szCs w:val="24"/>
        </w:rPr>
        <w:t>.</w:t>
      </w:r>
      <w:r w:rsidR="006E40B2" w:rsidRPr="00556A4A">
        <w:rPr>
          <w:rFonts w:ascii="Garamond" w:hAnsi="Garamond" w:cs="Arial"/>
          <w:sz w:val="24"/>
          <w:szCs w:val="24"/>
        </w:rPr>
        <w:t xml:space="preserve"> Durante os trabalhos, a empresa contratada deverá se responsabilizar por quaisquer danos ao patrimônio público e/ou dos cidadãos, à integridade pessoal do cidadão e á administração municipal;</w:t>
      </w:r>
    </w:p>
    <w:p w:rsidR="00CF60FE" w:rsidRPr="00556A4A" w:rsidRDefault="00CC1CD9" w:rsidP="00CF60FE">
      <w:pPr>
        <w:autoSpaceDE w:val="0"/>
        <w:autoSpaceDN w:val="0"/>
        <w:adjustRightInd w:val="0"/>
        <w:jc w:val="both"/>
        <w:rPr>
          <w:rFonts w:ascii="Garamond" w:eastAsiaTheme="minorHAnsi" w:hAnsi="Garamond" w:cs="Arial"/>
          <w:sz w:val="24"/>
          <w:szCs w:val="24"/>
          <w:lang w:eastAsia="en-US"/>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51</w:t>
      </w:r>
      <w:r w:rsidR="00CD2C9D" w:rsidRPr="00556A4A">
        <w:rPr>
          <w:rFonts w:ascii="Garamond" w:eastAsiaTheme="minorHAnsi" w:hAnsi="Garamond" w:cs="Arial"/>
          <w:b/>
          <w:sz w:val="24"/>
          <w:szCs w:val="24"/>
          <w:lang w:eastAsia="en-US"/>
        </w:rPr>
        <w:t>.</w:t>
      </w:r>
      <w:r w:rsidR="00CF60FE" w:rsidRPr="00556A4A">
        <w:rPr>
          <w:rFonts w:ascii="Garamond" w:eastAsiaTheme="minorHAnsi" w:hAnsi="Garamond" w:cs="Arial"/>
          <w:sz w:val="24"/>
          <w:szCs w:val="24"/>
          <w:lang w:eastAsia="en-US"/>
        </w:rPr>
        <w:t xml:space="preserve"> Responsabilizar-se pelos custos de deslocamentos e </w:t>
      </w:r>
      <w:r w:rsidR="003628C4" w:rsidRPr="00556A4A">
        <w:rPr>
          <w:rFonts w:ascii="Garamond" w:eastAsiaTheme="minorHAnsi" w:hAnsi="Garamond" w:cs="Arial"/>
          <w:sz w:val="24"/>
          <w:szCs w:val="24"/>
          <w:lang w:eastAsia="en-US"/>
        </w:rPr>
        <w:t>permanência</w:t>
      </w:r>
      <w:r w:rsidR="00CF60FE" w:rsidRPr="00556A4A">
        <w:rPr>
          <w:rFonts w:ascii="Garamond" w:eastAsiaTheme="minorHAnsi" w:hAnsi="Garamond" w:cs="Arial"/>
          <w:sz w:val="24"/>
          <w:szCs w:val="24"/>
          <w:lang w:eastAsia="en-US"/>
        </w:rPr>
        <w:t xml:space="preserve"> da equipe nos locais indicados para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serviços</w:t>
      </w:r>
      <w:r w:rsidR="00CF60FE" w:rsidRPr="00556A4A">
        <w:rPr>
          <w:rFonts w:ascii="Garamond" w:eastAsiaTheme="minorHAnsi" w:hAnsi="Garamond" w:cs="Arial"/>
          <w:sz w:val="24"/>
          <w:szCs w:val="24"/>
          <w:lang w:eastAsia="en-US"/>
        </w:rPr>
        <w:t>.</w:t>
      </w:r>
    </w:p>
    <w:p w:rsidR="00CF60FE" w:rsidRPr="00556A4A" w:rsidRDefault="00CC1CD9" w:rsidP="00CF60FE">
      <w:pPr>
        <w:autoSpaceDE w:val="0"/>
        <w:autoSpaceDN w:val="0"/>
        <w:adjustRightInd w:val="0"/>
        <w:jc w:val="both"/>
        <w:rPr>
          <w:rFonts w:ascii="Garamond" w:hAnsi="Garamond" w:cs="Arial"/>
          <w:bCs/>
          <w:sz w:val="24"/>
          <w:szCs w:val="24"/>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52</w:t>
      </w:r>
      <w:r w:rsidR="00CD2C9D" w:rsidRPr="00556A4A">
        <w:rPr>
          <w:rFonts w:ascii="Garamond" w:eastAsiaTheme="minorHAnsi" w:hAnsi="Garamond" w:cs="Arial"/>
          <w:b/>
          <w:sz w:val="24"/>
          <w:szCs w:val="24"/>
          <w:lang w:eastAsia="en-US"/>
        </w:rPr>
        <w:t>.</w:t>
      </w:r>
      <w:r w:rsidR="00CF60FE" w:rsidRPr="00556A4A">
        <w:rPr>
          <w:rFonts w:ascii="Garamond" w:eastAsiaTheme="minorHAnsi" w:hAnsi="Garamond" w:cs="Arial"/>
          <w:sz w:val="24"/>
          <w:szCs w:val="24"/>
          <w:lang w:eastAsia="en-US"/>
        </w:rPr>
        <w:t xml:space="preserve">E de total responsabilidade da empresa vencedora, durante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 contrato, informar com </w:t>
      </w:r>
      <w:r w:rsidR="003628C4" w:rsidRPr="00556A4A">
        <w:rPr>
          <w:rFonts w:ascii="Garamond" w:eastAsiaTheme="minorHAnsi" w:hAnsi="Garamond" w:cs="Arial"/>
          <w:sz w:val="24"/>
          <w:szCs w:val="24"/>
          <w:lang w:eastAsia="en-US"/>
        </w:rPr>
        <w:t>antecedência</w:t>
      </w:r>
      <w:r w:rsidR="00CF60FE" w:rsidRPr="00556A4A">
        <w:rPr>
          <w:rFonts w:ascii="Garamond" w:eastAsiaTheme="minorHAnsi" w:hAnsi="Garamond" w:cs="Arial"/>
          <w:sz w:val="24"/>
          <w:szCs w:val="24"/>
          <w:lang w:eastAsia="en-US"/>
        </w:rPr>
        <w:t xml:space="preserve"> a </w:t>
      </w:r>
      <w:proofErr w:type="spellStart"/>
      <w:r w:rsidR="003628C4" w:rsidRPr="00556A4A">
        <w:rPr>
          <w:rFonts w:ascii="Garamond" w:eastAsiaTheme="minorHAnsi" w:hAnsi="Garamond" w:cs="Arial"/>
          <w:sz w:val="24"/>
          <w:szCs w:val="24"/>
          <w:lang w:eastAsia="en-US"/>
        </w:rPr>
        <w:t>administração</w:t>
      </w:r>
      <w:r w:rsidR="00CF60FE" w:rsidRPr="00556A4A">
        <w:rPr>
          <w:rFonts w:ascii="Garamond" w:eastAsiaTheme="minorHAnsi" w:hAnsi="Garamond" w:cs="Arial"/>
          <w:sz w:val="24"/>
          <w:szCs w:val="24"/>
          <w:lang w:eastAsia="en-US"/>
        </w:rPr>
        <w:t>publica</w:t>
      </w:r>
      <w:proofErr w:type="spellEnd"/>
      <w:r w:rsidR="00CF60FE" w:rsidRPr="00556A4A">
        <w:rPr>
          <w:rFonts w:ascii="Garamond" w:eastAsiaTheme="minorHAnsi" w:hAnsi="Garamond" w:cs="Arial"/>
          <w:sz w:val="24"/>
          <w:szCs w:val="24"/>
          <w:lang w:eastAsia="en-US"/>
        </w:rPr>
        <w:t xml:space="preserve"> qualquer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situação</w:t>
      </w:r>
      <w:r w:rsidR="00CF60FE" w:rsidRPr="00556A4A">
        <w:rPr>
          <w:rFonts w:ascii="Garamond" w:eastAsiaTheme="minorHAnsi" w:hAnsi="Garamond" w:cs="Arial"/>
          <w:sz w:val="24"/>
          <w:szCs w:val="24"/>
          <w:lang w:eastAsia="en-US"/>
        </w:rPr>
        <w:t xml:space="preserve"> cadastral (</w:t>
      </w:r>
      <w:r w:rsidR="003628C4" w:rsidRPr="00556A4A">
        <w:rPr>
          <w:rFonts w:ascii="Garamond" w:eastAsiaTheme="minorHAnsi" w:hAnsi="Garamond" w:cs="Arial"/>
          <w:sz w:val="24"/>
          <w:szCs w:val="24"/>
          <w:lang w:eastAsia="en-US"/>
        </w:rPr>
        <w:t>mudança</w:t>
      </w:r>
      <w:r w:rsidR="00CF60FE" w:rsidRPr="00556A4A">
        <w:rPr>
          <w:rFonts w:ascii="Garamond" w:eastAsiaTheme="minorHAnsi" w:hAnsi="Garamond" w:cs="Arial"/>
          <w:sz w:val="24"/>
          <w:szCs w:val="24"/>
          <w:lang w:eastAsia="en-US"/>
        </w:rPr>
        <w:t xml:space="preserve"> de CNPJ e/ou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Razão</w:t>
      </w:r>
      <w:r w:rsidR="00CF60FE" w:rsidRPr="00556A4A">
        <w:rPr>
          <w:rFonts w:ascii="Garamond" w:eastAsiaTheme="minorHAnsi" w:hAnsi="Garamond" w:cs="Arial"/>
          <w:sz w:val="24"/>
          <w:szCs w:val="24"/>
          <w:lang w:eastAsia="en-US"/>
        </w:rPr>
        <w:t xml:space="preserve"> Social) da empresa, sob pena de </w:t>
      </w:r>
      <w:r w:rsidR="003628C4" w:rsidRPr="00556A4A">
        <w:rPr>
          <w:rFonts w:ascii="Garamond" w:eastAsiaTheme="minorHAnsi" w:hAnsi="Garamond" w:cs="Arial"/>
          <w:sz w:val="24"/>
          <w:szCs w:val="24"/>
          <w:lang w:eastAsia="en-US"/>
        </w:rPr>
        <w:t>suspensão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créditos</w:t>
      </w:r>
      <w:r w:rsidR="00CF60FE" w:rsidRPr="00556A4A">
        <w:rPr>
          <w:rFonts w:ascii="Garamond" w:eastAsiaTheme="minorHAnsi" w:hAnsi="Garamond" w:cs="Arial"/>
          <w:sz w:val="24"/>
          <w:szCs w:val="24"/>
          <w:lang w:eastAsia="en-US"/>
        </w:rPr>
        <w:t xml:space="preserve"> devidos ate a </w:t>
      </w:r>
      <w:r w:rsidR="003628C4" w:rsidRPr="00556A4A">
        <w:rPr>
          <w:rFonts w:ascii="Garamond" w:eastAsiaTheme="minorHAnsi" w:hAnsi="Garamond" w:cs="Arial"/>
          <w:sz w:val="24"/>
          <w:szCs w:val="24"/>
          <w:lang w:eastAsia="en-US"/>
        </w:rPr>
        <w:t>regularização</w:t>
      </w:r>
      <w:r w:rsidR="00CF60FE" w:rsidRPr="00556A4A">
        <w:rPr>
          <w:rFonts w:ascii="Garamond" w:eastAsiaTheme="minorHAnsi" w:hAnsi="Garamond" w:cs="Arial"/>
          <w:sz w:val="24"/>
          <w:szCs w:val="24"/>
          <w:lang w:eastAsia="en-US"/>
        </w:rPr>
        <w:t xml:space="preserve"> dos dados cadastrais.</w:t>
      </w:r>
    </w:p>
    <w:p w:rsidR="00151648" w:rsidRDefault="00151648" w:rsidP="00A70A24">
      <w:pPr>
        <w:autoSpaceDE w:val="0"/>
        <w:autoSpaceDN w:val="0"/>
        <w:adjustRightInd w:val="0"/>
        <w:spacing w:line="240" w:lineRule="atLeast"/>
        <w:jc w:val="both"/>
        <w:rPr>
          <w:rFonts w:ascii="Garamond" w:hAnsi="Garamond" w:cs="Arial"/>
          <w:b/>
          <w:bCs/>
          <w:sz w:val="24"/>
          <w:szCs w:val="24"/>
        </w:rPr>
      </w:pPr>
    </w:p>
    <w:p w:rsidR="00A70A24" w:rsidRPr="00556A4A" w:rsidRDefault="00F94A96"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D57B05">
        <w:rPr>
          <w:rFonts w:ascii="Garamond" w:hAnsi="Garamond" w:cs="Arial"/>
          <w:b/>
          <w:bCs/>
          <w:sz w:val="24"/>
          <w:szCs w:val="24"/>
        </w:rPr>
        <w:t>6</w:t>
      </w:r>
      <w:r w:rsidR="00A6647E" w:rsidRPr="00556A4A">
        <w:rPr>
          <w:rFonts w:ascii="Garamond" w:hAnsi="Garamond" w:cs="Arial"/>
          <w:b/>
          <w:bCs/>
          <w:sz w:val="24"/>
          <w:szCs w:val="24"/>
        </w:rPr>
        <w:t>. QUALIFICAÇÃO ECONOMICO-FINANCEIRA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 xml:space="preserve">.1. </w:t>
      </w:r>
      <w:r w:rsidRPr="00556A4A">
        <w:rPr>
          <w:rFonts w:ascii="Garamond" w:hAnsi="Garamond" w:cs="Arial"/>
          <w:b w:val="0"/>
          <w:spacing w:val="0"/>
          <w:sz w:val="24"/>
          <w:szCs w:val="24"/>
          <w:lang w:val="pt-BR"/>
        </w:rPr>
        <w:t>Certidão negativa de falência e concordata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2</w:t>
      </w:r>
      <w:r w:rsidRPr="00556A4A">
        <w:rPr>
          <w:rFonts w:ascii="Garamond" w:hAnsi="Garamond" w:cs="Arial"/>
          <w:b w:val="0"/>
          <w:spacing w:val="0"/>
          <w:sz w:val="24"/>
          <w:szCs w:val="24"/>
          <w:lang w:val="pt-BR"/>
        </w:rPr>
        <w:t>. Certidão negativa de recuperação judicial ou extrajudicial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3</w:t>
      </w:r>
      <w:r w:rsidRPr="00556A4A">
        <w:rPr>
          <w:rFonts w:ascii="Garamond" w:hAnsi="Garamond" w:cs="Arial"/>
          <w:spacing w:val="0"/>
          <w:sz w:val="24"/>
          <w:szCs w:val="24"/>
          <w:lang w:val="pt-BR"/>
        </w:rPr>
        <w:t>.</w:t>
      </w:r>
      <w:r w:rsidRPr="00556A4A">
        <w:rPr>
          <w:rFonts w:ascii="Garamond" w:hAnsi="Garamond"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4</w:t>
      </w:r>
      <w:r w:rsidRPr="00556A4A">
        <w:rPr>
          <w:rFonts w:ascii="Garamond" w:hAnsi="Garamond" w:cs="Arial"/>
          <w:spacing w:val="0"/>
          <w:sz w:val="24"/>
          <w:szCs w:val="24"/>
          <w:lang w:val="pt-BR"/>
        </w:rPr>
        <w:t xml:space="preserve">. </w:t>
      </w:r>
      <w:r w:rsidRPr="00556A4A">
        <w:rPr>
          <w:rFonts w:ascii="Garamond" w:hAnsi="Garamond" w:cs="Arial"/>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556A4A">
        <w:rPr>
          <w:rFonts w:ascii="Garamond" w:hAnsi="Garamond" w:cs="Arial"/>
          <w:b w:val="0"/>
          <w:spacing w:val="0"/>
          <w:sz w:val="24"/>
          <w:szCs w:val="24"/>
          <w:lang w:val="pt-BR"/>
        </w:rPr>
        <w:t>3</w:t>
      </w:r>
      <w:proofErr w:type="gramEnd"/>
      <w:r w:rsidRPr="00556A4A">
        <w:rPr>
          <w:rFonts w:ascii="Garamond" w:hAnsi="Garamond" w:cs="Arial"/>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optarem pela não elaboração do Balanço Patrimonial e </w:t>
      </w:r>
      <w:proofErr w:type="spellStart"/>
      <w:r w:rsidRPr="00556A4A">
        <w:rPr>
          <w:rFonts w:ascii="Garamond" w:hAnsi="Garamond" w:cs="Arial"/>
          <w:b w:val="0"/>
          <w:spacing w:val="0"/>
          <w:sz w:val="24"/>
          <w:szCs w:val="24"/>
          <w:lang w:val="pt-BR"/>
        </w:rPr>
        <w:t>Demonstraçõesde</w:t>
      </w:r>
      <w:proofErr w:type="spellEnd"/>
      <w:r w:rsidRPr="00556A4A">
        <w:rPr>
          <w:rFonts w:ascii="Garamond" w:hAnsi="Garamond" w:cs="Arial"/>
          <w:b w:val="0"/>
          <w:spacing w:val="0"/>
          <w:sz w:val="24"/>
          <w:szCs w:val="24"/>
          <w:lang w:val="pt-BR"/>
        </w:rPr>
        <w:t xml:space="preserve"> Resultado do Exercício, deverão apresentar declaração de não elaboração das mesmas, firmada pelo Contador, constando o Nº do CRC do responsável técnico e assinatura com firma reconhecida.</w:t>
      </w:r>
    </w:p>
    <w:p w:rsidR="00007E35" w:rsidRPr="00556A4A" w:rsidRDefault="00F94A96"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00007E35" w:rsidRPr="00556A4A">
        <w:rPr>
          <w:rFonts w:ascii="Garamond" w:hAnsi="Garamond" w:cs="Arial"/>
          <w:b/>
          <w:sz w:val="24"/>
          <w:szCs w:val="24"/>
        </w:rPr>
        <w:t>.</w:t>
      </w:r>
      <w:r w:rsidRPr="00556A4A">
        <w:rPr>
          <w:rFonts w:ascii="Garamond" w:hAnsi="Garamond" w:cs="Arial"/>
          <w:b/>
          <w:sz w:val="24"/>
          <w:szCs w:val="24"/>
        </w:rPr>
        <w:t>5</w:t>
      </w:r>
      <w:r w:rsidR="00007E35" w:rsidRPr="00556A4A">
        <w:rPr>
          <w:rFonts w:ascii="Garamond" w:hAnsi="Garamond" w:cs="Arial"/>
          <w:b/>
          <w:sz w:val="24"/>
          <w:szCs w:val="24"/>
        </w:rPr>
        <w:t>.</w:t>
      </w:r>
      <w:r w:rsidR="00007E35" w:rsidRPr="00556A4A">
        <w:rPr>
          <w:rFonts w:ascii="Garamond" w:hAnsi="Garamond" w:cs="Arial"/>
          <w:sz w:val="24"/>
          <w:szCs w:val="24"/>
        </w:rPr>
        <w:t xml:space="preserve"> Certidão Negativa de Falência ou Concordata expedida pelo distribuidor da sede da pessoa jurídica. </w:t>
      </w:r>
    </w:p>
    <w:p w:rsidR="00345661"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6</w:t>
      </w:r>
      <w:r w:rsidRPr="00556A4A">
        <w:rPr>
          <w:rFonts w:ascii="Garamond" w:hAnsi="Garamond" w:cs="Arial"/>
          <w:b/>
          <w:sz w:val="24"/>
          <w:szCs w:val="24"/>
        </w:rPr>
        <w:t>.</w:t>
      </w:r>
      <w:r w:rsidRPr="00556A4A">
        <w:rPr>
          <w:rFonts w:ascii="Garamond" w:hAnsi="Garamond"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7E35"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7</w:t>
      </w:r>
      <w:r w:rsidRPr="00556A4A">
        <w:rPr>
          <w:rFonts w:ascii="Garamond" w:hAnsi="Garamond" w:cs="Arial"/>
          <w:b/>
          <w:sz w:val="24"/>
          <w:szCs w:val="24"/>
        </w:rPr>
        <w:t>.</w:t>
      </w:r>
      <w:r w:rsidRPr="00556A4A">
        <w:rPr>
          <w:rFonts w:ascii="Garamond" w:hAnsi="Garamond"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556A4A" w:rsidRDefault="00007E35" w:rsidP="00A70A2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8</w:t>
      </w:r>
      <w:r w:rsidRPr="00556A4A">
        <w:rPr>
          <w:rFonts w:ascii="Garamond" w:hAnsi="Garamond" w:cs="Arial"/>
          <w:b/>
          <w:sz w:val="24"/>
          <w:szCs w:val="24"/>
        </w:rPr>
        <w:t>.</w:t>
      </w:r>
      <w:proofErr w:type="gramEnd"/>
      <w:r w:rsidRPr="00556A4A">
        <w:rPr>
          <w:rFonts w:ascii="Garamond" w:hAnsi="Garamond"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9</w:t>
      </w:r>
      <w:r w:rsidRPr="00556A4A">
        <w:rPr>
          <w:rFonts w:ascii="Garamond" w:hAnsi="Garamond"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m:oMathPara>
        <m:oMathParaPr>
          <m:jc m:val="center"/>
        </m:oMathParaPr>
        <m:oMath>
          <m:r>
            <m:rPr>
              <m:sty m:val="bi"/>
            </m:rPr>
            <w:rPr>
              <w:rFonts w:ascii="Cambria Math" w:hAnsi="Cambria Math" w:cs="Arial"/>
              <w:sz w:val="24"/>
              <w:szCs w:val="24"/>
            </w:rPr>
            <m:t>LG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r>
                <m:rPr>
                  <m:sty m:val="bi"/>
                </m:rPr>
                <w:rPr>
                  <w:rFonts w:ascii="Cambria Math" w:hAnsi="Garamond" w:cs="Arial"/>
                  <w:sz w:val="24"/>
                  <w:szCs w:val="24"/>
                </w:rPr>
                <m:t>+</m:t>
              </m:r>
              <m:r>
                <m:rPr>
                  <m:sty m:val="bi"/>
                </m:rPr>
                <w:rPr>
                  <w:rFonts w:ascii="Cambria Math" w:hAnsi="Cambria Math" w:cs="Arial"/>
                  <w:sz w:val="24"/>
                  <w:szCs w:val="24"/>
                </w:rPr>
                <m:t>Realiz</m:t>
              </m:r>
              <m:r>
                <m:rPr>
                  <m:sty m:val="bi"/>
                </m:rPr>
                <w:rPr>
                  <w:rFonts w:ascii="Garamond" w:hAnsi="Garamond"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LC</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SG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0</m:t>
          </m:r>
          <m:r>
            <m:rPr>
              <m:sty m:val="bi"/>
            </m:rPr>
            <w:rPr>
              <w:rFonts w:ascii="Cambria Math" w:hAnsi="Garamond" w:cs="Arial"/>
              <w:sz w:val="24"/>
              <w:szCs w:val="24"/>
            </w:rPr>
            <m:t>,</m:t>
          </m:r>
          <m:r>
            <m:rPr>
              <m:sty m:val="bi"/>
            </m:rPr>
            <w:rPr>
              <w:rFonts w:ascii="Cambria Math" w:hAnsi="Cambria Math" w:cs="Arial"/>
              <w:sz w:val="24"/>
              <w:szCs w:val="24"/>
            </w:rPr>
            <m:t>8</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LG = Liquidez Geral</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LC = Liquidez Corrente</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SG = Solvência Geral</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b w:val="0"/>
          <w:spacing w:val="0"/>
          <w:sz w:val="24"/>
          <w:szCs w:val="24"/>
          <w:lang w:val="pt-BR"/>
        </w:rPr>
        <w:t>OBS: Os Índices acima deverão ser demonstrados pela Licitante, mediante memória de Cálculo assinada pelo Contador da Empresa.</w:t>
      </w:r>
    </w:p>
    <w:p w:rsidR="00007E35" w:rsidRPr="00556A4A" w:rsidRDefault="00007E35" w:rsidP="00A70A24">
      <w:pPr>
        <w:autoSpaceDE w:val="0"/>
        <w:autoSpaceDN w:val="0"/>
        <w:adjustRightInd w:val="0"/>
        <w:spacing w:line="240" w:lineRule="atLeast"/>
        <w:jc w:val="both"/>
        <w:rPr>
          <w:rFonts w:ascii="Garamond" w:hAnsi="Garamond" w:cs="Arial"/>
          <w:b/>
          <w:bCs/>
          <w:sz w:val="24"/>
          <w:szCs w:val="24"/>
          <w:highlight w:val="yellow"/>
        </w:rPr>
      </w:pPr>
    </w:p>
    <w:p w:rsidR="008366BB" w:rsidRPr="00556A4A" w:rsidRDefault="008366BB" w:rsidP="008366BB">
      <w:pPr>
        <w:autoSpaceDE w:val="0"/>
        <w:autoSpaceDN w:val="0"/>
        <w:adjustRightInd w:val="0"/>
        <w:jc w:val="both"/>
        <w:rPr>
          <w:rFonts w:ascii="Garamond" w:eastAsiaTheme="minorHAnsi" w:hAnsi="Garamond" w:cs="Arial"/>
          <w:b/>
          <w:sz w:val="24"/>
          <w:szCs w:val="24"/>
          <w:lang w:eastAsia="en-US"/>
        </w:rPr>
      </w:pPr>
      <w:r w:rsidRPr="00556A4A">
        <w:rPr>
          <w:rFonts w:ascii="Garamond" w:eastAsiaTheme="minorHAnsi" w:hAnsi="Garamond" w:cs="Arial"/>
          <w:b/>
          <w:bCs/>
          <w:sz w:val="24"/>
          <w:szCs w:val="24"/>
          <w:lang w:eastAsia="en-US"/>
        </w:rPr>
        <w:t>1</w:t>
      </w:r>
      <w:r w:rsidR="00F94A96" w:rsidRPr="00556A4A">
        <w:rPr>
          <w:rFonts w:ascii="Garamond" w:eastAsiaTheme="minorHAnsi" w:hAnsi="Garamond" w:cs="Arial"/>
          <w:b/>
          <w:bCs/>
          <w:sz w:val="24"/>
          <w:szCs w:val="24"/>
          <w:lang w:eastAsia="en-US"/>
        </w:rPr>
        <w:t>1</w:t>
      </w:r>
      <w:r w:rsidRPr="00556A4A">
        <w:rPr>
          <w:rFonts w:ascii="Garamond" w:eastAsiaTheme="minorHAnsi" w:hAnsi="Garamond" w:cs="Arial"/>
          <w:b/>
          <w:bCs/>
          <w:sz w:val="24"/>
          <w:szCs w:val="24"/>
          <w:lang w:eastAsia="en-US"/>
        </w:rPr>
        <w:t xml:space="preserve"> - QUALIFICAÇÃO TÉCNICA</w:t>
      </w:r>
      <w:r w:rsidRPr="00556A4A">
        <w:rPr>
          <w:rFonts w:ascii="Garamond" w:eastAsiaTheme="minorHAnsi" w:hAnsi="Garamond" w:cs="Arial"/>
          <w:b/>
          <w:sz w:val="24"/>
          <w:szCs w:val="24"/>
          <w:lang w:eastAsia="en-US"/>
        </w:rPr>
        <w:t>:</w:t>
      </w:r>
    </w:p>
    <w:p w:rsidR="00151648" w:rsidRPr="00151648" w:rsidRDefault="00151648" w:rsidP="00151648">
      <w:pPr>
        <w:pStyle w:val="Default"/>
        <w:jc w:val="both"/>
        <w:rPr>
          <w:rFonts w:ascii="Garamond" w:hAnsi="Garamond"/>
        </w:rPr>
      </w:pPr>
      <w:r>
        <w:rPr>
          <w:rFonts w:ascii="Garamond" w:hAnsi="Garamond"/>
        </w:rPr>
        <w:t>11</w:t>
      </w:r>
      <w:r w:rsidRPr="00151648">
        <w:rPr>
          <w:rFonts w:ascii="Garamond" w:hAnsi="Garamond"/>
        </w:rPr>
        <w:t xml:space="preserve">.1. Comprovação de aptidão para a prestação dos serviços em características, quantidades e prazos compatíveis com o objeto desta licitação, ou com o item pertinente, que tenha executado contrato com um </w:t>
      </w:r>
      <w:r w:rsidRPr="00151648">
        <w:rPr>
          <w:rFonts w:ascii="Garamond" w:hAnsi="Garamond"/>
          <w:b/>
          <w:bCs/>
        </w:rPr>
        <w:t xml:space="preserve">mínimo de </w:t>
      </w:r>
      <w:r w:rsidR="00A446B5">
        <w:rPr>
          <w:rFonts w:ascii="Garamond" w:hAnsi="Garamond"/>
          <w:b/>
          <w:bCs/>
        </w:rPr>
        <w:t>32</w:t>
      </w:r>
      <w:r w:rsidRPr="00151648">
        <w:rPr>
          <w:rFonts w:ascii="Garamond" w:hAnsi="Garamond"/>
          <w:b/>
          <w:bCs/>
        </w:rPr>
        <w:t xml:space="preserve"> (</w:t>
      </w:r>
      <w:r w:rsidR="00A446B5">
        <w:rPr>
          <w:rFonts w:ascii="Garamond" w:hAnsi="Garamond"/>
          <w:b/>
          <w:bCs/>
        </w:rPr>
        <w:t>trinta e dois</w:t>
      </w:r>
      <w:r w:rsidR="008C0B3D" w:rsidRPr="007F4E6D">
        <w:rPr>
          <w:rFonts w:ascii="Garamond" w:hAnsi="Garamond"/>
          <w:b/>
          <w:bCs/>
        </w:rPr>
        <w:t xml:space="preserve">) posto </w:t>
      </w:r>
      <w:r w:rsidR="00AF6A50" w:rsidRPr="007F4E6D">
        <w:rPr>
          <w:rFonts w:ascii="Garamond" w:hAnsi="Garamond"/>
          <w:b/>
          <w:bCs/>
        </w:rPr>
        <w:t>de trabalho</w:t>
      </w:r>
      <w:r w:rsidR="0043770C">
        <w:rPr>
          <w:rFonts w:ascii="Garamond" w:hAnsi="Garamond"/>
          <w:b/>
          <w:bCs/>
        </w:rPr>
        <w:t xml:space="preserve"> mensais</w:t>
      </w:r>
      <w:r w:rsidRPr="00151648">
        <w:rPr>
          <w:rFonts w:ascii="Garamond" w:hAnsi="Garamond"/>
        </w:rPr>
        <w:t xml:space="preserve">, por </w:t>
      </w:r>
      <w:r w:rsidRPr="00151648">
        <w:rPr>
          <w:rFonts w:ascii="Garamond" w:hAnsi="Garamond"/>
          <w:b/>
          <w:bCs/>
        </w:rPr>
        <w:t xml:space="preserve">período não inferior a </w:t>
      </w:r>
      <w:r w:rsidR="00DF3919">
        <w:rPr>
          <w:rFonts w:ascii="Garamond" w:hAnsi="Garamond"/>
          <w:b/>
          <w:bCs/>
        </w:rPr>
        <w:t>03 (</w:t>
      </w:r>
      <w:r w:rsidRPr="00151648">
        <w:rPr>
          <w:rFonts w:ascii="Garamond" w:hAnsi="Garamond"/>
          <w:b/>
          <w:bCs/>
        </w:rPr>
        <w:t>três</w:t>
      </w:r>
      <w:r w:rsidR="00DF3919">
        <w:rPr>
          <w:rFonts w:ascii="Garamond" w:hAnsi="Garamond"/>
          <w:b/>
          <w:bCs/>
        </w:rPr>
        <w:t>)</w:t>
      </w:r>
      <w:r w:rsidRPr="00151648">
        <w:rPr>
          <w:rFonts w:ascii="Garamond" w:hAnsi="Garamond"/>
          <w:b/>
          <w:bCs/>
        </w:rPr>
        <w:t xml:space="preserve"> anos</w:t>
      </w:r>
      <w:r w:rsidRPr="00151648">
        <w:rPr>
          <w:rFonts w:ascii="Garamond" w:hAnsi="Garamond"/>
        </w:rPr>
        <w:t xml:space="preserve">, mediante a apresentação de atestados fornecidos por pessoas jurídicas de direito público ou privado. </w:t>
      </w:r>
    </w:p>
    <w:p w:rsidR="00151648" w:rsidRPr="00151648" w:rsidRDefault="00151648" w:rsidP="00151648">
      <w:pPr>
        <w:pStyle w:val="Default"/>
        <w:jc w:val="both"/>
        <w:rPr>
          <w:rFonts w:ascii="Garamond" w:hAnsi="Garamond"/>
        </w:rPr>
      </w:pPr>
      <w:r>
        <w:rPr>
          <w:rFonts w:ascii="Garamond" w:hAnsi="Garamond"/>
        </w:rPr>
        <w:t>11</w:t>
      </w:r>
      <w:r w:rsidRPr="00151648">
        <w:rPr>
          <w:rFonts w:ascii="Garamond" w:hAnsi="Garamond"/>
        </w:rPr>
        <w:t xml:space="preserve">.1.1. Os atestados deverão referir-se a serviços prestados no âmbito de sua atividade econômica principal ou secundária especificadas no contrato social vigente; </w:t>
      </w:r>
    </w:p>
    <w:p w:rsidR="00151648" w:rsidRPr="009F6E07" w:rsidRDefault="002215E8" w:rsidP="00151648">
      <w:pPr>
        <w:pStyle w:val="Default"/>
        <w:jc w:val="both"/>
        <w:rPr>
          <w:rFonts w:ascii="Garamond" w:hAnsi="Garamond"/>
        </w:rPr>
      </w:pPr>
      <w:r w:rsidRPr="009F6E07">
        <w:rPr>
          <w:rFonts w:ascii="Garamond" w:hAnsi="Garamond"/>
        </w:rPr>
        <w:t>11</w:t>
      </w:r>
      <w:r w:rsidR="00151648" w:rsidRPr="009F6E07">
        <w:rPr>
          <w:rFonts w:ascii="Garamond" w:hAnsi="Garamond"/>
        </w:rPr>
        <w:t xml:space="preserve">.1.2. </w:t>
      </w:r>
      <w:r w:rsidR="00DF3919" w:rsidRPr="009F6E07">
        <w:rPr>
          <w:rFonts w:ascii="Garamond" w:hAnsi="Garamond"/>
        </w:rPr>
        <w:t>Somente serão aceitos atestados expedidos após a conclusão do contrato ou se decorrido, pelo menos, um ano do início de sua execução, exceto se firmado para ser executado em prazo inferior, conforme item 10.8 do Anexo VII-A da IN SEGES/MP nº 5, de 2017.</w:t>
      </w:r>
    </w:p>
    <w:p w:rsidR="00151648" w:rsidRPr="009F6E07" w:rsidRDefault="002215E8" w:rsidP="00151648">
      <w:pPr>
        <w:pStyle w:val="Default"/>
        <w:jc w:val="both"/>
        <w:rPr>
          <w:rFonts w:ascii="Garamond" w:hAnsi="Garamond"/>
        </w:rPr>
      </w:pPr>
      <w:r w:rsidRPr="009F6E07">
        <w:rPr>
          <w:rFonts w:ascii="Garamond" w:hAnsi="Garamond"/>
        </w:rPr>
        <w:t>11</w:t>
      </w:r>
      <w:r w:rsidR="00151648" w:rsidRPr="009F6E07">
        <w:rPr>
          <w:rFonts w:ascii="Garamond" w:hAnsi="Garamond"/>
        </w:rPr>
        <w:t>.</w:t>
      </w:r>
      <w:r w:rsidRPr="009F6E07">
        <w:rPr>
          <w:rFonts w:ascii="Garamond" w:hAnsi="Garamond"/>
        </w:rPr>
        <w:t>1</w:t>
      </w:r>
      <w:r w:rsidR="00151648" w:rsidRPr="009F6E07">
        <w:rPr>
          <w:rFonts w:ascii="Garamond" w:hAnsi="Garamond"/>
        </w:rPr>
        <w:t xml:space="preserve">.1.3. </w:t>
      </w:r>
      <w:r w:rsidR="00DF3919" w:rsidRPr="009F6E07">
        <w:rPr>
          <w:rFonts w:ascii="Garamond" w:hAnsi="Garamond"/>
        </w:rPr>
        <w:t>Para a comprovação da experiência mínima de 3 (três) anos e do quantitativo do serviço, será aceito o somatório de atestados de períodos diferentes, não havendo obrigatoriedade de os três anos serem ininterruptos, conforme item 10.7.1 do Anexo VII-A da IN SEGES/MP nº 5/2017.</w:t>
      </w:r>
    </w:p>
    <w:p w:rsidR="00151648" w:rsidRPr="009F6E07" w:rsidRDefault="002215E8" w:rsidP="00151648">
      <w:pPr>
        <w:pStyle w:val="Default"/>
        <w:jc w:val="both"/>
        <w:rPr>
          <w:rFonts w:ascii="Garamond" w:hAnsi="Garamond"/>
        </w:rPr>
      </w:pPr>
      <w:r w:rsidRPr="009F6E07">
        <w:rPr>
          <w:rFonts w:ascii="Garamond" w:hAnsi="Garamond"/>
        </w:rPr>
        <w:t>11</w:t>
      </w:r>
      <w:r w:rsidR="00151648" w:rsidRPr="009F6E07">
        <w:rPr>
          <w:rFonts w:ascii="Garamond" w:hAnsi="Garamond"/>
        </w:rPr>
        <w:t>.</w:t>
      </w:r>
      <w:r w:rsidRPr="009F6E07">
        <w:rPr>
          <w:rFonts w:ascii="Garamond" w:hAnsi="Garamond"/>
        </w:rPr>
        <w:t>1</w:t>
      </w:r>
      <w:r w:rsidR="00151648" w:rsidRPr="009F6E07">
        <w:rPr>
          <w:rFonts w:ascii="Garamond" w:hAnsi="Garamond"/>
        </w:rPr>
        <w:t xml:space="preserve">.1.4. </w:t>
      </w:r>
      <w:r w:rsidR="003404C7" w:rsidRPr="009F6E07">
        <w:rPr>
          <w:rFonts w:ascii="Garamond" w:hAnsi="Garamond"/>
        </w:rPr>
        <w:t>A Licitante disponibilizará todas as informações necessárias à comprovação da legitimidade dos atestados, apresentando, dentre outros documentos, cópia do contrato que deu suporte à contratação, endereço atual do contratante e local em que foram prestados os serviços, consoante o disposto no item 10.10 do Anexo VII-A da IN SEGES/MP nº 5/2017.</w:t>
      </w:r>
    </w:p>
    <w:p w:rsidR="00DF3919" w:rsidRPr="009F6E07" w:rsidRDefault="002215E8" w:rsidP="00151648">
      <w:pPr>
        <w:pStyle w:val="Default"/>
        <w:jc w:val="both"/>
        <w:rPr>
          <w:rFonts w:ascii="Garamond" w:hAnsi="Garamond"/>
        </w:rPr>
      </w:pPr>
      <w:r w:rsidRPr="009F6E07">
        <w:rPr>
          <w:rFonts w:ascii="Garamond" w:hAnsi="Garamond"/>
        </w:rPr>
        <w:t>11</w:t>
      </w:r>
      <w:r w:rsidR="00151648" w:rsidRPr="009F6E07">
        <w:rPr>
          <w:rFonts w:ascii="Garamond" w:hAnsi="Garamond"/>
        </w:rPr>
        <w:t>.</w:t>
      </w:r>
      <w:r w:rsidRPr="009F6E07">
        <w:rPr>
          <w:rFonts w:ascii="Garamond" w:hAnsi="Garamond"/>
        </w:rPr>
        <w:t>1</w:t>
      </w:r>
      <w:r w:rsidR="00151648" w:rsidRPr="009F6E07">
        <w:rPr>
          <w:rFonts w:ascii="Garamond" w:hAnsi="Garamond"/>
        </w:rPr>
        <w:t>.</w:t>
      </w:r>
      <w:r w:rsidR="00337D5A" w:rsidRPr="009F6E07">
        <w:rPr>
          <w:rFonts w:ascii="Garamond" w:hAnsi="Garamond"/>
        </w:rPr>
        <w:t>2</w:t>
      </w:r>
      <w:r w:rsidR="00151648" w:rsidRPr="009F6E07">
        <w:rPr>
          <w:rFonts w:ascii="Garamond" w:hAnsi="Garamond"/>
        </w:rPr>
        <w:t xml:space="preserve">. </w:t>
      </w:r>
      <w:r w:rsidR="00DF3919" w:rsidRPr="009F6E07">
        <w:rPr>
          <w:rFonts w:ascii="Garamond" w:hAnsi="Garamond"/>
        </w:rPr>
        <w:t>Para a comprovação do número mínimo de postos exigido, será aceito o somatório de atestados que comprovem que a Licitante gerencia ou gerenciou serviços de terceirização compatíveis com o objeto licitado por período não inferior a 3 (três) anos, nos termos do item 10.7 do Anexo VII-A da IN SEGES/MP nº 5/2017.</w:t>
      </w:r>
    </w:p>
    <w:p w:rsidR="009F6E07" w:rsidRPr="009F6E07" w:rsidRDefault="009F6E07" w:rsidP="00151648">
      <w:pPr>
        <w:pStyle w:val="Default"/>
        <w:jc w:val="both"/>
        <w:rPr>
          <w:rFonts w:ascii="Garamond" w:hAnsi="Garamond"/>
        </w:rPr>
      </w:pPr>
      <w:r w:rsidRPr="009F6E07">
        <w:rPr>
          <w:rFonts w:ascii="Garamond" w:hAnsi="Garamond"/>
        </w:rPr>
        <w:t>11.2.3 A Licitante deverá comprovar que tenha executado contrato(s) em número de postos equivalentes ao da contratação, conforme exigido na alínea c.2. do item 10.6 do Anexo VII-A da IN SEGES/MP nº 5/2017.</w:t>
      </w:r>
    </w:p>
    <w:p w:rsidR="00AF6A50" w:rsidRPr="009125C0" w:rsidRDefault="00AF6A50" w:rsidP="00151648">
      <w:pPr>
        <w:pStyle w:val="Default"/>
        <w:jc w:val="both"/>
        <w:rPr>
          <w:rFonts w:ascii="Garamond" w:hAnsi="Garamond"/>
          <w:b/>
        </w:rPr>
      </w:pPr>
      <w:r w:rsidRPr="003351EE">
        <w:rPr>
          <w:rFonts w:ascii="Garamond" w:hAnsi="Garamond"/>
        </w:rPr>
        <w:t>11.2</w:t>
      </w:r>
      <w:r w:rsidR="00E9085C" w:rsidRPr="003351EE">
        <w:rPr>
          <w:rFonts w:ascii="Garamond" w:hAnsi="Garamond"/>
        </w:rPr>
        <w:t xml:space="preserve">. </w:t>
      </w:r>
      <w:r w:rsidR="009125C0" w:rsidRPr="003351EE">
        <w:rPr>
          <w:rFonts w:ascii="Garamond" w:hAnsi="Garamond"/>
        </w:rPr>
        <w:t xml:space="preserve">Registro ou Inscrição da licitante e de seu responsável técnico no Conselho Profissional pertinente e comprovação de regularidade com o respectivo órgão, no caso em tela, no </w:t>
      </w:r>
      <w:r w:rsidRPr="003351EE">
        <w:rPr>
          <w:rFonts w:ascii="Garamond" w:hAnsi="Garamond"/>
          <w:b/>
        </w:rPr>
        <w:t>CRA</w:t>
      </w:r>
      <w:r w:rsidR="009125C0" w:rsidRPr="003351EE">
        <w:rPr>
          <w:rFonts w:ascii="Garamond" w:hAnsi="Garamond"/>
          <w:b/>
        </w:rPr>
        <w:t xml:space="preserve"> (Conselho Regional de Administração).</w:t>
      </w:r>
    </w:p>
    <w:p w:rsidR="00A6530F" w:rsidRDefault="00EA52F5" w:rsidP="00A6530F">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 xml:space="preserve">11.2. </w:t>
      </w:r>
      <w:r w:rsidR="00217862">
        <w:rPr>
          <w:rFonts w:ascii="Garamond" w:hAnsi="Garamond" w:cs="Arial"/>
          <w:b/>
          <w:bCs/>
          <w:sz w:val="24"/>
          <w:szCs w:val="24"/>
        </w:rPr>
        <w:t xml:space="preserve">A </w:t>
      </w:r>
      <w:r w:rsidR="00217862" w:rsidRPr="00556A4A">
        <w:rPr>
          <w:rFonts w:ascii="Garamond" w:hAnsi="Garamond" w:cs="Arial"/>
          <w:b/>
          <w:bCs/>
          <w:sz w:val="24"/>
          <w:szCs w:val="24"/>
        </w:rPr>
        <w:t>LICITANTE</w:t>
      </w:r>
      <w:r w:rsidR="00217862">
        <w:rPr>
          <w:rFonts w:ascii="Garamond" w:hAnsi="Garamond" w:cs="Arial"/>
          <w:b/>
          <w:bCs/>
          <w:sz w:val="24"/>
          <w:szCs w:val="24"/>
        </w:rPr>
        <w:t xml:space="preserve"> deverá apresentar ainda:</w:t>
      </w:r>
    </w:p>
    <w:p w:rsidR="0024302E" w:rsidRPr="0024302E" w:rsidRDefault="00A6530F" w:rsidP="0024302E">
      <w:pPr>
        <w:autoSpaceDE w:val="0"/>
        <w:autoSpaceDN w:val="0"/>
        <w:adjustRightInd w:val="0"/>
        <w:jc w:val="both"/>
        <w:rPr>
          <w:rFonts w:ascii="Garamond" w:hAnsi="Garamond"/>
          <w:sz w:val="24"/>
          <w:szCs w:val="24"/>
        </w:rPr>
      </w:pPr>
      <w:r>
        <w:rPr>
          <w:rFonts w:ascii="Garamond" w:hAnsi="Garamond" w:cs="Arial"/>
          <w:b/>
          <w:bCs/>
          <w:sz w:val="24"/>
          <w:szCs w:val="24"/>
        </w:rPr>
        <w:t>11</w:t>
      </w:r>
      <w:r w:rsidRPr="00556A4A">
        <w:rPr>
          <w:rFonts w:ascii="Garamond" w:hAnsi="Garamond" w:cs="Arial"/>
          <w:b/>
          <w:bCs/>
          <w:sz w:val="24"/>
          <w:szCs w:val="24"/>
        </w:rPr>
        <w:t>.2.1</w:t>
      </w:r>
      <w:r w:rsidRPr="00556A4A">
        <w:rPr>
          <w:rFonts w:ascii="Garamond" w:hAnsi="Garamond" w:cs="Arial"/>
          <w:bCs/>
          <w:sz w:val="24"/>
          <w:szCs w:val="24"/>
        </w:rPr>
        <w:t xml:space="preserve">. </w:t>
      </w:r>
      <w:r w:rsidR="0024302E" w:rsidRPr="0024302E">
        <w:rPr>
          <w:rFonts w:ascii="Garamond" w:hAnsi="Garamond"/>
          <w:b/>
          <w:bCs/>
          <w:sz w:val="24"/>
          <w:szCs w:val="24"/>
        </w:rPr>
        <w:t xml:space="preserve">Declaração </w:t>
      </w:r>
      <w:r w:rsidR="0024302E" w:rsidRPr="0024302E">
        <w:rPr>
          <w:rFonts w:ascii="Garamond" w:hAnsi="Garamond"/>
          <w:sz w:val="24"/>
          <w:szCs w:val="24"/>
        </w:rPr>
        <w:t xml:space="preserve">da LICITANTE, sob assinatura do Representante da empresa, de que, sendo vencedora da Licitação comprovará junto ao CONTRATANTE, no prazo a ser estabelecido pela Secretaria Municipal de Educação e Cultura, o </w:t>
      </w:r>
      <w:r w:rsidR="0024302E" w:rsidRPr="0024302E">
        <w:rPr>
          <w:rFonts w:ascii="Garamond" w:hAnsi="Garamond"/>
          <w:b/>
          <w:bCs/>
          <w:sz w:val="24"/>
          <w:szCs w:val="24"/>
        </w:rPr>
        <w:t>nível de escolaridade exigida para os profissionais</w:t>
      </w:r>
      <w:r w:rsidR="0024302E" w:rsidRPr="0024302E">
        <w:rPr>
          <w:rFonts w:ascii="Garamond" w:hAnsi="Garamond"/>
          <w:sz w:val="24"/>
          <w:szCs w:val="24"/>
        </w:rPr>
        <w:t xml:space="preserve">, mediante a apresentação de cópia de diploma ou certificado emitido por instituição legalmente credenciada pelo Ministério da Educação, bem como </w:t>
      </w:r>
      <w:r w:rsidR="0024302E" w:rsidRPr="0024302E">
        <w:rPr>
          <w:rFonts w:ascii="Garamond" w:hAnsi="Garamond"/>
          <w:b/>
          <w:bCs/>
          <w:sz w:val="24"/>
          <w:szCs w:val="24"/>
        </w:rPr>
        <w:t xml:space="preserve">a experiência dos mesmos, </w:t>
      </w:r>
      <w:r w:rsidR="0024302E" w:rsidRPr="0024302E">
        <w:rPr>
          <w:rFonts w:ascii="Garamond" w:hAnsi="Garamond"/>
          <w:sz w:val="24"/>
          <w:szCs w:val="24"/>
        </w:rPr>
        <w:t xml:space="preserve">através de </w:t>
      </w:r>
      <w:r w:rsidR="0024302E" w:rsidRPr="0024302E">
        <w:rPr>
          <w:rFonts w:ascii="Garamond" w:hAnsi="Garamond"/>
          <w:b/>
          <w:bCs/>
          <w:sz w:val="24"/>
          <w:szCs w:val="24"/>
        </w:rPr>
        <w:t xml:space="preserve">cópia </w:t>
      </w:r>
      <w:r w:rsidR="0024302E" w:rsidRPr="0024302E">
        <w:rPr>
          <w:rFonts w:ascii="Garamond" w:hAnsi="Garamond"/>
          <w:sz w:val="24"/>
          <w:szCs w:val="24"/>
        </w:rPr>
        <w:t xml:space="preserve">da </w:t>
      </w:r>
      <w:r w:rsidR="0024302E" w:rsidRPr="0024302E">
        <w:rPr>
          <w:rFonts w:ascii="Garamond" w:hAnsi="Garamond"/>
          <w:b/>
          <w:bCs/>
          <w:sz w:val="24"/>
          <w:szCs w:val="24"/>
        </w:rPr>
        <w:t>Carteira de Trabalho</w:t>
      </w:r>
      <w:r w:rsidR="0024302E" w:rsidRPr="0024302E">
        <w:rPr>
          <w:rFonts w:ascii="Garamond" w:hAnsi="Garamond"/>
          <w:sz w:val="24"/>
          <w:szCs w:val="24"/>
        </w:rPr>
        <w:t xml:space="preserve">, do </w:t>
      </w:r>
      <w:r w:rsidR="0024302E" w:rsidRPr="0024302E">
        <w:rPr>
          <w:rFonts w:ascii="Garamond" w:hAnsi="Garamond"/>
          <w:b/>
          <w:bCs/>
          <w:sz w:val="24"/>
          <w:szCs w:val="24"/>
        </w:rPr>
        <w:t>contrato de prestação de serviços</w:t>
      </w:r>
      <w:r w:rsidR="0024302E" w:rsidRPr="0024302E">
        <w:rPr>
          <w:rFonts w:ascii="Garamond" w:hAnsi="Garamond"/>
          <w:sz w:val="24"/>
          <w:szCs w:val="24"/>
        </w:rPr>
        <w:t xml:space="preserve">, sem vínculo trabalhista e regido pela legislação civil comum, ou ainda de outro </w:t>
      </w:r>
      <w:r w:rsidR="0024302E" w:rsidRPr="0024302E">
        <w:rPr>
          <w:rFonts w:ascii="Garamond" w:hAnsi="Garamond"/>
          <w:b/>
          <w:bCs/>
          <w:sz w:val="24"/>
          <w:szCs w:val="24"/>
        </w:rPr>
        <w:t>documento equivalente cuja validade seja legalmente reconhecida</w:t>
      </w:r>
      <w:r w:rsidR="0024302E" w:rsidRPr="0024302E">
        <w:rPr>
          <w:rFonts w:ascii="Garamond" w:hAnsi="Garamond"/>
          <w:sz w:val="24"/>
          <w:szCs w:val="24"/>
        </w:rPr>
        <w:t>.</w:t>
      </w:r>
    </w:p>
    <w:p w:rsidR="00A6530F" w:rsidRPr="00556A4A" w:rsidRDefault="00C25FD1"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11</w:t>
      </w:r>
      <w:r w:rsidR="00A6530F" w:rsidRPr="00556A4A">
        <w:rPr>
          <w:rFonts w:ascii="Garamond" w:hAnsi="Garamond" w:cs="Arial"/>
          <w:b/>
          <w:bCs/>
          <w:sz w:val="24"/>
          <w:szCs w:val="24"/>
        </w:rPr>
        <w:t xml:space="preserve">.2.2. Declaração, </w:t>
      </w:r>
      <w:r w:rsidR="00A6530F" w:rsidRPr="00556A4A">
        <w:rPr>
          <w:rFonts w:ascii="Garamond" w:hAnsi="Garamond" w:cs="Arial"/>
          <w:bCs/>
          <w:sz w:val="24"/>
          <w:szCs w:val="24"/>
        </w:rPr>
        <w:t xml:space="preserve">assinada pelo representante legal da empresa, de que, caso seja declarada vencedora da Licitação, instalará, em Santo </w:t>
      </w:r>
      <w:r w:rsidR="00337D5A" w:rsidRPr="00556A4A">
        <w:rPr>
          <w:rFonts w:ascii="Garamond" w:hAnsi="Garamond" w:cs="Arial"/>
          <w:bCs/>
          <w:sz w:val="24"/>
          <w:szCs w:val="24"/>
        </w:rPr>
        <w:t>Antônio</w:t>
      </w:r>
      <w:r w:rsidR="00A6530F" w:rsidRPr="00556A4A">
        <w:rPr>
          <w:rFonts w:ascii="Garamond" w:hAnsi="Garamond" w:cs="Arial"/>
          <w:bCs/>
          <w:sz w:val="24"/>
          <w:szCs w:val="24"/>
        </w:rPr>
        <w:t xml:space="preserve"> de Pádua/RJ, sede, filial ou representação, dotada de infraestrutura administrativa e técnica, adequadas, com recursos humanos qualificados, necessários e suficientes para a </w:t>
      </w:r>
      <w:r w:rsidR="00A6530F" w:rsidRPr="00556A4A">
        <w:rPr>
          <w:rFonts w:ascii="Garamond" w:hAnsi="Garamond" w:cs="Arial"/>
          <w:bCs/>
          <w:sz w:val="24"/>
          <w:szCs w:val="24"/>
        </w:rPr>
        <w:lastRenderedPageBreak/>
        <w:t>prestação dos serviços contratados, a ser comprovada no prazo máximo de 30 (trinta) dias contados a partir da assinatura do contrato.</w:t>
      </w:r>
    </w:p>
    <w:p w:rsidR="00A6530F" w:rsidRPr="00556A4A" w:rsidRDefault="00C25FD1"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11</w:t>
      </w:r>
      <w:r w:rsidR="00A6530F" w:rsidRPr="00556A4A">
        <w:rPr>
          <w:rFonts w:ascii="Garamond" w:hAnsi="Garamond" w:cs="Arial"/>
          <w:b/>
          <w:bCs/>
          <w:sz w:val="24"/>
          <w:szCs w:val="24"/>
        </w:rPr>
        <w:t>.2.3.  Declaração</w:t>
      </w:r>
      <w:r w:rsidR="00A6530F" w:rsidRPr="00556A4A">
        <w:rPr>
          <w:rFonts w:ascii="Garamond" w:hAnsi="Garamond" w:cs="Arial"/>
          <w:bCs/>
          <w:sz w:val="24"/>
          <w:szCs w:val="24"/>
        </w:rPr>
        <w:t>, assinada pelo Representante Legal da Empresa, de que, sendo vencedora da licitação, se responsabiliza por quaisquer danos causados por seus empregados ao Município de Santo Antônio de Pádua, servidores e alunos da CONTRATANTE, dentro da área e dependências onde serão prestados os serviços, bem como pelo desaparecimento de bens do Município e de terceiros, seja por omissão ou negligência de seus empregados.</w:t>
      </w:r>
    </w:p>
    <w:p w:rsidR="00A6530F" w:rsidRPr="00556A4A" w:rsidRDefault="00A6530F" w:rsidP="00A6530F">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C25FD1">
        <w:rPr>
          <w:rFonts w:ascii="Garamond" w:hAnsi="Garamond" w:cs="Arial"/>
          <w:b/>
          <w:bCs/>
          <w:sz w:val="24"/>
          <w:szCs w:val="24"/>
        </w:rPr>
        <w:t>1</w:t>
      </w:r>
      <w:r w:rsidRPr="00556A4A">
        <w:rPr>
          <w:rFonts w:ascii="Garamond" w:hAnsi="Garamond" w:cs="Arial"/>
          <w:b/>
          <w:bCs/>
          <w:sz w:val="24"/>
          <w:szCs w:val="24"/>
        </w:rPr>
        <w:t>.</w:t>
      </w:r>
      <w:r w:rsidR="00C25FD1">
        <w:rPr>
          <w:rFonts w:ascii="Garamond" w:hAnsi="Garamond" w:cs="Arial"/>
          <w:b/>
          <w:bCs/>
          <w:sz w:val="24"/>
          <w:szCs w:val="24"/>
        </w:rPr>
        <w:t>2</w:t>
      </w:r>
      <w:r w:rsidRPr="00556A4A">
        <w:rPr>
          <w:rFonts w:ascii="Garamond" w:hAnsi="Garamond" w:cs="Arial"/>
          <w:b/>
          <w:bCs/>
          <w:sz w:val="24"/>
          <w:szCs w:val="24"/>
        </w:rPr>
        <w:t>.</w:t>
      </w:r>
      <w:r w:rsidR="00C25FD1">
        <w:rPr>
          <w:rFonts w:ascii="Garamond" w:hAnsi="Garamond" w:cs="Arial"/>
          <w:b/>
          <w:bCs/>
          <w:sz w:val="24"/>
          <w:szCs w:val="24"/>
        </w:rPr>
        <w:t>4</w:t>
      </w:r>
      <w:r w:rsidRPr="00556A4A">
        <w:rPr>
          <w:rFonts w:ascii="Garamond" w:hAnsi="Garamond" w:cs="Arial"/>
          <w:b/>
          <w:bCs/>
          <w:sz w:val="24"/>
          <w:szCs w:val="24"/>
        </w:rPr>
        <w:t xml:space="preserve">.  </w:t>
      </w:r>
      <w:r w:rsidRPr="00556A4A">
        <w:rPr>
          <w:rFonts w:ascii="Garamond" w:hAnsi="Garamond" w:cs="Arial"/>
          <w:bCs/>
          <w:sz w:val="24"/>
          <w:szCs w:val="24"/>
        </w:rPr>
        <w:t>Não há obrigatoriedade de que as nomenclaturas constantes dos atestados (declarações) sejam idênticas à utilizada na definição dos cargos mencionados, contudo as informações neles insertas deverão ser suficientes para que a área técnica da CONTRATANTE faça a aferição da compatibilidade dos profissionais/serviços com aqueles exigidos no certame.</w:t>
      </w:r>
    </w:p>
    <w:p w:rsidR="008366BB" w:rsidRPr="005D4469" w:rsidRDefault="008366BB" w:rsidP="00A70A24">
      <w:pPr>
        <w:autoSpaceDE w:val="0"/>
        <w:autoSpaceDN w:val="0"/>
        <w:adjustRightInd w:val="0"/>
        <w:spacing w:line="240" w:lineRule="atLeast"/>
        <w:jc w:val="both"/>
        <w:rPr>
          <w:rFonts w:ascii="Garamond" w:hAnsi="Garamond" w:cs="Arial"/>
          <w:bCs/>
          <w:sz w:val="24"/>
          <w:szCs w:val="24"/>
          <w:highlight w:val="cyan"/>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2</w:t>
      </w:r>
      <w:r w:rsidRPr="00556A4A">
        <w:rPr>
          <w:rFonts w:ascii="Garamond" w:hAnsi="Garamond" w:cs="Arial"/>
          <w:b/>
          <w:bCs/>
          <w:sz w:val="24"/>
          <w:szCs w:val="24"/>
        </w:rPr>
        <w:t>. CRITÉRIO DE ACEITABILIDADE DE PREÇO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5615EC">
        <w:rPr>
          <w:rFonts w:ascii="Garamond" w:hAnsi="Garamond" w:cs="Arial"/>
          <w:b/>
          <w:bCs/>
          <w:sz w:val="24"/>
          <w:szCs w:val="24"/>
        </w:rPr>
        <w:t>2</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aceitabilidade de preço é </w:t>
      </w:r>
      <w:r w:rsidRPr="00556A4A">
        <w:rPr>
          <w:rFonts w:ascii="Garamond" w:hAnsi="Garamond" w:cs="Arial"/>
          <w:b/>
          <w:bCs/>
          <w:sz w:val="24"/>
          <w:szCs w:val="24"/>
        </w:rPr>
        <w:t>o valor global total (ESCOLAS E CRECHES) estimado</w:t>
      </w:r>
      <w:r w:rsidRPr="00556A4A">
        <w:rPr>
          <w:rFonts w:ascii="Garamond" w:hAnsi="Garamond" w:cs="Arial"/>
          <w:bCs/>
          <w:sz w:val="24"/>
          <w:szCs w:val="24"/>
        </w:rPr>
        <w:t>, desclassificando-se as propostas com preços que excedem esse limite estabelecido ou sejam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Pr="00556A4A" w:rsidRDefault="00625FE4" w:rsidP="00A70A24">
      <w:pPr>
        <w:autoSpaceDE w:val="0"/>
        <w:autoSpaceDN w:val="0"/>
        <w:adjustRightInd w:val="0"/>
        <w:spacing w:line="240" w:lineRule="atLeast"/>
        <w:jc w:val="both"/>
        <w:rPr>
          <w:rFonts w:ascii="Garamond" w:hAnsi="Garamond" w:cs="Arial"/>
          <w:bCs/>
          <w:sz w:val="24"/>
          <w:szCs w:val="24"/>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3</w:t>
      </w:r>
      <w:r w:rsidRPr="00556A4A">
        <w:rPr>
          <w:rFonts w:ascii="Garamond" w:hAnsi="Garamond" w:cs="Arial"/>
          <w:b/>
          <w:bCs/>
          <w:sz w:val="24"/>
          <w:szCs w:val="24"/>
        </w:rPr>
        <w:t>. PREÇOS ESTIMADOS DE FORMA DETALHADA</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8C0B3D">
        <w:rPr>
          <w:rFonts w:ascii="Garamond" w:hAnsi="Garamond" w:cs="Arial"/>
          <w:b/>
          <w:bCs/>
          <w:sz w:val="24"/>
          <w:szCs w:val="24"/>
        </w:rPr>
        <w:t>1</w:t>
      </w:r>
      <w:r w:rsidR="005615EC" w:rsidRPr="008C0B3D">
        <w:rPr>
          <w:rFonts w:ascii="Garamond" w:hAnsi="Garamond" w:cs="Arial"/>
          <w:b/>
          <w:bCs/>
          <w:sz w:val="24"/>
          <w:szCs w:val="24"/>
        </w:rPr>
        <w:t>3</w:t>
      </w:r>
      <w:r w:rsidRPr="008C0B3D">
        <w:rPr>
          <w:rFonts w:ascii="Garamond" w:hAnsi="Garamond" w:cs="Arial"/>
          <w:b/>
          <w:bCs/>
          <w:sz w:val="24"/>
          <w:szCs w:val="24"/>
        </w:rPr>
        <w:t xml:space="preserve">.1. </w:t>
      </w:r>
      <w:r w:rsidRPr="008C0B3D">
        <w:rPr>
          <w:rFonts w:ascii="Garamond" w:hAnsi="Garamond" w:cs="Arial"/>
          <w:bCs/>
          <w:sz w:val="24"/>
          <w:szCs w:val="24"/>
        </w:rPr>
        <w:t>A composição dos preços se deu da forma expressa do documento constante do apêndice e foi composto levando em conta</w:t>
      </w:r>
      <w:r w:rsidR="00AF6A50" w:rsidRPr="008C0B3D">
        <w:rPr>
          <w:rFonts w:ascii="Garamond" w:hAnsi="Garamond" w:cs="Arial"/>
          <w:bCs/>
          <w:sz w:val="24"/>
          <w:szCs w:val="24"/>
        </w:rPr>
        <w:t xml:space="preserve"> a</w:t>
      </w:r>
      <w:r w:rsidR="00337D5A">
        <w:rPr>
          <w:rFonts w:ascii="Garamond" w:hAnsi="Garamond" w:cs="Arial"/>
          <w:bCs/>
          <w:sz w:val="24"/>
          <w:szCs w:val="24"/>
        </w:rPr>
        <w:t xml:space="preserve"> acordo coletivo </w:t>
      </w:r>
      <w:r w:rsidR="00337D5A" w:rsidRPr="00337D5A">
        <w:rPr>
          <w:rFonts w:ascii="Garamond" w:hAnsi="Garamond" w:cs="Arial"/>
          <w:bCs/>
          <w:sz w:val="24"/>
          <w:szCs w:val="24"/>
        </w:rPr>
        <w:t>RJ000951/2022 - 24/05/2022 (SEEACEC)</w:t>
      </w:r>
      <w:r w:rsidR="00AF6A50" w:rsidRPr="008C0B3D">
        <w:rPr>
          <w:rFonts w:ascii="Garamond" w:hAnsi="Garamond" w:cs="Arial"/>
          <w:bCs/>
          <w:sz w:val="24"/>
          <w:szCs w:val="24"/>
        </w:rPr>
        <w:t>, que determina o piso mínimo das categorias profissionais</w:t>
      </w:r>
      <w:r w:rsidR="00D83FBC" w:rsidRPr="008C0B3D">
        <w:rPr>
          <w:rFonts w:ascii="Garamond" w:hAnsi="Garamond" w:cs="Arial"/>
          <w:bCs/>
          <w:sz w:val="24"/>
          <w:szCs w:val="24"/>
        </w:rPr>
        <w:t xml:space="preserve"> aqui previstas</w:t>
      </w:r>
      <w:r w:rsidRPr="008C0B3D">
        <w:rPr>
          <w:rFonts w:ascii="Garamond" w:hAnsi="Garamond" w:cs="Arial"/>
          <w:bCs/>
          <w:sz w:val="24"/>
          <w:szCs w:val="24"/>
        </w:rPr>
        <w:t>.</w:t>
      </w:r>
    </w:p>
    <w:p w:rsidR="0089076B" w:rsidRPr="00556A4A" w:rsidRDefault="0089076B" w:rsidP="00A70A24">
      <w:pPr>
        <w:autoSpaceDE w:val="0"/>
        <w:autoSpaceDN w:val="0"/>
        <w:adjustRightInd w:val="0"/>
        <w:spacing w:line="240" w:lineRule="atLeast"/>
        <w:jc w:val="both"/>
        <w:rPr>
          <w:rFonts w:ascii="Garamond" w:hAnsi="Garamond" w:cs="Arial"/>
          <w:b/>
          <w:bCs/>
          <w:sz w:val="24"/>
          <w:szCs w:val="24"/>
        </w:rPr>
      </w:pPr>
    </w:p>
    <w:p w:rsidR="0070252E" w:rsidRPr="00556A4A" w:rsidRDefault="00841D3C"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4</w:t>
      </w:r>
      <w:r w:rsidRPr="00556A4A">
        <w:rPr>
          <w:rFonts w:ascii="Garamond" w:hAnsi="Garamond" w:cs="Arial"/>
          <w:b/>
          <w:bCs/>
          <w:sz w:val="24"/>
          <w:szCs w:val="24"/>
        </w:rPr>
        <w:t>. DA GESTÃO DO CONTRATO</w:t>
      </w:r>
    </w:p>
    <w:p w:rsidR="00A6647E" w:rsidRPr="00556A4A" w:rsidRDefault="00841D3C" w:rsidP="00841D3C">
      <w:pPr>
        <w:pStyle w:val="1"/>
        <w:tabs>
          <w:tab w:val="left" w:pos="1134"/>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5615EC">
        <w:rPr>
          <w:rFonts w:ascii="Garamond" w:hAnsi="Garamond" w:cs="Arial"/>
          <w:spacing w:val="0"/>
          <w:sz w:val="24"/>
          <w:szCs w:val="24"/>
          <w:lang w:val="pt-BR"/>
        </w:rPr>
        <w:t>4</w:t>
      </w:r>
      <w:r w:rsidRPr="00556A4A">
        <w:rPr>
          <w:rFonts w:ascii="Garamond" w:hAnsi="Garamond" w:cs="Arial"/>
          <w:spacing w:val="0"/>
          <w:sz w:val="24"/>
          <w:szCs w:val="24"/>
          <w:lang w:val="pt-BR"/>
        </w:rPr>
        <w:t>.1</w:t>
      </w:r>
      <w:r w:rsidRPr="00556A4A">
        <w:rPr>
          <w:rFonts w:ascii="Garamond" w:hAnsi="Garamond" w:cs="Arial"/>
          <w:b w:val="0"/>
          <w:spacing w:val="0"/>
          <w:sz w:val="24"/>
          <w:szCs w:val="24"/>
          <w:lang w:val="pt-BR"/>
        </w:rPr>
        <w:t>.</w:t>
      </w:r>
      <w:r w:rsidR="00A6647E" w:rsidRPr="00556A4A">
        <w:rPr>
          <w:rFonts w:ascii="Garamond" w:hAnsi="Garamond" w:cs="Arial"/>
          <w:b w:val="0"/>
          <w:spacing w:val="0"/>
          <w:sz w:val="24"/>
          <w:szCs w:val="24"/>
          <w:lang w:val="pt-BR"/>
        </w:rPr>
        <w:t xml:space="preserve"> Deverá a CONTRATADA aceitar </w:t>
      </w:r>
      <w:r w:rsidRPr="00556A4A">
        <w:rPr>
          <w:rFonts w:ascii="Garamond" w:hAnsi="Garamond" w:cs="Arial"/>
          <w:b w:val="0"/>
          <w:spacing w:val="0"/>
          <w:sz w:val="24"/>
          <w:szCs w:val="24"/>
          <w:lang w:val="pt-BR"/>
        </w:rPr>
        <w:t xml:space="preserve">como modo de gestão contratual </w:t>
      </w:r>
      <w:r w:rsidR="00A6647E" w:rsidRPr="00556A4A">
        <w:rPr>
          <w:rFonts w:ascii="Garamond" w:hAnsi="Garamond" w:cs="Arial"/>
          <w:b w:val="0"/>
          <w:spacing w:val="0"/>
          <w:sz w:val="24"/>
          <w:szCs w:val="24"/>
          <w:lang w:val="pt-BR"/>
        </w:rPr>
        <w:t>a exigência fiscalização do contrato, tais como a d</w:t>
      </w:r>
      <w:r w:rsidRPr="00556A4A">
        <w:rPr>
          <w:rFonts w:ascii="Garamond" w:hAnsi="Garamond" w:cs="Arial"/>
          <w:b w:val="0"/>
          <w:spacing w:val="0"/>
          <w:sz w:val="24"/>
          <w:szCs w:val="24"/>
          <w:lang w:val="pt-BR"/>
        </w:rPr>
        <w:t>ocumentação exigida na fiscalização contratual</w:t>
      </w:r>
      <w:r w:rsidR="00A6647E" w:rsidRPr="00556A4A">
        <w:rPr>
          <w:rFonts w:ascii="Garamond" w:hAnsi="Garamond" w:cs="Arial"/>
          <w:b w:val="0"/>
          <w:spacing w:val="0"/>
          <w:sz w:val="24"/>
          <w:szCs w:val="24"/>
          <w:lang w:val="pt-BR"/>
        </w:rPr>
        <w:t>, retenção de valores próxima ao final da vigência contratual e etc.</w:t>
      </w:r>
    </w:p>
    <w:p w:rsidR="00841D3C" w:rsidRPr="00556A4A" w:rsidRDefault="00841D3C" w:rsidP="0070252E">
      <w:pPr>
        <w:pStyle w:val="1"/>
        <w:tabs>
          <w:tab w:val="left" w:pos="1134"/>
        </w:tabs>
        <w:spacing w:before="0" w:after="0"/>
        <w:ind w:firstLine="0"/>
        <w:jc w:val="both"/>
        <w:rPr>
          <w:rFonts w:ascii="Garamond" w:hAnsi="Garamond" w:cs="Arial"/>
          <w:spacing w:val="0"/>
          <w:sz w:val="24"/>
          <w:szCs w:val="24"/>
          <w:lang w:val="pt-BR"/>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 CRITÉRIOS DE JULGAMENTO: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julgamento é o de </w:t>
      </w:r>
      <w:r w:rsidRPr="00556A4A">
        <w:rPr>
          <w:rFonts w:ascii="Garamond" w:hAnsi="Garamond" w:cs="Arial"/>
          <w:b/>
          <w:bCs/>
          <w:sz w:val="24"/>
          <w:szCs w:val="24"/>
        </w:rPr>
        <w:t>menor preço global total (escolas e creches),</w:t>
      </w:r>
      <w:r w:rsidRPr="00556A4A">
        <w:rPr>
          <w:rFonts w:ascii="Garamond" w:hAnsi="Garamond" w:cs="Arial"/>
          <w:bCs/>
          <w:sz w:val="24"/>
          <w:szCs w:val="24"/>
        </w:rPr>
        <w:t xml:space="preserve"> não se admitindo proposta com preços irrisórios ou de valor zero, incompatíveis com os preços de insumos e salários de mercado acrescido dos respectivos encargos.</w:t>
      </w:r>
    </w:p>
    <w:p w:rsidR="00491284" w:rsidRPr="00556A4A" w:rsidRDefault="00491284" w:rsidP="00A70A24">
      <w:pPr>
        <w:autoSpaceDE w:val="0"/>
        <w:autoSpaceDN w:val="0"/>
        <w:adjustRightInd w:val="0"/>
        <w:spacing w:line="240" w:lineRule="atLeast"/>
        <w:jc w:val="both"/>
        <w:rPr>
          <w:rFonts w:ascii="Garamond" w:hAnsi="Garamond" w:cs="Arial"/>
          <w:b/>
          <w:i/>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.2.D</w:t>
      </w:r>
      <w:r w:rsidRPr="00556A4A">
        <w:rPr>
          <w:rFonts w:ascii="Garamond" w:hAnsi="Garamond" w:cs="Arial"/>
          <w:b/>
          <w:i/>
          <w:sz w:val="24"/>
          <w:szCs w:val="24"/>
        </w:rPr>
        <w:t>a aceitabilidade da proposta:</w:t>
      </w:r>
    </w:p>
    <w:p w:rsidR="00491284" w:rsidRPr="008C0B3D" w:rsidRDefault="00265EC1" w:rsidP="00A70A24">
      <w:pPr>
        <w:autoSpaceDE w:val="0"/>
        <w:autoSpaceDN w:val="0"/>
        <w:adjustRightInd w:val="0"/>
        <w:spacing w:line="240" w:lineRule="atLeast"/>
        <w:jc w:val="both"/>
        <w:rPr>
          <w:rFonts w:ascii="Garamond" w:hAnsi="Garamond" w:cs="Arial"/>
          <w:sz w:val="24"/>
          <w:szCs w:val="24"/>
        </w:rPr>
      </w:pPr>
      <w:r w:rsidRPr="008C0B3D">
        <w:rPr>
          <w:rFonts w:ascii="Garamond" w:hAnsi="Garamond" w:cs="Arial"/>
          <w:b/>
          <w:sz w:val="24"/>
          <w:szCs w:val="24"/>
        </w:rPr>
        <w:t>1</w:t>
      </w:r>
      <w:r w:rsidR="00620DEE" w:rsidRPr="008C0B3D">
        <w:rPr>
          <w:rFonts w:ascii="Garamond" w:hAnsi="Garamond" w:cs="Arial"/>
          <w:b/>
          <w:sz w:val="24"/>
          <w:szCs w:val="24"/>
        </w:rPr>
        <w:t>5</w:t>
      </w:r>
      <w:r w:rsidRPr="008C0B3D">
        <w:rPr>
          <w:rFonts w:ascii="Garamond" w:hAnsi="Garamond" w:cs="Arial"/>
          <w:b/>
          <w:sz w:val="24"/>
          <w:szCs w:val="24"/>
        </w:rPr>
        <w:t>.2.1.</w:t>
      </w:r>
      <w:r w:rsidR="00491284" w:rsidRPr="008C0B3D">
        <w:rPr>
          <w:rFonts w:ascii="Garamond" w:hAnsi="Garamond" w:cs="Arial"/>
          <w:sz w:val="24"/>
          <w:szCs w:val="24"/>
        </w:rPr>
        <w:t>O licitante classificado provisoriamente em primeiro lugar deverá encaminhar, até as 10 horas da manhã do dia seguinte ao da solicitação do Pregoeiro, em arquivo único, a proposta de</w:t>
      </w:r>
      <w:r w:rsidRPr="008C0B3D">
        <w:rPr>
          <w:rFonts w:ascii="Garamond" w:hAnsi="Garamond" w:cs="Arial"/>
          <w:sz w:val="24"/>
          <w:szCs w:val="24"/>
        </w:rPr>
        <w:t xml:space="preserve"> preço adequada ao último lance:</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 xml:space="preserve">A proposta de preços deverá conter os seguintes documentos: </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Planilha de preços unitários e totais ofertados para a execução do serviço;</w:t>
      </w:r>
    </w:p>
    <w:p w:rsidR="008C0B3D" w:rsidRDefault="008C0B3D"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Cronograma Físico Financeiro</w:t>
      </w:r>
    </w:p>
    <w:p w:rsidR="00337D5A" w:rsidRPr="008C0B3D" w:rsidRDefault="00337D5A"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Pr>
          <w:rFonts w:ascii="Garamond" w:hAnsi="Garamond" w:cs="Arial"/>
          <w:sz w:val="24"/>
          <w:szCs w:val="24"/>
        </w:rPr>
        <w:t xml:space="preserve">Planilha de composição </w:t>
      </w:r>
      <w:r w:rsidR="009F6E07">
        <w:rPr>
          <w:rFonts w:ascii="Garamond" w:hAnsi="Garamond" w:cs="Arial"/>
          <w:sz w:val="24"/>
          <w:szCs w:val="24"/>
        </w:rPr>
        <w:t>de encargos, benefícios, salários, uniformes, exames;</w:t>
      </w:r>
    </w:p>
    <w:p w:rsidR="00D83FBC" w:rsidRPr="008C0B3D" w:rsidRDefault="00D83FBC" w:rsidP="00265EC1">
      <w:pPr>
        <w:pStyle w:val="PargrafodaLista"/>
        <w:numPr>
          <w:ilvl w:val="0"/>
          <w:numId w:val="10"/>
        </w:numPr>
        <w:autoSpaceDE w:val="0"/>
        <w:autoSpaceDN w:val="0"/>
        <w:adjustRightInd w:val="0"/>
        <w:spacing w:line="240" w:lineRule="atLeast"/>
        <w:jc w:val="both"/>
        <w:rPr>
          <w:rFonts w:ascii="Garamond" w:hAnsi="Garamond" w:cs="Arial"/>
          <w:bCs/>
          <w:sz w:val="24"/>
          <w:szCs w:val="24"/>
        </w:rPr>
      </w:pPr>
      <w:r w:rsidRPr="008C0B3D">
        <w:rPr>
          <w:rFonts w:ascii="Garamond" w:hAnsi="Garamond" w:cs="Arial"/>
          <w:sz w:val="24"/>
          <w:szCs w:val="24"/>
        </w:rPr>
        <w:t>Planilha de composição do BDI proposto.</w:t>
      </w:r>
    </w:p>
    <w:p w:rsidR="004948B3" w:rsidRPr="00556A4A" w:rsidRDefault="004948B3" w:rsidP="004948B3">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.2.2.</w:t>
      </w:r>
      <w:r w:rsidRPr="00556A4A">
        <w:rPr>
          <w:rFonts w:ascii="Garamond" w:hAnsi="Garamond"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6A4A" w:rsidRDefault="00B4345E"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.2.3.</w:t>
      </w:r>
      <w:r w:rsidRPr="00556A4A">
        <w:rPr>
          <w:rFonts w:ascii="Garamond" w:hAnsi="Garamond" w:cs="Arial"/>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6A4A" w:rsidRDefault="003A7235"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.2.4.</w:t>
      </w:r>
      <w:r w:rsidRPr="00556A4A">
        <w:rPr>
          <w:rFonts w:ascii="Garamond" w:hAnsi="Garamond" w:cs="Arial"/>
          <w:sz w:val="24"/>
          <w:szCs w:val="24"/>
        </w:rPr>
        <w:t xml:space="preserve"> Não se considerará qualquer oferta de vantagem não prevista neste Termo de Referência, inclusive financiamentos subsidiados ou a fundo perdido.</w:t>
      </w:r>
    </w:p>
    <w:p w:rsidR="00B053B6" w:rsidRPr="00556A4A" w:rsidRDefault="00B053B6"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lastRenderedPageBreak/>
        <w:t>1</w:t>
      </w:r>
      <w:r w:rsidR="00287BF9">
        <w:rPr>
          <w:rFonts w:ascii="Garamond" w:hAnsi="Garamond" w:cs="Arial"/>
          <w:b/>
          <w:sz w:val="24"/>
          <w:szCs w:val="24"/>
        </w:rPr>
        <w:t>5</w:t>
      </w:r>
      <w:r w:rsidRPr="00556A4A">
        <w:rPr>
          <w:rFonts w:ascii="Garamond" w:hAnsi="Garamond" w:cs="Arial"/>
          <w:b/>
          <w:sz w:val="24"/>
          <w:szCs w:val="24"/>
        </w:rPr>
        <w:t>.2.5.</w:t>
      </w:r>
      <w:r w:rsidRPr="00556A4A">
        <w:rPr>
          <w:rFonts w:ascii="Garamond" w:hAnsi="Garamond" w:cs="Arial"/>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Secretaria Municipal de Educação e Cultura.</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.2.6.</w:t>
      </w:r>
      <w:r w:rsidRPr="00556A4A">
        <w:rPr>
          <w:rFonts w:ascii="Garamond" w:hAnsi="Garamond" w:cs="Arial"/>
          <w:sz w:val="24"/>
          <w:szCs w:val="24"/>
        </w:rPr>
        <w:t xml:space="preserve"> Não serão aceitas propostas com valor global superior ao estimado ou com preços manifestamente inexequíveis.</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.2.7.</w:t>
      </w:r>
      <w:r w:rsidRPr="00556A4A">
        <w:rPr>
          <w:rFonts w:ascii="Garamond" w:hAnsi="Garamond"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.2.8.</w:t>
      </w:r>
      <w:proofErr w:type="gramEnd"/>
      <w:r w:rsidR="001009D2" w:rsidRPr="00556A4A">
        <w:rPr>
          <w:rFonts w:ascii="Garamond" w:hAnsi="Garamond" w:cs="Arial"/>
          <w:sz w:val="24"/>
          <w:szCs w:val="24"/>
        </w:rPr>
        <w:t>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6A4A" w:rsidRDefault="00A3791C"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.2.8.1.</w:t>
      </w:r>
      <w:r w:rsidRPr="00556A4A">
        <w:rPr>
          <w:rFonts w:ascii="Garamond" w:hAnsi="Garamond" w:cs="Arial"/>
          <w:sz w:val="24"/>
          <w:szCs w:val="24"/>
        </w:rPr>
        <w:t xml:space="preserve"> Questionamentos junto à proponente para a apresentação de justificativas e comprovações em relação aos custos com indícios de inexequibilidade;</w:t>
      </w:r>
    </w:p>
    <w:p w:rsidR="009A2D41"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.2.8.2.</w:t>
      </w:r>
      <w:r w:rsidRPr="00556A4A">
        <w:rPr>
          <w:rFonts w:ascii="Garamond" w:hAnsi="Garamond" w:cs="Arial"/>
          <w:sz w:val="24"/>
          <w:szCs w:val="24"/>
        </w:rPr>
        <w:t xml:space="preserve"> Verificação de acordos coletivos, convenções coletivas ou sentenças normativas em dissídios coletivos de trabalho;</w:t>
      </w:r>
    </w:p>
    <w:p w:rsidR="007E584D"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.2.8.3.</w:t>
      </w:r>
      <w:r w:rsidRPr="00556A4A">
        <w:rPr>
          <w:rFonts w:ascii="Garamond" w:hAnsi="Garamond" w:cs="Arial"/>
          <w:sz w:val="24"/>
          <w:szCs w:val="24"/>
        </w:rPr>
        <w:t xml:space="preserve"> Levantamento de informações junto ao Ministério do Trabalho e Emprego, e junto ao Ministério da Previdência Social;</w:t>
      </w:r>
    </w:p>
    <w:p w:rsidR="007E584D"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.2.8.4.</w:t>
      </w:r>
      <w:r w:rsidRPr="00556A4A">
        <w:rPr>
          <w:rFonts w:ascii="Garamond" w:hAnsi="Garamond" w:cs="Arial"/>
          <w:sz w:val="24"/>
          <w:szCs w:val="24"/>
        </w:rPr>
        <w:t xml:space="preserve"> Consultas a entidades ou conselhos de classe, sindicatos ou similares;</w:t>
      </w:r>
    </w:p>
    <w:p w:rsidR="00B4345E" w:rsidRPr="00556A4A" w:rsidRDefault="00A242F0" w:rsidP="00EB1A7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bCs/>
          <w:sz w:val="24"/>
          <w:szCs w:val="24"/>
        </w:rPr>
        <w:t>1</w:t>
      </w:r>
      <w:r w:rsidR="004D3B5E">
        <w:rPr>
          <w:rFonts w:ascii="Garamond" w:hAnsi="Garamond" w:cs="Arial"/>
          <w:b/>
          <w:bCs/>
          <w:sz w:val="24"/>
          <w:szCs w:val="24"/>
        </w:rPr>
        <w:t>5</w:t>
      </w:r>
      <w:r w:rsidRPr="00556A4A">
        <w:rPr>
          <w:rFonts w:ascii="Garamond" w:hAnsi="Garamond" w:cs="Arial"/>
          <w:b/>
          <w:bCs/>
          <w:sz w:val="24"/>
          <w:szCs w:val="24"/>
        </w:rPr>
        <w:t>.2.9.</w:t>
      </w:r>
      <w:proofErr w:type="gramEnd"/>
      <w:r w:rsidRPr="00556A4A">
        <w:rPr>
          <w:rFonts w:ascii="Garamond" w:hAnsi="Garamond" w:cs="Arial"/>
          <w:sz w:val="24"/>
          <w:szCs w:val="24"/>
        </w:rPr>
        <w:t>Os licitantes deverão apresentar sua proposta obedecendo ao piso salarial fixado na convenção coletiva da categoria ou em outra norma coletiva aplicável em vigor no Estado do Rio de Janeiro.</w:t>
      </w:r>
    </w:p>
    <w:p w:rsidR="00A242F0" w:rsidRPr="00556A4A" w:rsidRDefault="008D568B"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E27444">
        <w:rPr>
          <w:rFonts w:ascii="Garamond" w:hAnsi="Garamond" w:cs="Arial"/>
          <w:b/>
          <w:sz w:val="24"/>
          <w:szCs w:val="24"/>
        </w:rPr>
        <w:t>5</w:t>
      </w:r>
      <w:r w:rsidRPr="00556A4A">
        <w:rPr>
          <w:rFonts w:ascii="Garamond" w:hAnsi="Garamond" w:cs="Arial"/>
          <w:b/>
          <w:sz w:val="24"/>
          <w:szCs w:val="24"/>
        </w:rPr>
        <w:t>.2.10.</w:t>
      </w:r>
      <w:r w:rsidRPr="00556A4A">
        <w:rPr>
          <w:rFonts w:ascii="Garamond" w:hAnsi="Garamond" w:cs="Arial"/>
          <w:sz w:val="24"/>
          <w:szCs w:val="24"/>
        </w:rPr>
        <w:t xml:space="preserve"> O licitante classificado provisoriamente em primeiro lugar que apresente sua proposta com o salário inferior ao piso salarial poderá, após diligência, ajustar os salários no prazo estabelecido, desde que não altere o valor total da proposta. O não atendimento da diligência no prazo fixado ou a recusa em fazê-lo caracterizam hipótese de desclassificação da proposta.</w:t>
      </w:r>
    </w:p>
    <w:p w:rsidR="008D568B" w:rsidRPr="00556A4A" w:rsidRDefault="00FF4F32"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.2.11.</w:t>
      </w:r>
      <w:r w:rsidRPr="00556A4A">
        <w:rPr>
          <w:rFonts w:ascii="Garamond" w:hAnsi="Garamond" w:cs="Arial"/>
          <w:sz w:val="24"/>
          <w:szCs w:val="24"/>
        </w:rPr>
        <w:t xml:space="preserve"> Também será desclassificada a proposta que, após as diligências, não corrigir ou justificar eventuais irregularidades apontadas pela </w:t>
      </w:r>
      <w:r w:rsidR="00783192" w:rsidRPr="00556A4A">
        <w:rPr>
          <w:rFonts w:ascii="Garamond" w:hAnsi="Garamond" w:cs="Arial"/>
          <w:sz w:val="24"/>
          <w:szCs w:val="24"/>
        </w:rPr>
        <w:t xml:space="preserve">Equipe </w:t>
      </w:r>
      <w:r w:rsidRPr="00556A4A">
        <w:rPr>
          <w:rFonts w:ascii="Garamond" w:hAnsi="Garamond" w:cs="Arial"/>
          <w:sz w:val="24"/>
          <w:szCs w:val="24"/>
        </w:rPr>
        <w:t>Técnica que será designada pela Secretaria de Educação e Cultura.</w:t>
      </w:r>
    </w:p>
    <w:p w:rsidR="00BD5CCB" w:rsidRPr="00556A4A" w:rsidRDefault="005E314A"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.2.12.</w:t>
      </w:r>
      <w:r w:rsidRPr="00556A4A">
        <w:rPr>
          <w:rFonts w:ascii="Garamond" w:hAnsi="Garamond" w:cs="Arial"/>
          <w:sz w:val="24"/>
          <w:szCs w:val="24"/>
        </w:rPr>
        <w:t xml:space="preserve"> A adequação da proposta na forma dos itens anteriores não poderá acarretar majoração de seu valor global.</w:t>
      </w:r>
    </w:p>
    <w:p w:rsidR="005E314A" w:rsidRPr="00556A4A" w:rsidRDefault="005D4CB6"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.2.13.</w:t>
      </w:r>
      <w:r w:rsidRPr="00556A4A">
        <w:rPr>
          <w:rFonts w:ascii="Garamond" w:hAnsi="Garamond" w:cs="Arial"/>
          <w:sz w:val="24"/>
          <w:szCs w:val="24"/>
        </w:rPr>
        <w:t xml:space="preserve"> O licitante deverá apresentar sua proposta obedecendo ao piso salarial fixado em convenção coletiva de trabalho ou outra norma coletiva aplicável vigente.</w:t>
      </w:r>
    </w:p>
    <w:p w:rsidR="00FF4F32" w:rsidRPr="00556A4A" w:rsidRDefault="00FF4F32" w:rsidP="00EB1A74">
      <w:pPr>
        <w:autoSpaceDE w:val="0"/>
        <w:autoSpaceDN w:val="0"/>
        <w:adjustRightInd w:val="0"/>
        <w:spacing w:line="240" w:lineRule="atLeast"/>
        <w:jc w:val="both"/>
        <w:rPr>
          <w:rFonts w:ascii="Garamond" w:hAnsi="Garamond" w:cs="Arial"/>
          <w:bCs/>
          <w:sz w:val="24"/>
          <w:szCs w:val="24"/>
        </w:rPr>
      </w:pPr>
    </w:p>
    <w:p w:rsidR="00B65FD3" w:rsidRPr="00556A4A" w:rsidRDefault="003257ED" w:rsidP="00B65FD3">
      <w:pPr>
        <w:jc w:val="both"/>
        <w:rPr>
          <w:rFonts w:ascii="Garamond" w:hAnsi="Garamond" w:cs="Arial"/>
          <w:b/>
          <w:sz w:val="24"/>
          <w:szCs w:val="24"/>
        </w:rPr>
      </w:pPr>
      <w:r w:rsidRPr="00556A4A">
        <w:rPr>
          <w:rFonts w:ascii="Garamond" w:hAnsi="Garamond" w:cs="Arial"/>
          <w:b/>
          <w:sz w:val="24"/>
          <w:szCs w:val="24"/>
        </w:rPr>
        <w:t>1</w:t>
      </w:r>
      <w:r w:rsidR="00C20720">
        <w:rPr>
          <w:rFonts w:ascii="Garamond" w:hAnsi="Garamond" w:cs="Arial"/>
          <w:b/>
          <w:sz w:val="24"/>
          <w:szCs w:val="24"/>
        </w:rPr>
        <w:t>6</w:t>
      </w:r>
      <w:r w:rsidR="00561798" w:rsidRPr="00556A4A">
        <w:rPr>
          <w:rFonts w:ascii="Garamond" w:hAnsi="Garamond" w:cs="Arial"/>
          <w:b/>
          <w:sz w:val="24"/>
          <w:szCs w:val="24"/>
        </w:rPr>
        <w:t>.</w:t>
      </w:r>
      <w:r w:rsidRPr="00556A4A">
        <w:rPr>
          <w:rFonts w:ascii="Garamond" w:hAnsi="Garamond" w:cs="Arial"/>
          <w:b/>
          <w:sz w:val="24"/>
          <w:szCs w:val="24"/>
        </w:rPr>
        <w:t xml:space="preserve"> DAS CONDIÇÕES DE PAGAMENTO</w:t>
      </w:r>
    </w:p>
    <w:p w:rsidR="00AF2C54" w:rsidRPr="00556A4A" w:rsidRDefault="00AF2C54" w:rsidP="0016065B">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 xml:space="preserve">.1. </w:t>
      </w:r>
      <w:r w:rsidRPr="00556A4A">
        <w:rPr>
          <w:rFonts w:ascii="Garamond" w:hAnsi="Garamond" w:cs="Arial"/>
          <w:sz w:val="24"/>
          <w:szCs w:val="24"/>
        </w:rPr>
        <w:t xml:space="preserve">O pagamento será efetuado </w:t>
      </w:r>
      <w:r w:rsidRPr="00556A4A">
        <w:rPr>
          <w:rFonts w:ascii="Garamond" w:hAnsi="Garamond" w:cs="Arial"/>
          <w:b/>
          <w:bCs/>
          <w:sz w:val="24"/>
          <w:szCs w:val="24"/>
        </w:rPr>
        <w:t xml:space="preserve">mensalmente </w:t>
      </w:r>
      <w:r w:rsidRPr="00556A4A">
        <w:rPr>
          <w:rFonts w:ascii="Garamond" w:hAnsi="Garamond" w:cs="Arial"/>
          <w:sz w:val="24"/>
          <w:szCs w:val="24"/>
        </w:rPr>
        <w:t xml:space="preserve">à CONTRATADA mediante adimplemento de cada parcela da obrigação </w:t>
      </w:r>
      <w:r w:rsidRPr="00556A4A">
        <w:rPr>
          <w:rFonts w:ascii="Garamond" w:hAnsi="Garamond" w:cs="Arial"/>
          <w:b/>
          <w:bCs/>
          <w:sz w:val="24"/>
          <w:szCs w:val="24"/>
        </w:rPr>
        <w:t xml:space="preserve">até o 5º (quinto) dia útil do mês </w:t>
      </w:r>
      <w:r w:rsidR="007C4C7D" w:rsidRPr="00556A4A">
        <w:rPr>
          <w:rFonts w:ascii="Garamond" w:hAnsi="Garamond" w:cs="Arial"/>
          <w:b/>
          <w:bCs/>
          <w:sz w:val="24"/>
          <w:szCs w:val="24"/>
        </w:rPr>
        <w:t>subsequente</w:t>
      </w:r>
      <w:r w:rsidRPr="00556A4A">
        <w:rPr>
          <w:rFonts w:ascii="Garamond" w:hAnsi="Garamond" w:cs="Arial"/>
          <w:b/>
          <w:bCs/>
          <w:sz w:val="24"/>
          <w:szCs w:val="24"/>
        </w:rPr>
        <w:t xml:space="preserve"> à prestação dos serviços, contado do recebimento da Nota Fiscal/Fatura</w:t>
      </w:r>
      <w:r w:rsidRPr="00556A4A">
        <w:rPr>
          <w:rFonts w:ascii="Garamond" w:hAnsi="Garamond" w:cs="Arial"/>
          <w:sz w:val="24"/>
          <w:szCs w:val="24"/>
        </w:rPr>
        <w:t>, a qual conterá o endereço, o CNPJ, o número da Nota de Empenho, os números do Banco, da Agência</w:t>
      </w:r>
      <w:r w:rsidR="003D15E4" w:rsidRPr="00556A4A">
        <w:rPr>
          <w:rFonts w:ascii="Garamond" w:hAnsi="Garamond" w:cs="Arial"/>
          <w:sz w:val="24"/>
          <w:szCs w:val="24"/>
        </w:rPr>
        <w:t xml:space="preserve"> e da Conta Corrente da empresa e</w:t>
      </w:r>
      <w:r w:rsidRPr="00556A4A">
        <w:rPr>
          <w:rFonts w:ascii="Garamond" w:hAnsi="Garamond" w:cs="Arial"/>
          <w:sz w:val="24"/>
          <w:szCs w:val="24"/>
        </w:rPr>
        <w:t xml:space="preserve"> a descrição clara do objeto do contrato– em moeda corrente nacional, por intermédio de Ordem Bancária e de acordo com as condições constantes na proposta da empresa e aceitas pela </w:t>
      </w:r>
      <w:r w:rsidRPr="00556A4A">
        <w:rPr>
          <w:rFonts w:ascii="Garamond" w:hAnsi="Garamond" w:cs="Arial"/>
          <w:b/>
          <w:sz w:val="24"/>
          <w:szCs w:val="24"/>
        </w:rPr>
        <w:t>Secretaria Municipal de Educação e Cultura</w:t>
      </w:r>
      <w:r w:rsidRPr="00556A4A">
        <w:rPr>
          <w:rFonts w:ascii="Garamond" w:hAnsi="Garamond" w:cs="Arial"/>
          <w:sz w:val="24"/>
          <w:szCs w:val="24"/>
        </w:rPr>
        <w:t>. O processamento do pagamento observará a legislação pertinente à liquidação a despesa pública</w:t>
      </w:r>
      <w:r w:rsidR="00A1398F" w:rsidRPr="00556A4A">
        <w:rPr>
          <w:rFonts w:ascii="Garamond" w:hAnsi="Garamond" w:cs="Arial"/>
          <w:sz w:val="24"/>
          <w:szCs w:val="24"/>
        </w:rPr>
        <w:t>.</w:t>
      </w:r>
    </w:p>
    <w:p w:rsidR="00AF2C54" w:rsidRPr="00556A4A" w:rsidRDefault="00AF2C54" w:rsidP="0016065B">
      <w:pPr>
        <w:pStyle w:val="Corpodetexto2"/>
        <w:jc w:val="both"/>
        <w:rPr>
          <w:rFonts w:ascii="Garamond" w:hAnsi="Garamond" w:cs="Arial"/>
          <w:b/>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.1.1.</w:t>
      </w:r>
      <w:r w:rsidRPr="00556A4A">
        <w:rPr>
          <w:rFonts w:ascii="Garamond" w:hAnsi="Garamond" w:cs="Arial"/>
          <w:sz w:val="24"/>
          <w:szCs w:val="24"/>
        </w:rPr>
        <w:t xml:space="preserve"> Havendo atraso no pagamento, desde que não decorra de ato ou fato atribuível à CONTRATADA, serão devidos pelo CONTRATANTE 0,033%, por dia, sobre o valor da parcela devida, a título de </w:t>
      </w:r>
      <w:r w:rsidRPr="00556A4A">
        <w:rPr>
          <w:rFonts w:ascii="Garamond" w:hAnsi="Garamond" w:cs="Arial"/>
          <w:b/>
          <w:sz w:val="24"/>
          <w:szCs w:val="24"/>
        </w:rPr>
        <w:t>compensação financeira.</w:t>
      </w:r>
    </w:p>
    <w:p w:rsidR="00AF2C54" w:rsidRPr="00556A4A" w:rsidRDefault="00AF2C54" w:rsidP="0016065B">
      <w:pPr>
        <w:pStyle w:val="Corpodetexto2"/>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 xml:space="preserve">.1.2. </w:t>
      </w:r>
      <w:r w:rsidRPr="00556A4A">
        <w:rPr>
          <w:rFonts w:ascii="Garamond" w:hAnsi="Garamond" w:cs="Arial"/>
          <w:sz w:val="24"/>
          <w:szCs w:val="24"/>
        </w:rPr>
        <w:t xml:space="preserve">Por </w:t>
      </w:r>
      <w:r w:rsidR="007C4C7D" w:rsidRPr="00556A4A">
        <w:rPr>
          <w:rFonts w:ascii="Garamond" w:hAnsi="Garamond" w:cs="Arial"/>
          <w:sz w:val="24"/>
          <w:szCs w:val="24"/>
        </w:rPr>
        <w:t>eventuais atrasos</w:t>
      </w:r>
      <w:r w:rsidRPr="00556A4A">
        <w:rPr>
          <w:rFonts w:ascii="Garamond" w:hAnsi="Garamond" w:cs="Arial"/>
          <w:sz w:val="24"/>
          <w:szCs w:val="24"/>
        </w:rPr>
        <w:t xml:space="preserve"> injustificados, serão devidos à CONTRATADA, </w:t>
      </w:r>
      <w:r w:rsidRPr="00556A4A">
        <w:rPr>
          <w:rFonts w:ascii="Garamond" w:hAnsi="Garamond" w:cs="Arial"/>
          <w:b/>
          <w:sz w:val="24"/>
          <w:szCs w:val="24"/>
        </w:rPr>
        <w:t>juros moratórios</w:t>
      </w:r>
      <w:r w:rsidRPr="00556A4A">
        <w:rPr>
          <w:rFonts w:ascii="Garamond" w:hAnsi="Garamond" w:cs="Arial"/>
          <w:sz w:val="24"/>
          <w:szCs w:val="24"/>
        </w:rPr>
        <w:t xml:space="preserve"> de0,01667%ao </w:t>
      </w:r>
      <w:r w:rsidR="007C4C7D" w:rsidRPr="00556A4A">
        <w:rPr>
          <w:rFonts w:ascii="Garamond" w:hAnsi="Garamond" w:cs="Arial"/>
          <w:sz w:val="24"/>
          <w:szCs w:val="24"/>
        </w:rPr>
        <w:t>dia, alcançando</w:t>
      </w:r>
      <w:r w:rsidRPr="00556A4A">
        <w:rPr>
          <w:rFonts w:ascii="Garamond" w:hAnsi="Garamond" w:cs="Arial"/>
          <w:sz w:val="24"/>
          <w:szCs w:val="24"/>
        </w:rPr>
        <w:t xml:space="preserve"> ao ano 6% (seis por cento). </w:t>
      </w:r>
    </w:p>
    <w:p w:rsidR="00AF2C54" w:rsidRPr="00556A4A" w:rsidRDefault="0016065B" w:rsidP="00AF2C54">
      <w:pPr>
        <w:pStyle w:val="Corpodetexto2"/>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00AF2C54" w:rsidRPr="00556A4A">
        <w:rPr>
          <w:rFonts w:ascii="Garamond" w:hAnsi="Garamond" w:cs="Arial"/>
          <w:b/>
          <w:sz w:val="24"/>
          <w:szCs w:val="24"/>
        </w:rPr>
        <w:t>.1.3.</w:t>
      </w:r>
      <w:r w:rsidR="00AF2C54" w:rsidRPr="00556A4A">
        <w:rPr>
          <w:rFonts w:ascii="Garamond" w:hAnsi="Garamond" w:cs="Arial"/>
          <w:sz w:val="24"/>
          <w:szCs w:val="24"/>
        </w:rPr>
        <w:t xml:space="preserve"> Entende-se por atraso o prazo que exceder</w:t>
      </w:r>
      <w:r w:rsidR="00AF2C54" w:rsidRPr="00556A4A">
        <w:rPr>
          <w:rFonts w:ascii="Garamond" w:hAnsi="Garamond" w:cs="Arial"/>
          <w:b/>
          <w:sz w:val="24"/>
          <w:szCs w:val="24"/>
        </w:rPr>
        <w:t xml:space="preserve"> 05 (cinco) </w:t>
      </w:r>
      <w:r w:rsidR="00AF2C54" w:rsidRPr="00556A4A">
        <w:rPr>
          <w:rFonts w:ascii="Garamond" w:hAnsi="Garamond" w:cs="Arial"/>
          <w:sz w:val="24"/>
          <w:szCs w:val="24"/>
        </w:rPr>
        <w:t>dias úteis da apresentação da fatura.</w:t>
      </w:r>
    </w:p>
    <w:p w:rsidR="00AF2C54" w:rsidRPr="00556A4A" w:rsidRDefault="00AF2C54" w:rsidP="00AF2C54">
      <w:pPr>
        <w:pStyle w:val="Corpodetexto"/>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 xml:space="preserve">.1.4 </w:t>
      </w:r>
      <w:r w:rsidRPr="00556A4A">
        <w:rPr>
          <w:rFonts w:ascii="Garamond" w:hAnsi="Garamond" w:cs="Arial"/>
          <w:sz w:val="24"/>
          <w:szCs w:val="24"/>
        </w:rPr>
        <w:t xml:space="preserve">Ocorrendo antecipação no pagamento dentro do prazo estabelecido, o </w:t>
      </w:r>
      <w:r w:rsidRPr="00556A4A">
        <w:rPr>
          <w:rFonts w:ascii="Garamond" w:hAnsi="Garamond" w:cs="Arial"/>
          <w:b/>
          <w:bCs/>
          <w:sz w:val="24"/>
          <w:szCs w:val="24"/>
        </w:rPr>
        <w:t xml:space="preserve">Município de Santo </w:t>
      </w:r>
      <w:r w:rsidRPr="00556A4A">
        <w:rPr>
          <w:rFonts w:ascii="Garamond" w:hAnsi="Garamond" w:cs="Arial"/>
          <w:bCs/>
          <w:sz w:val="24"/>
          <w:szCs w:val="24"/>
        </w:rPr>
        <w:t xml:space="preserve">Antônio de Pádua </w:t>
      </w:r>
      <w:r w:rsidRPr="00556A4A">
        <w:rPr>
          <w:rFonts w:ascii="Garamond" w:hAnsi="Garamond" w:cs="Arial"/>
          <w:sz w:val="24"/>
          <w:szCs w:val="24"/>
        </w:rPr>
        <w:t>fará jus a um desconto de 0,033% por dia, a título de compensação financeira.</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lastRenderedPageBreak/>
        <w:t>1</w:t>
      </w:r>
      <w:r w:rsidR="00C20720">
        <w:rPr>
          <w:rFonts w:ascii="Garamond" w:hAnsi="Garamond" w:cs="Arial"/>
          <w:b/>
          <w:sz w:val="24"/>
          <w:szCs w:val="24"/>
        </w:rPr>
        <w:t>6</w:t>
      </w:r>
      <w:r w:rsidRPr="00556A4A">
        <w:rPr>
          <w:rFonts w:ascii="Garamond" w:hAnsi="Garamond" w:cs="Arial"/>
          <w:b/>
          <w:sz w:val="24"/>
          <w:szCs w:val="24"/>
        </w:rPr>
        <w:t>.2.</w:t>
      </w:r>
      <w:r w:rsidRPr="00556A4A">
        <w:rPr>
          <w:rFonts w:ascii="Garamond" w:hAnsi="Garamond" w:cs="Arial"/>
          <w:sz w:val="24"/>
          <w:szCs w:val="24"/>
        </w:rPr>
        <w:t xml:space="preserve"> A CONTRATADA deverá encaminhar à Secretaria Municipal de Educação e Cultura, </w:t>
      </w:r>
      <w:r w:rsidRPr="00556A4A">
        <w:rPr>
          <w:rFonts w:ascii="Garamond" w:hAnsi="Garamond" w:cs="Arial"/>
          <w:b/>
          <w:bCs/>
          <w:sz w:val="24"/>
          <w:szCs w:val="24"/>
        </w:rPr>
        <w:t>até o 5º dia útil do mês subsequente à prestação do serviço</w:t>
      </w:r>
      <w:r w:rsidRPr="00556A4A">
        <w:rPr>
          <w:rFonts w:ascii="Garamond" w:hAnsi="Garamond" w:cs="Arial"/>
          <w:sz w:val="24"/>
          <w:szCs w:val="24"/>
        </w:rPr>
        <w:t>, a Nota Fiscal/Fatura, a fim de que sejam adotas as medidas afetas ao pagamento.</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.3</w:t>
      </w:r>
      <w:r w:rsidRPr="00556A4A">
        <w:rPr>
          <w:rFonts w:ascii="Garamond" w:hAnsi="Garamond" w:cs="Arial"/>
          <w:sz w:val="24"/>
          <w:szCs w:val="24"/>
        </w:rPr>
        <w:t>. Juntamente com a Nota Fiscal/Fatura, a CONTRATADA deverá disponibilizar os comprovantes de pagamento dos empregados e recolhimento dos encargos sociais e trabalhistas.</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.4.</w:t>
      </w:r>
      <w:r w:rsidRPr="00556A4A">
        <w:rPr>
          <w:rFonts w:ascii="Garamond" w:hAnsi="Garamond" w:cs="Arial"/>
          <w:sz w:val="24"/>
          <w:szCs w:val="24"/>
        </w:rPr>
        <w:t xml:space="preserve"> O descumprimento das obrigações trabalhistas, previdenciárias e das relativas ao FGTS </w:t>
      </w:r>
      <w:r w:rsidRPr="00556A4A">
        <w:rPr>
          <w:rFonts w:ascii="Garamond" w:hAnsi="Garamond" w:cs="Arial"/>
          <w:b/>
          <w:bCs/>
          <w:sz w:val="24"/>
          <w:szCs w:val="24"/>
        </w:rPr>
        <w:t>ensejará o pagamento em juízo dos valores em débito</w:t>
      </w:r>
      <w:r w:rsidRPr="00556A4A">
        <w:rPr>
          <w:rFonts w:ascii="Garamond" w:hAnsi="Garamond" w:cs="Arial"/>
          <w:sz w:val="24"/>
          <w:szCs w:val="24"/>
        </w:rPr>
        <w:t>, sem prejuízo das sanções cabíveis.</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w:t>
      </w:r>
      <w:r w:rsidR="00222FB0" w:rsidRPr="00556A4A">
        <w:rPr>
          <w:rFonts w:ascii="Garamond" w:hAnsi="Garamond" w:cs="Arial"/>
          <w:b/>
          <w:sz w:val="24"/>
          <w:szCs w:val="24"/>
        </w:rPr>
        <w:t>5</w:t>
      </w:r>
      <w:r w:rsidRPr="00556A4A">
        <w:rPr>
          <w:rFonts w:ascii="Garamond" w:hAnsi="Garamond" w:cs="Arial"/>
          <w:b/>
          <w:sz w:val="24"/>
          <w:szCs w:val="24"/>
        </w:rPr>
        <w:t>.</w:t>
      </w:r>
      <w:r w:rsidRPr="00556A4A">
        <w:rPr>
          <w:rFonts w:ascii="Garamond" w:hAnsi="Garamond" w:cs="Arial"/>
          <w:sz w:val="24"/>
          <w:szCs w:val="24"/>
        </w:rPr>
        <w:t xml:space="preserve"> Ocorrerá </w:t>
      </w:r>
      <w:r w:rsidRPr="00556A4A">
        <w:rPr>
          <w:rFonts w:ascii="Garamond" w:hAnsi="Garamond" w:cs="Arial"/>
          <w:b/>
          <w:bCs/>
          <w:sz w:val="24"/>
          <w:szCs w:val="24"/>
        </w:rPr>
        <w:t xml:space="preserve">a retenção ou glosa no pagamento </w:t>
      </w:r>
      <w:r w:rsidRPr="00556A4A">
        <w:rPr>
          <w:rFonts w:ascii="Garamond" w:hAnsi="Garamond" w:cs="Arial"/>
          <w:sz w:val="24"/>
          <w:szCs w:val="24"/>
        </w:rPr>
        <w:t>sem prejuízo das sanções cabíveis, nas hipóteses em que a CONTRATADA:</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w:t>
      </w:r>
      <w:r w:rsidR="00222FB0" w:rsidRPr="00556A4A">
        <w:rPr>
          <w:rFonts w:ascii="Garamond" w:hAnsi="Garamond" w:cs="Arial"/>
          <w:b/>
          <w:sz w:val="24"/>
          <w:szCs w:val="24"/>
        </w:rPr>
        <w:t>5</w:t>
      </w:r>
      <w:r w:rsidRPr="00556A4A">
        <w:rPr>
          <w:rFonts w:ascii="Garamond" w:hAnsi="Garamond" w:cs="Arial"/>
          <w:b/>
          <w:sz w:val="24"/>
          <w:szCs w:val="24"/>
        </w:rPr>
        <w:t>.1.</w:t>
      </w:r>
      <w:r w:rsidRPr="00556A4A">
        <w:rPr>
          <w:rFonts w:ascii="Garamond" w:hAnsi="Garamond" w:cs="Arial"/>
          <w:sz w:val="24"/>
          <w:szCs w:val="24"/>
        </w:rPr>
        <w:t xml:space="preserve"> Não produzir os resultados, deixar de executar ou não executar com a qualidade mínima exigida as atividades contratadas;</w:t>
      </w:r>
    </w:p>
    <w:p w:rsidR="00B65FD3" w:rsidRPr="00556A4A" w:rsidRDefault="00B65FD3" w:rsidP="003257ED">
      <w:pPr>
        <w:jc w:val="both"/>
        <w:rPr>
          <w:rFonts w:ascii="Garamond" w:hAnsi="Garamond" w:cs="Arial"/>
          <w:sz w:val="24"/>
          <w:szCs w:val="24"/>
        </w:rPr>
      </w:pPr>
    </w:p>
    <w:p w:rsidR="00CB4B6F" w:rsidRPr="00556A4A" w:rsidRDefault="00AA4C30" w:rsidP="00561798">
      <w:pPr>
        <w:pStyle w:val="Corpodetexto3"/>
        <w:tabs>
          <w:tab w:val="left" w:pos="0"/>
        </w:tabs>
        <w:spacing w:after="0"/>
        <w:jc w:val="both"/>
        <w:rPr>
          <w:rFonts w:ascii="Garamond" w:hAnsi="Garamond" w:cs="Arial"/>
          <w:b/>
          <w:sz w:val="24"/>
          <w:szCs w:val="24"/>
        </w:rPr>
      </w:pPr>
      <w:r w:rsidRPr="00556A4A">
        <w:rPr>
          <w:rFonts w:ascii="Garamond" w:hAnsi="Garamond" w:cs="Arial"/>
          <w:b/>
          <w:sz w:val="24"/>
          <w:szCs w:val="24"/>
        </w:rPr>
        <w:t>1</w:t>
      </w:r>
      <w:r w:rsidR="00703448">
        <w:rPr>
          <w:rFonts w:ascii="Garamond" w:hAnsi="Garamond" w:cs="Arial"/>
          <w:b/>
          <w:sz w:val="24"/>
          <w:szCs w:val="24"/>
        </w:rPr>
        <w:t>7</w:t>
      </w:r>
      <w:r w:rsidR="00561798" w:rsidRPr="00556A4A">
        <w:rPr>
          <w:rFonts w:ascii="Garamond" w:hAnsi="Garamond" w:cs="Arial"/>
          <w:b/>
          <w:sz w:val="24"/>
          <w:szCs w:val="24"/>
        </w:rPr>
        <w:t>.</w:t>
      </w:r>
      <w:r w:rsidR="003257ED" w:rsidRPr="00556A4A">
        <w:rPr>
          <w:rFonts w:ascii="Garamond" w:hAnsi="Garamond" w:cs="Arial"/>
          <w:b/>
          <w:sz w:val="24"/>
          <w:szCs w:val="24"/>
        </w:rPr>
        <w:t xml:space="preserve"> DAS SANÇÕES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703448">
        <w:rPr>
          <w:rFonts w:ascii="Garamond" w:hAnsi="Garamond" w:cs="Arial"/>
          <w:b/>
          <w:sz w:val="24"/>
          <w:szCs w:val="24"/>
        </w:rPr>
        <w:t>7</w:t>
      </w:r>
      <w:r w:rsidR="00CB4B6F" w:rsidRPr="00556A4A">
        <w:rPr>
          <w:rFonts w:ascii="Garamond" w:hAnsi="Garamond" w:cs="Arial"/>
          <w:b/>
          <w:sz w:val="24"/>
          <w:szCs w:val="24"/>
        </w:rPr>
        <w:t>.1</w:t>
      </w:r>
      <w:r w:rsidR="00CB4B6F" w:rsidRPr="00556A4A">
        <w:rPr>
          <w:rFonts w:ascii="Garamond" w:hAnsi="Garamond" w:cs="Arial"/>
          <w:sz w:val="24"/>
          <w:szCs w:val="24"/>
        </w:rPr>
        <w:t xml:space="preserve"> A</w:t>
      </w:r>
      <w:r w:rsidR="007578B2" w:rsidRPr="00556A4A">
        <w:rPr>
          <w:rFonts w:ascii="Garamond" w:hAnsi="Garamond" w:cs="Arial"/>
          <w:sz w:val="24"/>
          <w:szCs w:val="24"/>
        </w:rPr>
        <w:t xml:space="preserve">Contratada, </w:t>
      </w:r>
      <w:r w:rsidR="00CB4B6F" w:rsidRPr="00556A4A">
        <w:rPr>
          <w:rFonts w:ascii="Garamond" w:hAnsi="Garamond" w:cs="Arial"/>
          <w:sz w:val="24"/>
          <w:szCs w:val="24"/>
        </w:rPr>
        <w:t>ressalvados os casos fortuitos e de força maior devidamente comprovado, estará sujeita às seguintes penalidades, garantida a sua prévia defesa no respectivo processo:</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DD65D7">
        <w:rPr>
          <w:rFonts w:ascii="Garamond" w:hAnsi="Garamond" w:cs="Arial"/>
          <w:b/>
          <w:sz w:val="24"/>
          <w:szCs w:val="24"/>
        </w:rPr>
        <w:t>7</w:t>
      </w:r>
      <w:r w:rsidR="0016065B" w:rsidRPr="00556A4A">
        <w:rPr>
          <w:rFonts w:ascii="Garamond" w:hAnsi="Garamond" w:cs="Arial"/>
          <w:b/>
          <w:sz w:val="24"/>
          <w:szCs w:val="24"/>
        </w:rPr>
        <w:t>.</w:t>
      </w:r>
      <w:r w:rsidR="00CB4B6F" w:rsidRPr="00556A4A">
        <w:rPr>
          <w:rFonts w:ascii="Garamond" w:hAnsi="Garamond" w:cs="Arial"/>
          <w:b/>
          <w:sz w:val="24"/>
          <w:szCs w:val="24"/>
        </w:rPr>
        <w:t>1.1</w:t>
      </w:r>
      <w:r w:rsidR="000F5E38">
        <w:rPr>
          <w:rFonts w:ascii="Garamond" w:hAnsi="Garamond" w:cs="Arial"/>
          <w:b/>
          <w:sz w:val="24"/>
          <w:szCs w:val="24"/>
        </w:rPr>
        <w:t>.</w:t>
      </w:r>
      <w:r w:rsidR="00CB4B6F" w:rsidRPr="00556A4A">
        <w:rPr>
          <w:rFonts w:ascii="Garamond" w:hAnsi="Garamond" w:cs="Arial"/>
          <w:sz w:val="24"/>
          <w:szCs w:val="24"/>
        </w:rPr>
        <w:t xml:space="preserve">Na hipótese </w:t>
      </w:r>
      <w:r w:rsidR="00F52C23" w:rsidRPr="00556A4A">
        <w:rPr>
          <w:rFonts w:ascii="Garamond" w:hAnsi="Garamond" w:cs="Arial"/>
          <w:sz w:val="24"/>
          <w:szCs w:val="24"/>
        </w:rPr>
        <w:t>de inexecução</w:t>
      </w:r>
      <w:r w:rsidR="00CB4B6F" w:rsidRPr="00556A4A">
        <w:rPr>
          <w:rFonts w:ascii="Garamond" w:hAnsi="Garamond" w:cs="Arial"/>
          <w:sz w:val="24"/>
          <w:szCs w:val="24"/>
        </w:rPr>
        <w:t xml:space="preserve"> parcial ou total do contrato:</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DD65D7">
        <w:rPr>
          <w:rFonts w:ascii="Garamond" w:hAnsi="Garamond" w:cs="Arial"/>
          <w:b/>
          <w:sz w:val="24"/>
          <w:szCs w:val="24"/>
        </w:rPr>
        <w:t>7</w:t>
      </w:r>
      <w:r w:rsidR="00CB4B6F" w:rsidRPr="00556A4A">
        <w:rPr>
          <w:rFonts w:ascii="Garamond" w:hAnsi="Garamond" w:cs="Arial"/>
          <w:b/>
          <w:sz w:val="24"/>
          <w:szCs w:val="24"/>
        </w:rPr>
        <w:t>.1.1.1</w:t>
      </w:r>
      <w:r w:rsidR="000F5E38">
        <w:rPr>
          <w:rFonts w:ascii="Garamond" w:hAnsi="Garamond" w:cs="Arial"/>
          <w:b/>
          <w:sz w:val="24"/>
          <w:szCs w:val="24"/>
        </w:rPr>
        <w:t>.</w:t>
      </w:r>
      <w:r w:rsidR="00CB4B6F" w:rsidRPr="00556A4A">
        <w:rPr>
          <w:rFonts w:ascii="Garamond" w:hAnsi="Garamond" w:cs="Arial"/>
          <w:sz w:val="24"/>
          <w:szCs w:val="24"/>
        </w:rPr>
        <w:t xml:space="preserve"> Advertência, nas hipóteses de execução irregular de que não resulte prejuízo, nos moldes do Anexo VII;</w:t>
      </w:r>
    </w:p>
    <w:p w:rsidR="00CB4B6F" w:rsidRPr="00556A4A" w:rsidRDefault="00AA4C30" w:rsidP="003257ED">
      <w:pPr>
        <w:jc w:val="both"/>
        <w:rPr>
          <w:rFonts w:ascii="Garamond" w:hAnsi="Garamond" w:cs="Arial"/>
          <w:sz w:val="24"/>
          <w:szCs w:val="24"/>
        </w:rPr>
      </w:pPr>
      <w:proofErr w:type="gramStart"/>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w:t>
      </w:r>
      <w:r w:rsidR="003257ED" w:rsidRPr="00556A4A">
        <w:rPr>
          <w:rFonts w:ascii="Garamond" w:hAnsi="Garamond" w:cs="Arial"/>
          <w:b/>
          <w:sz w:val="24"/>
          <w:szCs w:val="24"/>
        </w:rPr>
        <w:t>2</w:t>
      </w:r>
      <w:r w:rsidR="000F5E38">
        <w:rPr>
          <w:rFonts w:ascii="Garamond" w:hAnsi="Garamond" w:cs="Arial"/>
          <w:b/>
          <w:sz w:val="24"/>
          <w:szCs w:val="24"/>
        </w:rPr>
        <w:t>.</w:t>
      </w:r>
      <w:proofErr w:type="gramEnd"/>
      <w:r w:rsidR="00CB4B6F" w:rsidRPr="00556A4A">
        <w:rPr>
          <w:rFonts w:ascii="Garamond" w:hAnsi="Garamond" w:cs="Arial"/>
          <w:sz w:val="24"/>
          <w:szCs w:val="24"/>
        </w:rPr>
        <w:t>Multa administrativa, que não excederá, em seu total, 20% (vinte por cento) do valor da parcela inadimplida, nas hipóteses de inadimplemento ou infração de qualquer natureza;</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.1.1.3</w:t>
      </w:r>
      <w:r w:rsidR="000F5E38">
        <w:rPr>
          <w:rFonts w:ascii="Garamond" w:hAnsi="Garamond" w:cs="Arial"/>
          <w:b/>
          <w:sz w:val="24"/>
          <w:szCs w:val="24"/>
        </w:rPr>
        <w:t>.</w:t>
      </w:r>
      <w:r w:rsidR="00CB4B6F" w:rsidRPr="00556A4A">
        <w:rPr>
          <w:rFonts w:ascii="Garamond" w:hAnsi="Garamond" w:cs="Arial"/>
          <w:sz w:val="24"/>
          <w:szCs w:val="24"/>
        </w:rPr>
        <w:t xml:space="preserve"> Suspensão temporária de participação em licitação e impedimento de contratar com o Município de Santo Antônio de Pádua, por prazo não superior a dois anos;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.1.1.4</w:t>
      </w:r>
      <w:r w:rsidR="000F5E38">
        <w:rPr>
          <w:rFonts w:ascii="Garamond" w:hAnsi="Garamond" w:cs="Arial"/>
          <w:b/>
          <w:sz w:val="24"/>
          <w:szCs w:val="24"/>
        </w:rPr>
        <w:t>.</w:t>
      </w:r>
      <w:r w:rsidR="00CB4B6F" w:rsidRPr="00556A4A">
        <w:rPr>
          <w:rFonts w:ascii="Garamond" w:hAnsi="Garamond" w:cs="Arial"/>
          <w:sz w:val="24"/>
          <w:szCs w:val="24"/>
        </w:rPr>
        <w:t xml:space="preserve"> Declaração de inidoneidade para licitar ou contratar com a Administração Pública, enquanto perdurarem os motivos determinantes da punição ou até que seja promovida a reabilitação.</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.2</w:t>
      </w:r>
      <w:r w:rsidR="000F5E38">
        <w:rPr>
          <w:rFonts w:ascii="Garamond" w:hAnsi="Garamond" w:cs="Arial"/>
          <w:b/>
          <w:sz w:val="24"/>
          <w:szCs w:val="24"/>
        </w:rPr>
        <w:t>.</w:t>
      </w:r>
      <w:r w:rsidR="00CB4B6F" w:rsidRPr="00556A4A">
        <w:rPr>
          <w:rFonts w:ascii="Garamond" w:hAnsi="Garamond" w:cs="Arial"/>
          <w:sz w:val="24"/>
          <w:szCs w:val="24"/>
        </w:rPr>
        <w:t xml:space="preserve"> A advertência será aplicada em casos de faltas leves, assim entendidas aquelas que não acarretem prejuízo ao interesse </w:t>
      </w:r>
      <w:r w:rsidR="00CB4B6F" w:rsidRPr="00556A4A">
        <w:rPr>
          <w:rFonts w:ascii="Garamond" w:hAnsi="Garamond" w:cs="Arial"/>
          <w:b/>
          <w:sz w:val="24"/>
          <w:szCs w:val="24"/>
        </w:rPr>
        <w:t>do serviço</w:t>
      </w:r>
      <w:r w:rsidR="00C42E9A" w:rsidRPr="00556A4A">
        <w:rPr>
          <w:rFonts w:ascii="Garamond" w:hAnsi="Garamond" w:cs="Arial"/>
          <w:b/>
          <w:sz w:val="24"/>
          <w:szCs w:val="24"/>
        </w:rPr>
        <w:t>.</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w:t>
      </w:r>
      <w:r w:rsidR="000F5E38">
        <w:rPr>
          <w:rFonts w:ascii="Garamond" w:hAnsi="Garamond" w:cs="Arial"/>
          <w:b/>
          <w:sz w:val="24"/>
          <w:szCs w:val="24"/>
        </w:rPr>
        <w:t>.</w:t>
      </w:r>
      <w:r w:rsidR="00CB4B6F" w:rsidRPr="00556A4A">
        <w:rPr>
          <w:rFonts w:ascii="Garamond" w:hAnsi="Garamond"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.3.1</w:t>
      </w:r>
      <w:r w:rsidR="000F5E38">
        <w:rPr>
          <w:rFonts w:ascii="Garamond" w:hAnsi="Garamond" w:cs="Arial"/>
          <w:b/>
          <w:sz w:val="24"/>
          <w:szCs w:val="24"/>
        </w:rPr>
        <w:t>.</w:t>
      </w:r>
      <w:r w:rsidR="00CB4B6F" w:rsidRPr="00556A4A">
        <w:rPr>
          <w:rFonts w:ascii="Garamond" w:hAnsi="Garamond" w:cs="Arial"/>
          <w:sz w:val="24"/>
          <w:szCs w:val="24"/>
        </w:rPr>
        <w:t>Reincidência em descumprimento do prazo contratual;</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.3.2</w:t>
      </w:r>
      <w:r w:rsidR="000F5E38">
        <w:rPr>
          <w:rFonts w:ascii="Garamond" w:hAnsi="Garamond" w:cs="Arial"/>
          <w:b/>
          <w:sz w:val="24"/>
          <w:szCs w:val="24"/>
        </w:rPr>
        <w:t>.</w:t>
      </w:r>
      <w:r w:rsidR="00CB4B6F" w:rsidRPr="00556A4A">
        <w:rPr>
          <w:rFonts w:ascii="Garamond" w:hAnsi="Garamond" w:cs="Arial"/>
          <w:sz w:val="24"/>
          <w:szCs w:val="24"/>
        </w:rPr>
        <w:t>Descumprimento parcial total ou parcial de obrigação contratual;</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.3.3</w:t>
      </w:r>
      <w:r w:rsidR="000F5E38">
        <w:rPr>
          <w:rFonts w:ascii="Garamond" w:hAnsi="Garamond" w:cs="Arial"/>
          <w:b/>
          <w:sz w:val="24"/>
          <w:szCs w:val="24"/>
        </w:rPr>
        <w:t>.</w:t>
      </w:r>
      <w:r w:rsidR="00CB4B6F" w:rsidRPr="00556A4A">
        <w:rPr>
          <w:rFonts w:ascii="Garamond" w:hAnsi="Garamond" w:cs="Arial"/>
          <w:sz w:val="24"/>
          <w:szCs w:val="24"/>
        </w:rPr>
        <w:t>Rescisão do contrato;</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.3.</w:t>
      </w:r>
      <w:r w:rsidR="003257ED" w:rsidRPr="00556A4A">
        <w:rPr>
          <w:rFonts w:ascii="Garamond" w:hAnsi="Garamond" w:cs="Arial"/>
          <w:b/>
          <w:sz w:val="24"/>
          <w:szCs w:val="24"/>
        </w:rPr>
        <w:t>4</w:t>
      </w:r>
      <w:r w:rsidR="000F5E38">
        <w:rPr>
          <w:rFonts w:ascii="Garamond" w:hAnsi="Garamond" w:cs="Arial"/>
          <w:b/>
          <w:sz w:val="24"/>
          <w:szCs w:val="24"/>
        </w:rPr>
        <w:t>.</w:t>
      </w:r>
      <w:r w:rsidR="00CB4B6F" w:rsidRPr="00556A4A">
        <w:rPr>
          <w:rFonts w:ascii="Garamond" w:hAnsi="Garamond" w:cs="Arial"/>
          <w:sz w:val="24"/>
          <w:szCs w:val="24"/>
        </w:rPr>
        <w:t>Tenha sofrido condenação definitiva por praticar, por</w:t>
      </w:r>
      <w:r w:rsidR="00EF050E">
        <w:rPr>
          <w:rFonts w:ascii="Garamond" w:hAnsi="Garamond" w:cs="Arial"/>
          <w:sz w:val="24"/>
          <w:szCs w:val="24"/>
        </w:rPr>
        <w:t xml:space="preserve"> meios dolosos e </w:t>
      </w:r>
      <w:r w:rsidR="00CB4B6F" w:rsidRPr="00556A4A">
        <w:rPr>
          <w:rFonts w:ascii="Garamond" w:hAnsi="Garamond" w:cs="Arial"/>
          <w:sz w:val="24"/>
          <w:szCs w:val="24"/>
        </w:rPr>
        <w:t>fraude fiscal no recolhimento de quaisquer tributos;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w:t>
      </w:r>
      <w:r w:rsidR="003257ED" w:rsidRPr="00556A4A">
        <w:rPr>
          <w:rFonts w:ascii="Garamond" w:hAnsi="Garamond" w:cs="Arial"/>
          <w:b/>
          <w:sz w:val="24"/>
          <w:szCs w:val="24"/>
        </w:rPr>
        <w:t>3.5</w:t>
      </w:r>
      <w:r w:rsidR="000F5E38">
        <w:rPr>
          <w:rFonts w:ascii="Garamond" w:hAnsi="Garamond" w:cs="Arial"/>
          <w:b/>
          <w:sz w:val="24"/>
          <w:szCs w:val="24"/>
        </w:rPr>
        <w:t>.</w:t>
      </w:r>
      <w:r w:rsidR="00CB4B6F" w:rsidRPr="00556A4A">
        <w:rPr>
          <w:rFonts w:ascii="Garamond" w:hAnsi="Garamond" w:cs="Arial"/>
          <w:sz w:val="24"/>
          <w:szCs w:val="24"/>
        </w:rPr>
        <w:t>Tenha praticado atos ilícitos visando frustrar os objetivos da licitação;</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.3.6</w:t>
      </w:r>
      <w:r w:rsidR="000F5E38">
        <w:rPr>
          <w:rFonts w:ascii="Garamond" w:hAnsi="Garamond" w:cs="Arial"/>
          <w:b/>
          <w:sz w:val="24"/>
          <w:szCs w:val="24"/>
        </w:rPr>
        <w:t>.</w:t>
      </w:r>
      <w:r w:rsidR="00CB4B6F" w:rsidRPr="00556A4A">
        <w:rPr>
          <w:rFonts w:ascii="Garamond" w:hAnsi="Garamond" w:cs="Arial"/>
          <w:sz w:val="24"/>
          <w:szCs w:val="24"/>
        </w:rPr>
        <w:t>Demonstre não possuir idoneidade para contratar com a Administração em virtude de atos ilícitos praticados.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.4</w:t>
      </w:r>
      <w:r w:rsidR="000F5E38">
        <w:rPr>
          <w:rFonts w:ascii="Garamond" w:hAnsi="Garamond" w:cs="Arial"/>
          <w:b/>
          <w:sz w:val="24"/>
          <w:szCs w:val="24"/>
        </w:rPr>
        <w:t>.</w:t>
      </w:r>
      <w:r w:rsidR="00CB4B6F" w:rsidRPr="00556A4A">
        <w:rPr>
          <w:rFonts w:ascii="Garamond" w:hAnsi="Garamond"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.5</w:t>
      </w:r>
      <w:r w:rsidR="000F5E38">
        <w:rPr>
          <w:rFonts w:ascii="Garamond" w:hAnsi="Garamond" w:cs="Arial"/>
          <w:b/>
          <w:sz w:val="24"/>
          <w:szCs w:val="24"/>
        </w:rPr>
        <w:t>.</w:t>
      </w:r>
      <w:r w:rsidR="00CB4B6F" w:rsidRPr="00556A4A">
        <w:rPr>
          <w:rFonts w:ascii="Garamond" w:hAnsi="Garamond" w:cs="Arial"/>
          <w:sz w:val="24"/>
          <w:szCs w:val="24"/>
        </w:rPr>
        <w:t xml:space="preserve">Ocorrendo atraso injustificado na execução do </w:t>
      </w:r>
      <w:r w:rsidR="00CB4B6F" w:rsidRPr="00556A4A">
        <w:rPr>
          <w:rFonts w:ascii="Garamond" w:hAnsi="Garamond" w:cs="Arial"/>
          <w:b/>
          <w:sz w:val="24"/>
          <w:szCs w:val="24"/>
        </w:rPr>
        <w:t>serviço</w:t>
      </w:r>
      <w:r w:rsidR="00CB4B6F" w:rsidRPr="00556A4A">
        <w:rPr>
          <w:rFonts w:ascii="Garamond" w:hAnsi="Garamond" w:cs="Arial"/>
          <w:sz w:val="24"/>
          <w:szCs w:val="24"/>
        </w:rPr>
        <w:t>, por culpa da Contratada, ser-lhe-á aplicada multa moratória de 1% (um por cento), por dia útil, sobre o valor da prestação em atraso, constituindo-se em mora independente de notificação ou interpelação.</w:t>
      </w:r>
    </w:p>
    <w:p w:rsidR="00035E39" w:rsidRPr="00556A4A" w:rsidRDefault="00AA4C30" w:rsidP="00035E39">
      <w:pPr>
        <w:pStyle w:val="Corpodetexto"/>
        <w:rPr>
          <w:rFonts w:ascii="Garamond" w:hAnsi="Garamond" w:cs="Arial"/>
          <w:b/>
          <w:sz w:val="24"/>
          <w:szCs w:val="24"/>
        </w:rPr>
      </w:pPr>
      <w:r w:rsidRPr="00556A4A">
        <w:rPr>
          <w:rFonts w:ascii="Garamond" w:hAnsi="Garamond" w:cs="Arial"/>
          <w:b/>
          <w:sz w:val="24"/>
          <w:szCs w:val="24"/>
        </w:rPr>
        <w:t>1</w:t>
      </w:r>
      <w:r w:rsidR="000F5E38">
        <w:rPr>
          <w:rFonts w:ascii="Garamond" w:hAnsi="Garamond" w:cs="Arial"/>
          <w:b/>
          <w:sz w:val="24"/>
          <w:szCs w:val="24"/>
        </w:rPr>
        <w:t>7</w:t>
      </w:r>
      <w:r w:rsidR="00035E39" w:rsidRPr="00556A4A">
        <w:rPr>
          <w:rFonts w:ascii="Garamond" w:hAnsi="Garamond" w:cs="Arial"/>
          <w:b/>
          <w:sz w:val="24"/>
          <w:szCs w:val="24"/>
        </w:rPr>
        <w:t>.6.</w:t>
      </w:r>
      <w:r w:rsidR="00035E39" w:rsidRPr="00556A4A">
        <w:rPr>
          <w:rFonts w:ascii="Garamond" w:hAnsi="Garamond" w:cs="Arial"/>
          <w:sz w:val="24"/>
          <w:szCs w:val="24"/>
        </w:rPr>
        <w:t xml:space="preserve"> A recusa injustificada da licitante vencedora em assinar o contrato no prazo estipulado</w:t>
      </w:r>
      <w:r w:rsidR="00035E39" w:rsidRPr="00556A4A">
        <w:rPr>
          <w:rFonts w:ascii="Garamond" w:hAnsi="Garamond" w:cs="Arial"/>
          <w:b/>
          <w:sz w:val="24"/>
          <w:szCs w:val="24"/>
        </w:rPr>
        <w:t>,</w:t>
      </w:r>
      <w:r w:rsidR="00035E39" w:rsidRPr="00556A4A">
        <w:rPr>
          <w:rFonts w:ascii="Garamond" w:hAnsi="Garamond"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6A4A">
        <w:rPr>
          <w:rFonts w:ascii="Garamond" w:hAnsi="Garamond" w:cs="Arial"/>
          <w:b/>
          <w:sz w:val="24"/>
          <w:szCs w:val="24"/>
        </w:rPr>
        <w:t xml:space="preserve">Município de Santo Antônio de Pádua </w:t>
      </w:r>
      <w:r w:rsidR="007C4C7D" w:rsidRPr="00556A4A">
        <w:rPr>
          <w:rFonts w:ascii="Garamond" w:hAnsi="Garamond" w:cs="Arial"/>
          <w:sz w:val="24"/>
          <w:szCs w:val="24"/>
        </w:rPr>
        <w:t>a convocar</w:t>
      </w:r>
      <w:r w:rsidR="00035E39" w:rsidRPr="00556A4A">
        <w:rPr>
          <w:rFonts w:ascii="Garamond" w:hAnsi="Garamond" w:cs="Arial"/>
          <w:sz w:val="24"/>
          <w:szCs w:val="24"/>
        </w:rPr>
        <w:t xml:space="preserve"> a licitante remanescente, na forma do </w:t>
      </w:r>
      <w:r w:rsidR="00035E39" w:rsidRPr="00556A4A">
        <w:rPr>
          <w:rFonts w:ascii="Garamond" w:hAnsi="Garamond" w:cs="Arial"/>
          <w:b/>
          <w:sz w:val="24"/>
          <w:szCs w:val="24"/>
        </w:rPr>
        <w:t>artigo 64, § 2º da Lei Federal nº8.666/93.</w:t>
      </w:r>
    </w:p>
    <w:p w:rsidR="00CB4B6F" w:rsidRPr="00556A4A" w:rsidRDefault="00AA4C30" w:rsidP="003257ED">
      <w:pPr>
        <w:pStyle w:val="Corpodetexto2"/>
        <w:jc w:val="both"/>
        <w:rPr>
          <w:rFonts w:ascii="Garamond" w:hAnsi="Garamond" w:cs="Arial"/>
          <w:sz w:val="24"/>
          <w:szCs w:val="24"/>
        </w:rPr>
      </w:pPr>
      <w:r w:rsidRPr="00556A4A">
        <w:rPr>
          <w:rFonts w:ascii="Garamond" w:hAnsi="Garamond" w:cs="Arial"/>
          <w:b/>
          <w:sz w:val="24"/>
          <w:szCs w:val="24"/>
        </w:rPr>
        <w:lastRenderedPageBreak/>
        <w:t>1</w:t>
      </w:r>
      <w:r w:rsidR="000F5E38">
        <w:rPr>
          <w:rFonts w:ascii="Garamond" w:hAnsi="Garamond" w:cs="Arial"/>
          <w:b/>
          <w:sz w:val="24"/>
          <w:szCs w:val="24"/>
        </w:rPr>
        <w:t>7</w:t>
      </w:r>
      <w:r w:rsidR="003257ED" w:rsidRPr="00556A4A">
        <w:rPr>
          <w:rFonts w:ascii="Garamond" w:hAnsi="Garamond" w:cs="Arial"/>
          <w:b/>
          <w:sz w:val="24"/>
          <w:szCs w:val="24"/>
        </w:rPr>
        <w:t>.</w:t>
      </w:r>
      <w:r w:rsidR="00035E39" w:rsidRPr="00556A4A">
        <w:rPr>
          <w:rFonts w:ascii="Garamond" w:hAnsi="Garamond" w:cs="Arial"/>
          <w:b/>
          <w:sz w:val="24"/>
          <w:szCs w:val="24"/>
        </w:rPr>
        <w:t>7</w:t>
      </w:r>
      <w:r w:rsidR="000F5E38">
        <w:rPr>
          <w:rFonts w:ascii="Garamond" w:hAnsi="Garamond" w:cs="Arial"/>
          <w:b/>
          <w:sz w:val="24"/>
          <w:szCs w:val="24"/>
        </w:rPr>
        <w:t>.</w:t>
      </w:r>
      <w:r w:rsidR="00CB4B6F" w:rsidRPr="00556A4A">
        <w:rPr>
          <w:rFonts w:ascii="Garamond" w:hAnsi="Garamond" w:cs="Arial"/>
          <w:sz w:val="24"/>
          <w:szCs w:val="24"/>
        </w:rPr>
        <w:t xml:space="preserve"> Os danos </w:t>
      </w:r>
      <w:r w:rsidR="004C42CA" w:rsidRPr="00556A4A">
        <w:rPr>
          <w:rFonts w:ascii="Garamond" w:hAnsi="Garamond" w:cs="Arial"/>
          <w:sz w:val="24"/>
          <w:szCs w:val="24"/>
        </w:rPr>
        <w:t xml:space="preserve">e perdas </w:t>
      </w:r>
      <w:r w:rsidR="00CB4B6F" w:rsidRPr="00556A4A">
        <w:rPr>
          <w:rFonts w:ascii="Garamond" w:hAnsi="Garamond" w:cs="Arial"/>
          <w:sz w:val="24"/>
          <w:szCs w:val="24"/>
        </w:rPr>
        <w:t>decorrentes de culpa ou dolo da Contratada na execução do objeto, serão ressarcidos ao Contratante no prazo máximo de 03 (três) dias, contados de notificação administrativa, sob pena de multa de 0,5% (meio por cento) sobre o valor do contrato, por dia de atraso.</w:t>
      </w:r>
    </w:p>
    <w:p w:rsidR="00CB4B6F" w:rsidRPr="00556A4A" w:rsidRDefault="00AA4C30" w:rsidP="003257ED">
      <w:pPr>
        <w:jc w:val="both"/>
        <w:rPr>
          <w:rFonts w:ascii="Garamond" w:hAnsi="Garamond" w:cs="Arial"/>
          <w:b/>
          <w:sz w:val="24"/>
          <w:szCs w:val="24"/>
        </w:rPr>
      </w:pPr>
      <w:r w:rsidRPr="00556A4A">
        <w:rPr>
          <w:rFonts w:ascii="Garamond" w:hAnsi="Garamond" w:cs="Arial"/>
          <w:b/>
          <w:sz w:val="24"/>
          <w:szCs w:val="24"/>
        </w:rPr>
        <w:t>1</w:t>
      </w:r>
      <w:r w:rsidR="000F5E38">
        <w:rPr>
          <w:rFonts w:ascii="Garamond" w:hAnsi="Garamond" w:cs="Arial"/>
          <w:b/>
          <w:sz w:val="24"/>
          <w:szCs w:val="24"/>
        </w:rPr>
        <w:t>7</w:t>
      </w:r>
      <w:r w:rsidR="00CB4B6F" w:rsidRPr="00556A4A">
        <w:rPr>
          <w:rFonts w:ascii="Garamond" w:hAnsi="Garamond" w:cs="Arial"/>
          <w:b/>
          <w:sz w:val="24"/>
          <w:szCs w:val="24"/>
        </w:rPr>
        <w:t>.</w:t>
      </w:r>
      <w:r w:rsidR="00035E39" w:rsidRPr="00556A4A">
        <w:rPr>
          <w:rFonts w:ascii="Garamond" w:hAnsi="Garamond" w:cs="Arial"/>
          <w:b/>
          <w:sz w:val="24"/>
          <w:szCs w:val="24"/>
        </w:rPr>
        <w:t>8</w:t>
      </w:r>
      <w:r w:rsidR="00CB4B6F" w:rsidRPr="00556A4A">
        <w:rPr>
          <w:rFonts w:ascii="Garamond" w:hAnsi="Garamond" w:cs="Arial"/>
          <w:b/>
          <w:sz w:val="24"/>
          <w:szCs w:val="24"/>
        </w:rPr>
        <w:t xml:space="preserve">. </w:t>
      </w:r>
      <w:r w:rsidR="00CB4B6F" w:rsidRPr="00556A4A">
        <w:rPr>
          <w:rFonts w:ascii="Garamond" w:hAnsi="Garamond"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6A4A">
        <w:rPr>
          <w:rFonts w:ascii="Garamond" w:hAnsi="Garamond" w:cs="Arial"/>
          <w:b/>
          <w:sz w:val="24"/>
          <w:szCs w:val="24"/>
        </w:rPr>
        <w:t xml:space="preserve">Lei Federal nº8.666/93 </w:t>
      </w:r>
      <w:r w:rsidR="00CB4B6F" w:rsidRPr="00556A4A">
        <w:rPr>
          <w:rFonts w:ascii="Garamond" w:hAnsi="Garamond" w:cs="Arial"/>
          <w:sz w:val="24"/>
          <w:szCs w:val="24"/>
        </w:rPr>
        <w:t>e que o contrato seja rescindido unilateralmente.</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F5E38">
        <w:rPr>
          <w:rFonts w:ascii="Garamond" w:hAnsi="Garamond" w:cs="Arial"/>
          <w:b/>
          <w:sz w:val="24"/>
          <w:szCs w:val="24"/>
        </w:rPr>
        <w:t>7</w:t>
      </w:r>
      <w:r w:rsidR="00CB4B6F" w:rsidRPr="00556A4A">
        <w:rPr>
          <w:rFonts w:ascii="Garamond" w:hAnsi="Garamond" w:cs="Arial"/>
          <w:b/>
          <w:sz w:val="24"/>
          <w:szCs w:val="24"/>
        </w:rPr>
        <w:t>.</w:t>
      </w:r>
      <w:r w:rsidR="00035E39" w:rsidRPr="00556A4A">
        <w:rPr>
          <w:rFonts w:ascii="Garamond" w:hAnsi="Garamond" w:cs="Arial"/>
          <w:b/>
          <w:sz w:val="24"/>
          <w:szCs w:val="24"/>
        </w:rPr>
        <w:t>9</w:t>
      </w:r>
      <w:r w:rsidR="00CB4B6F" w:rsidRPr="00556A4A">
        <w:rPr>
          <w:rFonts w:ascii="Garamond" w:hAnsi="Garamond" w:cs="Arial"/>
          <w:b/>
          <w:sz w:val="24"/>
          <w:szCs w:val="24"/>
        </w:rPr>
        <w:t>.</w:t>
      </w:r>
      <w:r w:rsidR="00CB4B6F" w:rsidRPr="00556A4A">
        <w:rPr>
          <w:rFonts w:ascii="Garamond" w:hAnsi="Garamond" w:cs="Arial"/>
          <w:sz w:val="24"/>
          <w:szCs w:val="24"/>
        </w:rPr>
        <w:t xml:space="preserve"> A multa aplicada deverá ser recolhida dentro do prazo de 03 (três) dias a contar da correspondente notificação e poderá ser descontada de eventuais créditos que a Contratada tenha junto ao Contratante, sem embargo de ser cobrada judicialmente.</w:t>
      </w:r>
    </w:p>
    <w:p w:rsidR="00CB4B6F" w:rsidRPr="00556A4A" w:rsidRDefault="00CB4B6F" w:rsidP="003257ED">
      <w:pPr>
        <w:jc w:val="both"/>
        <w:rPr>
          <w:rFonts w:ascii="Garamond" w:hAnsi="Garamond" w:cs="Arial"/>
          <w:sz w:val="24"/>
          <w:szCs w:val="24"/>
        </w:rPr>
      </w:pPr>
    </w:p>
    <w:p w:rsidR="003257ED" w:rsidRPr="00556A4A" w:rsidRDefault="00030506" w:rsidP="003257ED">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28307E">
        <w:rPr>
          <w:rFonts w:ascii="Garamond" w:hAnsi="Garamond" w:cs="Arial"/>
          <w:b/>
          <w:bCs/>
          <w:sz w:val="24"/>
          <w:szCs w:val="24"/>
        </w:rPr>
        <w:t>8</w:t>
      </w:r>
      <w:r w:rsidR="00561798" w:rsidRPr="00556A4A">
        <w:rPr>
          <w:rFonts w:ascii="Garamond" w:hAnsi="Garamond" w:cs="Arial"/>
          <w:b/>
          <w:bCs/>
          <w:sz w:val="24"/>
          <w:szCs w:val="24"/>
        </w:rPr>
        <w:t>.</w:t>
      </w:r>
      <w:r w:rsidR="003257ED" w:rsidRPr="00556A4A">
        <w:rPr>
          <w:rFonts w:ascii="Garamond" w:hAnsi="Garamond" w:cs="Arial"/>
          <w:b/>
          <w:bCs/>
          <w:sz w:val="24"/>
          <w:szCs w:val="24"/>
        </w:rPr>
        <w:t xml:space="preserve">DA GARANTIA </w:t>
      </w:r>
      <w:r w:rsidR="00BD33B4">
        <w:rPr>
          <w:rFonts w:ascii="Garamond" w:hAnsi="Garamond" w:cs="Arial"/>
          <w:b/>
          <w:bCs/>
          <w:sz w:val="24"/>
          <w:szCs w:val="24"/>
        </w:rPr>
        <w:t>DE EXECUÇÃO</w:t>
      </w:r>
    </w:p>
    <w:p w:rsidR="003257ED" w:rsidRPr="00556A4A" w:rsidRDefault="00030506"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28307E">
        <w:rPr>
          <w:rFonts w:ascii="Garamond" w:hAnsi="Garamond" w:cs="Arial"/>
          <w:b/>
          <w:bCs/>
          <w:sz w:val="24"/>
          <w:szCs w:val="24"/>
        </w:rPr>
        <w:t>8</w:t>
      </w:r>
      <w:r w:rsidR="003257ED" w:rsidRPr="00556A4A">
        <w:rPr>
          <w:rFonts w:ascii="Garamond" w:hAnsi="Garamond" w:cs="Arial"/>
          <w:b/>
          <w:bCs/>
          <w:sz w:val="24"/>
          <w:szCs w:val="24"/>
        </w:rPr>
        <w:t>.1</w:t>
      </w:r>
      <w:r w:rsidR="00561798" w:rsidRPr="00556A4A">
        <w:rPr>
          <w:rFonts w:ascii="Garamond" w:hAnsi="Garamond" w:cs="Arial"/>
          <w:b/>
          <w:bCs/>
          <w:sz w:val="24"/>
          <w:szCs w:val="24"/>
        </w:rPr>
        <w:t>.</w:t>
      </w:r>
      <w:r w:rsidR="003257ED" w:rsidRPr="00556A4A">
        <w:rPr>
          <w:rFonts w:ascii="Garamond" w:hAnsi="Garamond" w:cs="Arial"/>
          <w:bCs/>
          <w:sz w:val="24"/>
          <w:szCs w:val="24"/>
        </w:rPr>
        <w:t xml:space="preserve">A CONTRATADA obriga-se a prestar garantia contratual no valor equivalente </w:t>
      </w:r>
      <w:r w:rsidR="003257ED" w:rsidRPr="008C0B3D">
        <w:rPr>
          <w:rFonts w:ascii="Garamond" w:hAnsi="Garamond" w:cs="Arial"/>
          <w:bCs/>
          <w:sz w:val="24"/>
          <w:szCs w:val="24"/>
        </w:rPr>
        <w:t>a 5</w:t>
      </w:r>
      <w:r w:rsidR="007C4C7D" w:rsidRPr="008C0B3D">
        <w:rPr>
          <w:rFonts w:ascii="Garamond" w:hAnsi="Garamond" w:cs="Arial"/>
          <w:bCs/>
          <w:sz w:val="24"/>
          <w:szCs w:val="24"/>
        </w:rPr>
        <w:t>% (</w:t>
      </w:r>
      <w:r w:rsidR="003257ED" w:rsidRPr="008C0B3D">
        <w:rPr>
          <w:rFonts w:ascii="Garamond" w:hAnsi="Garamond" w:cs="Arial"/>
          <w:bCs/>
          <w:sz w:val="24"/>
          <w:szCs w:val="24"/>
        </w:rPr>
        <w:t>cinco</w:t>
      </w:r>
      <w:r w:rsidR="003257ED" w:rsidRPr="00556A4A">
        <w:rPr>
          <w:rFonts w:ascii="Garamond" w:hAnsi="Garamond" w:cs="Arial"/>
          <w:bCs/>
          <w:sz w:val="24"/>
          <w:szCs w:val="24"/>
        </w:rPr>
        <w:t xml:space="preserve"> por cento) do valor global estimado do contrato, com vigência até 03 (três) meses após o encerramento do contrato.</w:t>
      </w:r>
    </w:p>
    <w:p w:rsidR="006938E4" w:rsidRDefault="00030506" w:rsidP="006938E4">
      <w:pPr>
        <w:pStyle w:val="1"/>
        <w:tabs>
          <w:tab w:val="left" w:pos="993"/>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28307E">
        <w:rPr>
          <w:rFonts w:ascii="Garamond" w:hAnsi="Garamond" w:cs="Arial"/>
          <w:spacing w:val="0"/>
          <w:sz w:val="24"/>
          <w:szCs w:val="24"/>
          <w:lang w:val="pt-BR"/>
        </w:rPr>
        <w:t>8</w:t>
      </w:r>
      <w:r w:rsidR="006938E4" w:rsidRPr="00556A4A">
        <w:rPr>
          <w:rFonts w:ascii="Garamond" w:hAnsi="Garamond" w:cs="Arial"/>
          <w:spacing w:val="0"/>
          <w:sz w:val="24"/>
          <w:szCs w:val="24"/>
          <w:lang w:val="pt-BR"/>
        </w:rPr>
        <w:t>.</w:t>
      </w:r>
      <w:r w:rsidR="007C4C7D" w:rsidRPr="00556A4A">
        <w:rPr>
          <w:rFonts w:ascii="Garamond" w:hAnsi="Garamond" w:cs="Arial"/>
          <w:spacing w:val="0"/>
          <w:sz w:val="24"/>
          <w:szCs w:val="24"/>
          <w:lang w:val="pt-BR"/>
        </w:rPr>
        <w:t>2</w:t>
      </w:r>
      <w:r w:rsidR="007C4C7D">
        <w:rPr>
          <w:rFonts w:ascii="Garamond" w:hAnsi="Garamond" w:cs="Arial"/>
          <w:spacing w:val="0"/>
          <w:sz w:val="24"/>
          <w:szCs w:val="24"/>
          <w:lang w:val="pt-BR"/>
        </w:rPr>
        <w:t>.</w:t>
      </w:r>
      <w:r w:rsidR="007C4C7D" w:rsidRPr="00556A4A">
        <w:rPr>
          <w:rFonts w:ascii="Garamond" w:hAnsi="Garamond" w:cs="Arial"/>
          <w:b w:val="0"/>
          <w:spacing w:val="0"/>
          <w:sz w:val="24"/>
          <w:szCs w:val="24"/>
          <w:lang w:val="pt-BR"/>
        </w:rPr>
        <w:t xml:space="preserve"> No</w:t>
      </w:r>
      <w:r w:rsidR="006938E4" w:rsidRPr="00556A4A">
        <w:rPr>
          <w:rFonts w:ascii="Garamond" w:hAnsi="Garamond" w:cs="Arial"/>
          <w:b w:val="0"/>
          <w:spacing w:val="0"/>
          <w:sz w:val="24"/>
          <w:szCs w:val="24"/>
          <w:lang w:val="pt-BR"/>
        </w:rPr>
        <w:t xml:space="preserve"> ato da assinatura do contrato, como condição para sua realização, a adjudicatária deverá efetuar a prestação de garantia contratual, no importe de 5% (cinco por cento) do valor estimado do contrato, em uma das modalidades prevista no artigo 56 da Lei Federal n°. 8.666/93, com prazo de validade equivalente ao da vigência contratual.</w:t>
      </w:r>
    </w:p>
    <w:p w:rsidR="00E12EBE" w:rsidRPr="00E12EBE" w:rsidRDefault="00E12EBE" w:rsidP="00E12EBE">
      <w:pPr>
        <w:pStyle w:val="Default"/>
        <w:jc w:val="both"/>
        <w:rPr>
          <w:rFonts w:ascii="Garamond" w:hAnsi="Garamond"/>
        </w:rPr>
      </w:pPr>
      <w:r w:rsidRPr="00E12EBE">
        <w:rPr>
          <w:rFonts w:ascii="Garamond" w:hAnsi="Garamond"/>
          <w:b/>
        </w:rPr>
        <w:t>18.3.</w:t>
      </w:r>
      <w:r w:rsidRPr="00E12EBE">
        <w:rPr>
          <w:rFonts w:ascii="Garamond" w:hAnsi="Garamond"/>
        </w:rPr>
        <w:t xml:space="preserve"> A garantia será fixada em valor correspondente a cinco por cento do valor do contrato, limitada ao equivalente a dois meses do custo da folha de pagamento dos empregados da contratada que venham a participar da execução dos serviços contratados. </w:t>
      </w:r>
    </w:p>
    <w:p w:rsidR="00E12EBE" w:rsidRPr="00E12EBE" w:rsidRDefault="00E12EBE" w:rsidP="00E12EBE">
      <w:pPr>
        <w:pStyle w:val="Default"/>
        <w:jc w:val="both"/>
        <w:rPr>
          <w:rFonts w:ascii="Garamond" w:hAnsi="Garamond"/>
        </w:rPr>
      </w:pPr>
      <w:r w:rsidRPr="00E12EBE">
        <w:rPr>
          <w:rFonts w:ascii="Garamond" w:hAnsi="Garamond"/>
          <w:b/>
        </w:rPr>
        <w:t>18.4.</w:t>
      </w:r>
      <w:r w:rsidRPr="00E12EBE">
        <w:rPr>
          <w:rFonts w:ascii="Garamond" w:hAnsi="Garamond"/>
        </w:rPr>
        <w:t xml:space="preserve"> A inobservância do prazo fixado para apresentação da garantia acarretará a aplicação de multa de 0,07% (sete centésimos por cento) do valor total do contrato por dia de atraso, até o máximo de 2% (dois por cento). </w:t>
      </w:r>
    </w:p>
    <w:p w:rsidR="00E3291D" w:rsidRPr="00E3291D" w:rsidRDefault="00E12EBE" w:rsidP="00E3291D">
      <w:pPr>
        <w:pStyle w:val="Default"/>
        <w:rPr>
          <w:rFonts w:ascii="Garamond" w:hAnsi="Garamond"/>
        </w:rPr>
      </w:pPr>
      <w:r w:rsidRPr="00E3291D">
        <w:rPr>
          <w:rFonts w:ascii="Garamond" w:hAnsi="Garamond"/>
          <w:b/>
        </w:rPr>
        <w:t>1</w:t>
      </w:r>
      <w:r w:rsidR="00CB526D" w:rsidRPr="00E3291D">
        <w:rPr>
          <w:rFonts w:ascii="Garamond" w:hAnsi="Garamond"/>
          <w:b/>
        </w:rPr>
        <w:t>8.5.</w:t>
      </w:r>
      <w:r w:rsidRPr="00E3291D">
        <w:rPr>
          <w:rFonts w:ascii="Garamond" w:hAnsi="Garamond"/>
        </w:rPr>
        <w:t xml:space="preserve"> O atraso superior a 25 (vinte e cinco) dias autoriza a Contratante a promover a rescisão do contrato por descumprimento ou cumprimento</w:t>
      </w:r>
      <w:r w:rsidR="00E3291D" w:rsidRPr="00E3291D">
        <w:rPr>
          <w:rFonts w:ascii="Garamond" w:hAnsi="Garamond"/>
        </w:rPr>
        <w:t xml:space="preserve"> irregular de suas cláusulas, conforme dispõem os incisos I e II do art. 78 da Lei n. 8.666 de 1993. </w:t>
      </w:r>
    </w:p>
    <w:p w:rsidR="00BD33B4" w:rsidRPr="00BD33B4" w:rsidRDefault="00BD33B4" w:rsidP="00BD33B4">
      <w:pPr>
        <w:pStyle w:val="Default"/>
        <w:jc w:val="both"/>
        <w:rPr>
          <w:rFonts w:ascii="Garamond" w:hAnsi="Garamond"/>
        </w:rPr>
      </w:pPr>
      <w:r w:rsidRPr="00BD33B4">
        <w:rPr>
          <w:rFonts w:ascii="Garamond" w:hAnsi="Garamond"/>
          <w:b/>
        </w:rPr>
        <w:t>18.6.</w:t>
      </w:r>
      <w:r w:rsidRPr="00BD33B4">
        <w:rPr>
          <w:rFonts w:ascii="Garamond" w:hAnsi="Garamond"/>
        </w:rPr>
        <w:t xml:space="preserve"> A garantia assegurará, qualquer que seja a modalidade escolhida, o pagamento de: </w:t>
      </w:r>
    </w:p>
    <w:p w:rsidR="00BD33B4" w:rsidRPr="00BD33B4" w:rsidRDefault="00BD33B4" w:rsidP="00BD33B4">
      <w:pPr>
        <w:pStyle w:val="Default"/>
        <w:jc w:val="both"/>
        <w:rPr>
          <w:rFonts w:ascii="Garamond" w:hAnsi="Garamond"/>
        </w:rPr>
      </w:pPr>
      <w:r w:rsidRPr="00BD33B4">
        <w:rPr>
          <w:rFonts w:ascii="Garamond" w:hAnsi="Garamond"/>
          <w:b/>
        </w:rPr>
        <w:t>18.6.1.</w:t>
      </w:r>
      <w:r>
        <w:rPr>
          <w:rFonts w:ascii="Garamond" w:hAnsi="Garamond"/>
        </w:rPr>
        <w:t>p</w:t>
      </w:r>
      <w:r w:rsidRPr="00BD33B4">
        <w:rPr>
          <w:rFonts w:ascii="Garamond" w:hAnsi="Garamond"/>
        </w:rPr>
        <w:t xml:space="preserve">rejuízos advindos do não cumprimento do objeto do contrato; </w:t>
      </w:r>
    </w:p>
    <w:p w:rsidR="00BD33B4" w:rsidRPr="00BD33B4" w:rsidRDefault="00BD33B4" w:rsidP="00BD33B4">
      <w:pPr>
        <w:pStyle w:val="Default"/>
        <w:jc w:val="both"/>
        <w:rPr>
          <w:rFonts w:ascii="Garamond" w:hAnsi="Garamond"/>
        </w:rPr>
      </w:pPr>
      <w:r w:rsidRPr="00BD33B4">
        <w:rPr>
          <w:rFonts w:ascii="Garamond" w:hAnsi="Garamond"/>
          <w:b/>
        </w:rPr>
        <w:t>18.6.2.</w:t>
      </w:r>
      <w:r w:rsidRPr="00BD33B4">
        <w:rPr>
          <w:rFonts w:ascii="Garamond" w:hAnsi="Garamond"/>
        </w:rPr>
        <w:t xml:space="preserve">prejuízos diretos causados à Administração decorrentes de culpa ou dolo durante a execução do contrato; </w:t>
      </w:r>
    </w:p>
    <w:p w:rsidR="00BD33B4" w:rsidRPr="00BD33B4" w:rsidRDefault="00BD33B4" w:rsidP="00BD33B4">
      <w:pPr>
        <w:pStyle w:val="Default"/>
        <w:jc w:val="both"/>
        <w:rPr>
          <w:rFonts w:ascii="Garamond" w:hAnsi="Garamond"/>
        </w:rPr>
      </w:pPr>
      <w:r w:rsidRPr="00BD33B4">
        <w:rPr>
          <w:rFonts w:ascii="Garamond" w:hAnsi="Garamond"/>
          <w:b/>
        </w:rPr>
        <w:t>18.6.3.</w:t>
      </w:r>
      <w:r w:rsidRPr="00BD33B4">
        <w:rPr>
          <w:rFonts w:ascii="Garamond" w:hAnsi="Garamond"/>
        </w:rPr>
        <w:t xml:space="preserve">multas moratórias e punitivas aplicadas pela Administração à contratada; e </w:t>
      </w:r>
    </w:p>
    <w:p w:rsidR="00BD33B4" w:rsidRPr="00BD33B4" w:rsidRDefault="00BD33B4" w:rsidP="00BD33B4">
      <w:pPr>
        <w:pStyle w:val="Default"/>
        <w:jc w:val="both"/>
        <w:rPr>
          <w:rFonts w:ascii="Garamond" w:hAnsi="Garamond"/>
        </w:rPr>
      </w:pPr>
      <w:r w:rsidRPr="00BD33B4">
        <w:rPr>
          <w:rFonts w:ascii="Garamond" w:hAnsi="Garamond"/>
          <w:b/>
        </w:rPr>
        <w:t>18.6.4.</w:t>
      </w:r>
      <w:r w:rsidRPr="00BD33B4">
        <w:rPr>
          <w:rFonts w:ascii="Garamond" w:hAnsi="Garamond"/>
        </w:rPr>
        <w:t xml:space="preserve">obrigações trabalhistas e previdenciárias de qualquer natureza e para com o FGTS, bem como aquelas relativas ao FGTS, não adimplidas pela contratada, quando couber. </w:t>
      </w:r>
    </w:p>
    <w:p w:rsidR="00BD33B4" w:rsidRPr="00BD33B4" w:rsidRDefault="00BD33B4" w:rsidP="00BD33B4">
      <w:pPr>
        <w:pStyle w:val="Default"/>
        <w:jc w:val="both"/>
        <w:rPr>
          <w:rFonts w:ascii="Garamond" w:hAnsi="Garamond"/>
        </w:rPr>
      </w:pPr>
      <w:r w:rsidRPr="00BD33B4">
        <w:rPr>
          <w:rFonts w:ascii="Garamond" w:hAnsi="Garamond"/>
          <w:b/>
        </w:rPr>
        <w:t>18.7.</w:t>
      </w:r>
      <w:r w:rsidRPr="00BD33B4">
        <w:rPr>
          <w:rFonts w:ascii="Garamond" w:hAnsi="Garamond"/>
        </w:rPr>
        <w:t xml:space="preserve"> A modalidade seguro-garantia somente será aceita se contemplar todos os eventos indicados no item anterior, mencionados </w:t>
      </w:r>
      <w:r w:rsidR="009826DE">
        <w:rPr>
          <w:rFonts w:ascii="Garamond" w:hAnsi="Garamond"/>
        </w:rPr>
        <w:t xml:space="preserve">na </w:t>
      </w:r>
      <w:r w:rsidR="009826DE" w:rsidRPr="00BD4B11">
        <w:rPr>
          <w:rFonts w:ascii="Garamond" w:hAnsi="Garamond"/>
        </w:rPr>
        <w:t>IN SEGES/MP nº 5/2017</w:t>
      </w:r>
      <w:r w:rsidRPr="00BD33B4">
        <w:rPr>
          <w:rFonts w:ascii="Garamond" w:hAnsi="Garamond"/>
        </w:rPr>
        <w:t xml:space="preserve">, observada a legislação que rege a matéria. </w:t>
      </w:r>
    </w:p>
    <w:p w:rsidR="00BD33B4" w:rsidRPr="00BD33B4" w:rsidRDefault="00BD33B4" w:rsidP="00BD33B4">
      <w:pPr>
        <w:pStyle w:val="Default"/>
        <w:jc w:val="both"/>
        <w:rPr>
          <w:rFonts w:ascii="Garamond" w:hAnsi="Garamond"/>
        </w:rPr>
      </w:pPr>
      <w:r w:rsidRPr="00A42FB7">
        <w:rPr>
          <w:rFonts w:ascii="Garamond" w:hAnsi="Garamond"/>
          <w:b/>
        </w:rPr>
        <w:t>1</w:t>
      </w:r>
      <w:r w:rsidR="00131414" w:rsidRPr="00A42FB7">
        <w:rPr>
          <w:rFonts w:ascii="Garamond" w:hAnsi="Garamond"/>
          <w:b/>
        </w:rPr>
        <w:t>8</w:t>
      </w:r>
      <w:r w:rsidRPr="00A42FB7">
        <w:rPr>
          <w:rFonts w:ascii="Garamond" w:hAnsi="Garamond"/>
          <w:b/>
        </w:rPr>
        <w:t>.</w:t>
      </w:r>
      <w:r w:rsidR="00131414" w:rsidRPr="00A42FB7">
        <w:rPr>
          <w:rFonts w:ascii="Garamond" w:hAnsi="Garamond"/>
          <w:b/>
        </w:rPr>
        <w:t>8.</w:t>
      </w:r>
      <w:r w:rsidRPr="00BD33B4">
        <w:rPr>
          <w:rFonts w:ascii="Garamond" w:hAnsi="Garamond"/>
        </w:rPr>
        <w:t xml:space="preserve"> A garantia em dinheiro deverá ser efetuada em favor da Contratante, em conta específica </w:t>
      </w:r>
      <w:r w:rsidR="006F34B3">
        <w:rPr>
          <w:rFonts w:ascii="Garamond" w:hAnsi="Garamond"/>
        </w:rPr>
        <w:t>indicada pela Secretaria Municipal de Fazenda</w:t>
      </w:r>
      <w:r w:rsidRPr="00BD33B4">
        <w:rPr>
          <w:rFonts w:ascii="Garamond" w:hAnsi="Garamond"/>
        </w:rPr>
        <w:t xml:space="preserve">, com correção monetária. </w:t>
      </w:r>
    </w:p>
    <w:p w:rsidR="00BD33B4" w:rsidRPr="00BD33B4" w:rsidRDefault="00BD33B4" w:rsidP="00BD33B4">
      <w:pPr>
        <w:pStyle w:val="Default"/>
        <w:jc w:val="both"/>
        <w:rPr>
          <w:rFonts w:ascii="Garamond" w:hAnsi="Garamond"/>
        </w:rPr>
      </w:pPr>
      <w:r w:rsidRPr="00A42FB7">
        <w:rPr>
          <w:rFonts w:ascii="Garamond" w:hAnsi="Garamond"/>
          <w:b/>
        </w:rPr>
        <w:t>1</w:t>
      </w:r>
      <w:r w:rsidR="006F34B3" w:rsidRPr="00A42FB7">
        <w:rPr>
          <w:rFonts w:ascii="Garamond" w:hAnsi="Garamond"/>
          <w:b/>
        </w:rPr>
        <w:t>8</w:t>
      </w:r>
      <w:r w:rsidRPr="00A42FB7">
        <w:rPr>
          <w:rFonts w:ascii="Garamond" w:hAnsi="Garamond"/>
          <w:b/>
        </w:rPr>
        <w:t>.</w:t>
      </w:r>
      <w:r w:rsidR="006F34B3" w:rsidRPr="00A42FB7">
        <w:rPr>
          <w:rFonts w:ascii="Garamond" w:hAnsi="Garamond"/>
          <w:b/>
        </w:rPr>
        <w:t>9.</w:t>
      </w:r>
      <w:r w:rsidRPr="00BD33B4">
        <w:rPr>
          <w:rFonts w:ascii="Garamond" w:hAnsi="Garamond"/>
        </w:rPr>
        <w:t xml:space="preserve"> No caso de alteração do valor do contrato, ou prorrogação de sua vigência, a garantia deverá ser ajustada à nova situação ou renovada, seguindo os mesmos parâmetros utilizados quando da contratação.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10.</w:t>
      </w:r>
      <w:r w:rsidRPr="00BD33B4">
        <w:rPr>
          <w:rFonts w:ascii="Garamond" w:hAnsi="Garamond"/>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11.</w:t>
      </w:r>
      <w:r w:rsidRPr="00BD33B4">
        <w:rPr>
          <w:rFonts w:ascii="Garamond" w:hAnsi="Garamond"/>
        </w:rPr>
        <w:t xml:space="preserve"> A Contratante executará a garantia na forma prevista na legislação que rege a matéria.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12.</w:t>
      </w:r>
      <w:r w:rsidRPr="00BD33B4">
        <w:rPr>
          <w:rFonts w:ascii="Garamond" w:hAnsi="Garamond"/>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27133D" w:rsidRDefault="00026737" w:rsidP="00026737">
      <w:pPr>
        <w:pStyle w:val="Default"/>
        <w:jc w:val="both"/>
        <w:rPr>
          <w:rFonts w:ascii="Garamond" w:hAnsi="Garamond"/>
        </w:rPr>
      </w:pPr>
      <w:r w:rsidRPr="00914A7F">
        <w:rPr>
          <w:rFonts w:ascii="Garamond" w:hAnsi="Garamond"/>
          <w:b/>
        </w:rPr>
        <w:t>18.12</w:t>
      </w:r>
      <w:r w:rsidR="00914A7F" w:rsidRPr="00914A7F">
        <w:rPr>
          <w:rFonts w:ascii="Garamond" w:hAnsi="Garamond"/>
          <w:b/>
        </w:rPr>
        <w:t>.1.</w:t>
      </w:r>
      <w:r w:rsidRPr="00026737">
        <w:rPr>
          <w:rFonts w:ascii="Garamond" w:hAnsi="Garamond"/>
        </w:rPr>
        <w:t xml:space="preserve">Caso a Contratada não logre efetuar uma das comprovações acima indicadas até o fim do segundo mês após o encerramento da vigência contratual, a Contratante poderá utilizar o valor da garantia prestada </w:t>
      </w:r>
      <w:r w:rsidRPr="00026737">
        <w:rPr>
          <w:rFonts w:ascii="Garamond" w:hAnsi="Garamond"/>
        </w:rPr>
        <w:lastRenderedPageBreak/>
        <w:t xml:space="preserve">e dos valores das faturas correspondentes a 1 (um) mês de serviços para realizar o pagamento direto das verbas rescisórias aos trabalhadores alocados na execução contratual, </w:t>
      </w:r>
      <w:r w:rsidR="0027133D">
        <w:rPr>
          <w:rFonts w:ascii="Garamond" w:hAnsi="Garamond"/>
        </w:rPr>
        <w:t xml:space="preserve">nos </w:t>
      </w:r>
      <w:r w:rsidR="0027133D" w:rsidRPr="0027133D">
        <w:rPr>
          <w:rFonts w:ascii="Garamond" w:hAnsi="Garamond"/>
        </w:rPr>
        <w:t>termos da alínea "j” do item 3.1 do Anexo VII-F da IN SEGES/MP nº 5/2017</w:t>
      </w:r>
      <w:r w:rsidRPr="0027133D">
        <w:rPr>
          <w:rFonts w:ascii="Garamond" w:hAnsi="Garamond"/>
        </w:rPr>
        <w:t xml:space="preserve">. </w:t>
      </w:r>
    </w:p>
    <w:p w:rsidR="00425E69" w:rsidRPr="00425E69" w:rsidRDefault="00425E69" w:rsidP="00425E69">
      <w:pPr>
        <w:pStyle w:val="Default"/>
        <w:jc w:val="both"/>
        <w:rPr>
          <w:rFonts w:ascii="Garamond" w:hAnsi="Garamond"/>
        </w:rPr>
      </w:pPr>
      <w:r w:rsidRPr="00425E69">
        <w:rPr>
          <w:rFonts w:ascii="Garamond" w:hAnsi="Garamond"/>
          <w:b/>
        </w:rPr>
        <w:t>18.1</w:t>
      </w:r>
      <w:r w:rsidR="0064009E">
        <w:rPr>
          <w:rFonts w:ascii="Garamond" w:hAnsi="Garamond"/>
          <w:b/>
        </w:rPr>
        <w:t>3</w:t>
      </w:r>
      <w:r w:rsidRPr="00425E69">
        <w:rPr>
          <w:rFonts w:ascii="Garamond" w:hAnsi="Garamond"/>
          <w:b/>
        </w:rPr>
        <w:t>.</w:t>
      </w:r>
      <w:r w:rsidRPr="00425E69">
        <w:rPr>
          <w:rFonts w:ascii="Garamond" w:hAnsi="Garamond"/>
        </w:rPr>
        <w:t xml:space="preserve"> Será considerada extinta a garantia: </w:t>
      </w:r>
    </w:p>
    <w:p w:rsidR="00425E69" w:rsidRPr="00425E69" w:rsidRDefault="00425E69" w:rsidP="00425E69">
      <w:pPr>
        <w:pStyle w:val="Default"/>
        <w:jc w:val="both"/>
        <w:rPr>
          <w:rFonts w:ascii="Garamond" w:hAnsi="Garamond"/>
        </w:rPr>
      </w:pPr>
      <w:r w:rsidRPr="00425E69">
        <w:rPr>
          <w:rFonts w:ascii="Garamond" w:hAnsi="Garamond"/>
          <w:b/>
        </w:rPr>
        <w:t>18.1</w:t>
      </w:r>
      <w:r w:rsidR="0064009E">
        <w:rPr>
          <w:rFonts w:ascii="Garamond" w:hAnsi="Garamond"/>
          <w:b/>
        </w:rPr>
        <w:t>3</w:t>
      </w:r>
      <w:r w:rsidRPr="00425E69">
        <w:rPr>
          <w:rFonts w:ascii="Garamond" w:hAnsi="Garamond"/>
          <w:b/>
        </w:rPr>
        <w:t>.1.</w:t>
      </w:r>
      <w:r w:rsidRPr="00425E69">
        <w:rPr>
          <w:rFonts w:ascii="Garamond" w:hAnsi="Garamond"/>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425E69" w:rsidRDefault="00425E69" w:rsidP="00425E69">
      <w:pPr>
        <w:pStyle w:val="Default"/>
        <w:jc w:val="both"/>
        <w:rPr>
          <w:rFonts w:ascii="Garamond" w:hAnsi="Garamond"/>
        </w:rPr>
      </w:pPr>
      <w:r w:rsidRPr="00425E69">
        <w:rPr>
          <w:rFonts w:ascii="Garamond" w:hAnsi="Garamond"/>
          <w:b/>
        </w:rPr>
        <w:t>18.1</w:t>
      </w:r>
      <w:r w:rsidR="0064009E">
        <w:rPr>
          <w:rFonts w:ascii="Garamond" w:hAnsi="Garamond"/>
          <w:b/>
        </w:rPr>
        <w:t>3</w:t>
      </w:r>
      <w:r w:rsidRPr="00425E69">
        <w:rPr>
          <w:rFonts w:ascii="Garamond" w:hAnsi="Garamond"/>
          <w:b/>
        </w:rPr>
        <w:t>.2.</w:t>
      </w:r>
      <w:r w:rsidRPr="00425E69">
        <w:rPr>
          <w:rFonts w:ascii="Garamond" w:hAnsi="Garamond"/>
        </w:rPr>
        <w:t xml:space="preserve">no prazo de 03 (três) meses após o término da vigência do contrato, caso a Administração não comunique a ocorrência de sinistros, quando o prazo será ampliado, nos termos da comunicação. </w:t>
      </w:r>
    </w:p>
    <w:p w:rsidR="006938E4" w:rsidRPr="00556A4A" w:rsidRDefault="00030506" w:rsidP="006938E4">
      <w:pPr>
        <w:pStyle w:val="1"/>
        <w:tabs>
          <w:tab w:val="left" w:pos="993"/>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86B9C">
        <w:rPr>
          <w:rFonts w:ascii="Garamond" w:hAnsi="Garamond" w:cs="Arial"/>
          <w:spacing w:val="0"/>
          <w:sz w:val="24"/>
          <w:szCs w:val="24"/>
          <w:lang w:val="pt-BR"/>
        </w:rPr>
        <w:t>8</w:t>
      </w:r>
      <w:r w:rsidR="006938E4" w:rsidRPr="00556A4A">
        <w:rPr>
          <w:rFonts w:ascii="Garamond" w:hAnsi="Garamond" w:cs="Arial"/>
          <w:spacing w:val="0"/>
          <w:sz w:val="24"/>
          <w:szCs w:val="24"/>
          <w:lang w:val="pt-BR"/>
        </w:rPr>
        <w:t>.</w:t>
      </w:r>
      <w:r w:rsidR="0064009E">
        <w:rPr>
          <w:rFonts w:ascii="Garamond" w:hAnsi="Garamond" w:cs="Arial"/>
          <w:spacing w:val="0"/>
          <w:sz w:val="24"/>
          <w:szCs w:val="24"/>
          <w:lang w:val="pt-BR"/>
        </w:rPr>
        <w:t>14.</w:t>
      </w:r>
      <w:r w:rsidR="006938E4" w:rsidRPr="00556A4A">
        <w:rPr>
          <w:rFonts w:ascii="Garamond" w:hAnsi="Garamond"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115991" w:rsidRPr="00556A4A" w:rsidRDefault="00115991" w:rsidP="003257ED">
      <w:pPr>
        <w:autoSpaceDE w:val="0"/>
        <w:autoSpaceDN w:val="0"/>
        <w:adjustRightInd w:val="0"/>
        <w:spacing w:line="240" w:lineRule="atLeast"/>
        <w:jc w:val="both"/>
        <w:rPr>
          <w:rFonts w:ascii="Garamond" w:hAnsi="Garamond" w:cs="Arial"/>
          <w:b/>
          <w:bCs/>
          <w:sz w:val="24"/>
          <w:szCs w:val="24"/>
        </w:rPr>
      </w:pPr>
    </w:p>
    <w:p w:rsidR="003257ED" w:rsidRPr="00556A4A" w:rsidRDefault="00B05D58"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19.</w:t>
      </w:r>
      <w:r w:rsidR="003257ED" w:rsidRPr="00556A4A">
        <w:rPr>
          <w:rFonts w:ascii="Garamond" w:hAnsi="Garamond" w:cs="Arial"/>
          <w:b/>
          <w:bCs/>
          <w:sz w:val="24"/>
          <w:szCs w:val="24"/>
        </w:rPr>
        <w:t xml:space="preserve"> DA FISCALIZAÇÃO E ACOMPANHAMENTO</w:t>
      </w:r>
    </w:p>
    <w:p w:rsidR="00561798" w:rsidRPr="00556A4A" w:rsidRDefault="002E433E" w:rsidP="00561798">
      <w:pPr>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.1.</w:t>
      </w:r>
      <w:r w:rsidR="00561798" w:rsidRPr="00556A4A">
        <w:rPr>
          <w:rFonts w:ascii="Garamond" w:hAnsi="Garamond" w:cs="Arial"/>
          <w:bCs/>
          <w:sz w:val="24"/>
          <w:szCs w:val="24"/>
        </w:rPr>
        <w:t xml:space="preserve"> O contrato deverá ser executado fielmente pelas partes, de acordo com as cláusulas avençadas e as normas da</w:t>
      </w:r>
      <w:r w:rsidR="00561798" w:rsidRPr="00556A4A">
        <w:rPr>
          <w:rFonts w:ascii="Garamond" w:hAnsi="Garamond" w:cs="Arial"/>
          <w:b/>
          <w:bCs/>
          <w:sz w:val="24"/>
          <w:szCs w:val="24"/>
        </w:rPr>
        <w:t xml:space="preserve"> Lei Federal nº8.666/93 e alterações posteriores</w:t>
      </w:r>
      <w:r w:rsidR="00561798" w:rsidRPr="00556A4A">
        <w:rPr>
          <w:rFonts w:ascii="Garamond" w:hAnsi="Garamond" w:cs="Arial"/>
          <w:bCs/>
          <w:sz w:val="24"/>
          <w:szCs w:val="24"/>
        </w:rPr>
        <w:t xml:space="preserve">, respondendo cada uma pelas consequências de sua inexecução total ou parcial. </w:t>
      </w:r>
    </w:p>
    <w:p w:rsidR="00561798" w:rsidRPr="00556A4A" w:rsidRDefault="002E433E"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.2.</w:t>
      </w:r>
      <w:r w:rsidR="00561798" w:rsidRPr="00556A4A">
        <w:rPr>
          <w:rFonts w:ascii="Garamond" w:hAnsi="Garamond"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6A4A" w:rsidRDefault="002E433E"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.3.</w:t>
      </w:r>
      <w:r w:rsidR="00561798" w:rsidRPr="00556A4A">
        <w:rPr>
          <w:rFonts w:ascii="Garamond" w:hAnsi="Garamond" w:cs="Arial"/>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561798" w:rsidRPr="00556A4A" w:rsidRDefault="00E34D00"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.4.</w:t>
      </w:r>
      <w:r w:rsidR="00561798" w:rsidRPr="00556A4A">
        <w:rPr>
          <w:rFonts w:ascii="Garamond" w:hAnsi="Garamond"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6A4A" w:rsidRDefault="00E34D00"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.5.</w:t>
      </w:r>
      <w:r w:rsidR="00561798" w:rsidRPr="00556A4A">
        <w:rPr>
          <w:rFonts w:ascii="Garamond" w:hAnsi="Garamond" w:cs="Arial"/>
          <w:bCs/>
          <w:sz w:val="24"/>
          <w:szCs w:val="24"/>
        </w:rPr>
        <w:t xml:space="preserve"> A CONTRATADA deverá manter preposto, aceito pelo CONTRATANTE para representá-lo na execução do contrato.</w:t>
      </w:r>
    </w:p>
    <w:p w:rsidR="003257ED" w:rsidRPr="00556A4A" w:rsidRDefault="00E34D00"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19</w:t>
      </w:r>
      <w:r w:rsidR="003257ED" w:rsidRPr="00556A4A">
        <w:rPr>
          <w:rFonts w:ascii="Garamond" w:hAnsi="Garamond" w:cs="Arial"/>
          <w:b/>
          <w:bCs/>
          <w:sz w:val="24"/>
          <w:szCs w:val="24"/>
        </w:rPr>
        <w:t>.</w:t>
      </w:r>
      <w:r w:rsidR="00F07BB7" w:rsidRPr="00556A4A">
        <w:rPr>
          <w:rFonts w:ascii="Garamond" w:hAnsi="Garamond" w:cs="Arial"/>
          <w:b/>
          <w:bCs/>
          <w:sz w:val="24"/>
          <w:szCs w:val="24"/>
        </w:rPr>
        <w:t>6</w:t>
      </w:r>
      <w:r>
        <w:rPr>
          <w:rFonts w:ascii="Garamond" w:hAnsi="Garamond" w:cs="Arial"/>
          <w:b/>
          <w:bCs/>
          <w:sz w:val="24"/>
          <w:szCs w:val="24"/>
        </w:rPr>
        <w:t>.</w:t>
      </w:r>
      <w:r w:rsidR="003257ED" w:rsidRPr="00556A4A">
        <w:rPr>
          <w:rFonts w:ascii="Garamond" w:hAnsi="Garamond" w:cs="Arial"/>
          <w:bCs/>
          <w:sz w:val="24"/>
          <w:szCs w:val="24"/>
        </w:rPr>
        <w:t xml:space="preserve"> A execução do Contrato e a respectiva prestação dos serviços serão acompanhadas e fiscalizadas por dois servidores a serem designados pela SME;</w:t>
      </w:r>
    </w:p>
    <w:p w:rsidR="003257ED" w:rsidRDefault="00E34D00" w:rsidP="003257ED">
      <w:pPr>
        <w:autoSpaceDE w:val="0"/>
        <w:autoSpaceDN w:val="0"/>
        <w:adjustRightInd w:val="0"/>
        <w:spacing w:line="240" w:lineRule="atLeast"/>
        <w:jc w:val="both"/>
        <w:rPr>
          <w:rFonts w:ascii="Garamond" w:hAnsi="Garamond" w:cs="Arial"/>
          <w:bCs/>
          <w:sz w:val="24"/>
          <w:szCs w:val="24"/>
        </w:rPr>
      </w:pPr>
      <w:proofErr w:type="gramStart"/>
      <w:r>
        <w:rPr>
          <w:rFonts w:ascii="Garamond" w:hAnsi="Garamond" w:cs="Arial"/>
          <w:b/>
          <w:bCs/>
          <w:sz w:val="24"/>
          <w:szCs w:val="24"/>
        </w:rPr>
        <w:t>19</w:t>
      </w:r>
      <w:r w:rsidR="003257ED" w:rsidRPr="00556A4A">
        <w:rPr>
          <w:rFonts w:ascii="Garamond" w:hAnsi="Garamond" w:cs="Arial"/>
          <w:b/>
          <w:bCs/>
          <w:sz w:val="24"/>
          <w:szCs w:val="24"/>
        </w:rPr>
        <w:t>.</w:t>
      </w:r>
      <w:r w:rsidR="00F07BB7" w:rsidRPr="00556A4A">
        <w:rPr>
          <w:rFonts w:ascii="Garamond" w:hAnsi="Garamond" w:cs="Arial"/>
          <w:b/>
          <w:bCs/>
          <w:sz w:val="24"/>
          <w:szCs w:val="24"/>
        </w:rPr>
        <w:t>7</w:t>
      </w:r>
      <w:r>
        <w:rPr>
          <w:rFonts w:ascii="Garamond" w:hAnsi="Garamond" w:cs="Arial"/>
          <w:b/>
          <w:bCs/>
          <w:sz w:val="24"/>
          <w:szCs w:val="24"/>
        </w:rPr>
        <w:t>.</w:t>
      </w:r>
      <w:proofErr w:type="gramEnd"/>
      <w:r w:rsidR="003257ED" w:rsidRPr="00556A4A">
        <w:rPr>
          <w:rFonts w:ascii="Garamond" w:hAnsi="Garamond"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327E79" w:rsidRDefault="00327E79" w:rsidP="00327E79">
      <w:pPr>
        <w:pStyle w:val="Default"/>
        <w:jc w:val="both"/>
        <w:rPr>
          <w:rFonts w:ascii="Garamond" w:hAnsi="Garamond"/>
        </w:rPr>
      </w:pPr>
      <w:r w:rsidRPr="00150A04">
        <w:rPr>
          <w:rFonts w:ascii="Garamond" w:hAnsi="Garamond"/>
          <w:b/>
        </w:rPr>
        <w:t>1</w:t>
      </w:r>
      <w:r w:rsidR="00150A04" w:rsidRPr="00150A04">
        <w:rPr>
          <w:rFonts w:ascii="Garamond" w:hAnsi="Garamond"/>
          <w:b/>
        </w:rPr>
        <w:t>9</w:t>
      </w:r>
      <w:r w:rsidRPr="00150A04">
        <w:rPr>
          <w:rFonts w:ascii="Garamond" w:hAnsi="Garamond"/>
          <w:b/>
        </w:rPr>
        <w:t>.</w:t>
      </w:r>
      <w:r w:rsidR="00150A04" w:rsidRPr="00150A04">
        <w:rPr>
          <w:rFonts w:ascii="Garamond" w:hAnsi="Garamond"/>
          <w:b/>
        </w:rPr>
        <w:t>8.</w:t>
      </w:r>
      <w:r w:rsidRPr="00327E79">
        <w:rPr>
          <w:rFonts w:ascii="Garamond" w:hAnsi="Garamond"/>
        </w:rPr>
        <w:t xml:space="preserve"> As disposições previstas nesta cláusula não excluem o disposto no Anexo IV (Guia de Fiscalização dos Contratos de Terceirização) da Instrução Normativa. </w:t>
      </w:r>
    </w:p>
    <w:p w:rsidR="00D66D68" w:rsidRPr="00D66D68" w:rsidRDefault="00D66D68" w:rsidP="00D66D68">
      <w:pPr>
        <w:pStyle w:val="Default"/>
        <w:jc w:val="both"/>
        <w:rPr>
          <w:rFonts w:ascii="Garamond" w:hAnsi="Garamond"/>
        </w:rPr>
      </w:pPr>
      <w:r w:rsidRPr="00D66D68">
        <w:rPr>
          <w:rFonts w:ascii="Garamond" w:hAnsi="Garamond"/>
          <w:b/>
        </w:rPr>
        <w:t>19.9.</w:t>
      </w:r>
      <w:r w:rsidRPr="00D66D68">
        <w:rPr>
          <w:rFonts w:ascii="Garamond" w:hAnsi="Garamond"/>
        </w:rPr>
        <w:t xml:space="preserve"> A verificação da adequação da prestação do serviço deverá ser realizada com base nos critérios previstos neste Termo de Referência. </w:t>
      </w:r>
    </w:p>
    <w:p w:rsidR="00D66D68" w:rsidRPr="00D66D68" w:rsidRDefault="00D66D68" w:rsidP="00D66D68">
      <w:pPr>
        <w:pStyle w:val="Default"/>
        <w:jc w:val="both"/>
        <w:rPr>
          <w:rFonts w:ascii="Garamond" w:hAnsi="Garamond"/>
        </w:rPr>
      </w:pPr>
      <w:r w:rsidRPr="00D66D68">
        <w:rPr>
          <w:rFonts w:ascii="Garamond" w:hAnsi="Garamond"/>
          <w:b/>
        </w:rPr>
        <w:t>19.10.</w:t>
      </w:r>
      <w:r w:rsidRPr="00D66D68">
        <w:rPr>
          <w:rFonts w:ascii="Garamond" w:hAnsi="Garamond"/>
        </w:rPr>
        <w:t xml:space="preserve"> A execução dos contratos deverá ser acompanhada e fiscalizada por meio de instrumentos de controle, que compreendam a mensuração dos aspectos mencionados </w:t>
      </w:r>
      <w:r w:rsidR="009826DE">
        <w:rPr>
          <w:rFonts w:ascii="Garamond" w:hAnsi="Garamond"/>
        </w:rPr>
        <w:t xml:space="preserve">na </w:t>
      </w:r>
      <w:r w:rsidR="009826DE" w:rsidRPr="00BD4B11">
        <w:rPr>
          <w:rFonts w:ascii="Garamond" w:hAnsi="Garamond"/>
        </w:rPr>
        <w:t>IN SEGES/MP nº 5/2017</w:t>
      </w:r>
      <w:r w:rsidRPr="00D66D68">
        <w:rPr>
          <w:rFonts w:ascii="Garamond" w:hAnsi="Garamond"/>
        </w:rPr>
        <w:t xml:space="preserve">, quando for o caso. </w:t>
      </w:r>
    </w:p>
    <w:p w:rsidR="00D66D68" w:rsidRPr="00D66D68" w:rsidRDefault="00D66D68" w:rsidP="00D66D68">
      <w:pPr>
        <w:pStyle w:val="Default"/>
        <w:jc w:val="both"/>
        <w:rPr>
          <w:rFonts w:ascii="Garamond" w:hAnsi="Garamond"/>
        </w:rPr>
      </w:pPr>
      <w:r w:rsidRPr="00D66D68">
        <w:rPr>
          <w:rFonts w:ascii="Garamond" w:hAnsi="Garamond"/>
          <w:b/>
        </w:rPr>
        <w:t>19.11.</w:t>
      </w:r>
      <w:r w:rsidRPr="00D66D68">
        <w:rPr>
          <w:rFonts w:ascii="Garamond" w:hAnsi="Garamond"/>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D4E0B" w:rsidRDefault="00604F40" w:rsidP="005D4E0B">
      <w:pPr>
        <w:pStyle w:val="Default"/>
        <w:jc w:val="both"/>
        <w:rPr>
          <w:rFonts w:ascii="Garamond" w:hAnsi="Garamond"/>
        </w:rPr>
      </w:pPr>
      <w:r w:rsidRPr="005D4E0B">
        <w:rPr>
          <w:rFonts w:ascii="Garamond" w:hAnsi="Garamond"/>
          <w:b/>
        </w:rPr>
        <w:lastRenderedPageBreak/>
        <w:t>1</w:t>
      </w:r>
      <w:r w:rsidR="005D4E0B" w:rsidRPr="005D4E0B">
        <w:rPr>
          <w:rFonts w:ascii="Garamond" w:hAnsi="Garamond"/>
          <w:b/>
        </w:rPr>
        <w:t>9</w:t>
      </w:r>
      <w:r w:rsidRPr="005D4E0B">
        <w:rPr>
          <w:rFonts w:ascii="Garamond" w:hAnsi="Garamond"/>
          <w:b/>
        </w:rPr>
        <w:t>.</w:t>
      </w:r>
      <w:r w:rsidR="005D4E0B" w:rsidRPr="005D4E0B">
        <w:rPr>
          <w:rFonts w:ascii="Garamond" w:hAnsi="Garamond"/>
          <w:b/>
        </w:rPr>
        <w:t>12</w:t>
      </w:r>
      <w:r w:rsidRPr="005D4E0B">
        <w:rPr>
          <w:rFonts w:ascii="Garamond" w:hAnsi="Garamond"/>
          <w:b/>
        </w:rPr>
        <w:t>.</w:t>
      </w:r>
      <w:r w:rsidRPr="005D4E0B">
        <w:rPr>
          <w:rFonts w:ascii="Garamond" w:hAnsi="Garamond"/>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D4E0B" w:rsidRDefault="00604F40" w:rsidP="005D4E0B">
      <w:pPr>
        <w:pStyle w:val="Default"/>
        <w:jc w:val="both"/>
        <w:rPr>
          <w:rFonts w:ascii="Garamond" w:hAnsi="Garamond"/>
        </w:rPr>
      </w:pPr>
      <w:proofErr w:type="gramStart"/>
      <w:r w:rsidRPr="005D4E0B">
        <w:rPr>
          <w:rFonts w:ascii="Garamond" w:hAnsi="Garamond"/>
          <w:b/>
          <w:iCs/>
        </w:rPr>
        <w:t>1</w:t>
      </w:r>
      <w:r w:rsidR="005D4E0B" w:rsidRPr="005D4E0B">
        <w:rPr>
          <w:rFonts w:ascii="Garamond" w:hAnsi="Garamond"/>
          <w:b/>
          <w:iCs/>
        </w:rPr>
        <w:t>9</w:t>
      </w:r>
      <w:r w:rsidRPr="005D4E0B">
        <w:rPr>
          <w:rFonts w:ascii="Garamond" w:hAnsi="Garamond"/>
          <w:b/>
          <w:iCs/>
        </w:rPr>
        <w:t>.</w:t>
      </w:r>
      <w:r w:rsidR="005D4E0B" w:rsidRPr="005D4E0B">
        <w:rPr>
          <w:rFonts w:ascii="Garamond" w:hAnsi="Garamond"/>
          <w:b/>
          <w:iCs/>
        </w:rPr>
        <w:t>13</w:t>
      </w:r>
      <w:r w:rsidRPr="005D4E0B">
        <w:rPr>
          <w:rFonts w:ascii="Garamond" w:hAnsi="Garamond"/>
          <w:b/>
          <w:iCs/>
        </w:rPr>
        <w:t>.</w:t>
      </w:r>
      <w:proofErr w:type="gramEnd"/>
      <w:r w:rsidRPr="005D4E0B">
        <w:rPr>
          <w:rFonts w:ascii="Garamond" w:hAnsi="Garamond"/>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da </w:t>
      </w:r>
      <w:r w:rsidR="009826DE" w:rsidRPr="00BD4B11">
        <w:rPr>
          <w:rFonts w:ascii="Garamond" w:hAnsi="Garamond"/>
        </w:rPr>
        <w:t>IN SEGES/MP nº 5/2017</w:t>
      </w:r>
      <w:r w:rsidRPr="005D4E0B">
        <w:rPr>
          <w:rFonts w:ascii="Garamond" w:hAnsi="Garamond"/>
        </w:rPr>
        <w:t xml:space="preserve">. </w:t>
      </w:r>
    </w:p>
    <w:p w:rsidR="00471436" w:rsidRDefault="00471436" w:rsidP="00471436">
      <w:pPr>
        <w:pStyle w:val="Default"/>
        <w:jc w:val="both"/>
        <w:rPr>
          <w:rFonts w:ascii="Garamond" w:hAnsi="Garamond"/>
        </w:rPr>
      </w:pPr>
      <w:r w:rsidRPr="00146048">
        <w:rPr>
          <w:rFonts w:ascii="Garamond" w:hAnsi="Garamond"/>
          <w:b/>
        </w:rPr>
        <w:t>19.14.</w:t>
      </w:r>
      <w:r w:rsidRPr="00471436">
        <w:rPr>
          <w:rFonts w:ascii="Garamond" w:hAnsi="Garamond"/>
        </w:rPr>
        <w:t xml:space="preserve"> O fiscal do contrato também poderá solicitar ao preposto que forneça os seguintes documentos:</w:t>
      </w:r>
    </w:p>
    <w:p w:rsidR="00471436" w:rsidRDefault="00471436" w:rsidP="00471436">
      <w:pPr>
        <w:pStyle w:val="Default"/>
        <w:jc w:val="both"/>
        <w:rPr>
          <w:rFonts w:ascii="Garamond" w:hAnsi="Garamond"/>
        </w:rPr>
      </w:pPr>
      <w:r w:rsidRPr="00471436">
        <w:rPr>
          <w:rFonts w:ascii="Garamond" w:hAnsi="Garamond"/>
        </w:rPr>
        <w:t>a) extrato da conta do INSS e do FGTS de qualquer empregado, a critério da Administração contratante; b) cópia da folha de pagamento analítica de qualquer mês da prestação dos serviços, em que conste como tomador o órgão ou entidade contratante;</w:t>
      </w:r>
    </w:p>
    <w:p w:rsidR="00471436" w:rsidRDefault="00471436" w:rsidP="00471436">
      <w:pPr>
        <w:pStyle w:val="Default"/>
        <w:jc w:val="both"/>
        <w:rPr>
          <w:rFonts w:ascii="Garamond" w:hAnsi="Garamond"/>
        </w:rPr>
      </w:pPr>
      <w:r w:rsidRPr="00471436">
        <w:rPr>
          <w:rFonts w:ascii="Garamond" w:hAnsi="Garamond"/>
        </w:rPr>
        <w:t>c) cópia dos contracheques dos empregados relativos a qualquer mês da prestação dos serviços ou, ainda, quando necessário, cópia de recibos de depósitos bancários;</w:t>
      </w:r>
    </w:p>
    <w:p w:rsidR="00471436" w:rsidRDefault="00471436" w:rsidP="00471436">
      <w:pPr>
        <w:pStyle w:val="Default"/>
        <w:jc w:val="both"/>
        <w:rPr>
          <w:rFonts w:ascii="Garamond" w:hAnsi="Garamond"/>
        </w:rPr>
      </w:pPr>
      <w:r w:rsidRPr="00471436">
        <w:rPr>
          <w:rFonts w:ascii="Garamond" w:hAnsi="Garamond"/>
        </w:rPr>
        <w:t>d) 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471436" w:rsidRDefault="00471436" w:rsidP="00471436">
      <w:pPr>
        <w:pStyle w:val="Default"/>
        <w:jc w:val="both"/>
        <w:rPr>
          <w:rFonts w:ascii="Garamond" w:hAnsi="Garamond"/>
        </w:rPr>
      </w:pPr>
      <w:r w:rsidRPr="00471436">
        <w:rPr>
          <w:rFonts w:ascii="Garamond" w:hAnsi="Garamond"/>
        </w:rPr>
        <w:t xml:space="preserve">e) comprovantes de realização de eventuais cursos de treinamento e reciclagem que forem exigidos por lei ou pelo contrato. </w:t>
      </w:r>
    </w:p>
    <w:p w:rsidR="00146048" w:rsidRPr="00146048" w:rsidRDefault="00146048" w:rsidP="00146048">
      <w:pPr>
        <w:pStyle w:val="Default"/>
        <w:jc w:val="both"/>
        <w:rPr>
          <w:rFonts w:ascii="Garamond" w:hAnsi="Garamond"/>
        </w:rPr>
      </w:pPr>
      <w:r w:rsidRPr="00760E63">
        <w:rPr>
          <w:rFonts w:ascii="Garamond" w:hAnsi="Garamond"/>
          <w:b/>
        </w:rPr>
        <w:t>19.14.1.</w:t>
      </w:r>
      <w:r w:rsidRPr="00146048">
        <w:rPr>
          <w:rFonts w:ascii="Garamond" w:hAnsi="Garamond"/>
        </w:rPr>
        <w:t xml:space="preserve">tal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146048" w:rsidRDefault="00146048" w:rsidP="00146048">
      <w:pPr>
        <w:pStyle w:val="Default"/>
        <w:jc w:val="both"/>
        <w:rPr>
          <w:rFonts w:ascii="Garamond" w:hAnsi="Garamond"/>
        </w:rPr>
      </w:pPr>
      <w:r w:rsidRPr="00760E63">
        <w:rPr>
          <w:rFonts w:ascii="Garamond" w:hAnsi="Garamond"/>
          <w:b/>
        </w:rPr>
        <w:t>19.14.2.</w:t>
      </w:r>
      <w:r w:rsidRPr="00146048">
        <w:rPr>
          <w:rFonts w:ascii="Garamond" w:hAnsi="Garamond"/>
        </w:rPr>
        <w:t xml:space="preserve">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3E60B9" w:rsidRDefault="003E60B9" w:rsidP="003E60B9">
      <w:pPr>
        <w:pStyle w:val="Default"/>
        <w:jc w:val="both"/>
        <w:rPr>
          <w:rFonts w:ascii="Garamond" w:hAnsi="Garamond"/>
        </w:rPr>
      </w:pPr>
      <w:r w:rsidRPr="00760E63">
        <w:rPr>
          <w:rFonts w:ascii="Garamond" w:hAnsi="Garamond"/>
          <w:b/>
        </w:rPr>
        <w:t>19.14.3.</w:t>
      </w:r>
      <w:r w:rsidRPr="003E60B9">
        <w:rPr>
          <w:rFonts w:ascii="Garamond" w:hAnsi="Garamond"/>
        </w:rPr>
        <w:t xml:space="preserve">os empregados também deverão ser orientados a realizar tais verificações periodicamente e comunicar ao fiscal do contrato qualquer irregularidade, independentemente de solicitação por parte da fiscalização. </w:t>
      </w:r>
    </w:p>
    <w:p w:rsidR="00D34864" w:rsidRPr="00D34864" w:rsidRDefault="00D34864" w:rsidP="00D34864">
      <w:pPr>
        <w:pStyle w:val="Default"/>
        <w:jc w:val="both"/>
        <w:rPr>
          <w:rFonts w:ascii="Garamond" w:hAnsi="Garamond"/>
        </w:rPr>
      </w:pPr>
      <w:r w:rsidRPr="00760E63">
        <w:rPr>
          <w:rFonts w:ascii="Garamond" w:hAnsi="Garamond"/>
          <w:b/>
        </w:rPr>
        <w:t>19.15.</w:t>
      </w:r>
      <w:r w:rsidRPr="00D34864">
        <w:rPr>
          <w:rFonts w:ascii="Garamond" w:hAnsi="Garamond"/>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052D28" w:rsidRDefault="00052D28" w:rsidP="00052D28">
      <w:pPr>
        <w:pStyle w:val="Default"/>
        <w:jc w:val="both"/>
        <w:rPr>
          <w:rFonts w:ascii="Garamond" w:hAnsi="Garamond"/>
        </w:rPr>
      </w:pPr>
      <w:r w:rsidRPr="00760E63">
        <w:rPr>
          <w:rFonts w:ascii="Garamond" w:hAnsi="Garamond"/>
          <w:b/>
        </w:rPr>
        <w:t>19.16.</w:t>
      </w:r>
      <w:r w:rsidRPr="00052D28">
        <w:rPr>
          <w:rFonts w:ascii="Garamond" w:hAnsi="Garamond"/>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052D28" w:rsidRDefault="00052D28" w:rsidP="00052D28">
      <w:pPr>
        <w:pStyle w:val="Default"/>
        <w:jc w:val="both"/>
        <w:rPr>
          <w:rFonts w:ascii="Garamond" w:hAnsi="Garamond"/>
        </w:rPr>
      </w:pPr>
      <w:r w:rsidRPr="00760E63">
        <w:rPr>
          <w:rFonts w:ascii="Garamond" w:hAnsi="Garamond"/>
          <w:b/>
        </w:rPr>
        <w:t>19.17.</w:t>
      </w:r>
      <w:r w:rsidRPr="00052D28">
        <w:rPr>
          <w:rFonts w:ascii="Garamond" w:hAnsi="Garamond"/>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29404D" w:rsidRPr="0029404D" w:rsidRDefault="0029404D" w:rsidP="0029404D">
      <w:pPr>
        <w:pStyle w:val="Default"/>
        <w:jc w:val="both"/>
        <w:rPr>
          <w:rFonts w:ascii="Garamond" w:hAnsi="Garamond"/>
        </w:rPr>
      </w:pPr>
      <w:r w:rsidRPr="00940044">
        <w:rPr>
          <w:rFonts w:ascii="Garamond" w:hAnsi="Garamond"/>
          <w:b/>
        </w:rPr>
        <w:t>19.18.</w:t>
      </w:r>
      <w:r w:rsidRPr="0029404D">
        <w:rPr>
          <w:rFonts w:ascii="Garamond" w:hAnsi="Garamond"/>
        </w:rPr>
        <w:t xml:space="preserve"> Por ocasião do encerramento da prestação dos serviços ou em razão da dispensa de empregado vinculado à execução contratual, a contratada deverá entregar no prazo de (trinta)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 </w:t>
      </w:r>
    </w:p>
    <w:p w:rsidR="0029404D" w:rsidRPr="0029404D" w:rsidRDefault="0029404D" w:rsidP="0029404D">
      <w:pPr>
        <w:pStyle w:val="Default"/>
        <w:jc w:val="both"/>
        <w:rPr>
          <w:rFonts w:ascii="Garamond" w:hAnsi="Garamond"/>
        </w:rPr>
      </w:pPr>
      <w:r w:rsidRPr="00940044">
        <w:rPr>
          <w:rFonts w:ascii="Garamond" w:hAnsi="Garamond"/>
          <w:b/>
        </w:rPr>
        <w:lastRenderedPageBreak/>
        <w:t>19.19.</w:t>
      </w:r>
      <w:r w:rsidRPr="0029404D">
        <w:rPr>
          <w:rFonts w:ascii="Garamond" w:hAnsi="Garamond"/>
        </w:rPr>
        <w:t xml:space="preserve"> Os documentos necessários à comprovação do cumprimento das obrigações sociais, trabalhistas e previdenciárias poderão ser apresentados em original ou por qualquer processo de cópia autenticada por cartório competente ou por servidor da Administração. </w:t>
      </w:r>
    </w:p>
    <w:p w:rsidR="00A1398F" w:rsidRPr="00115FA5" w:rsidRDefault="00A1398F">
      <w:pPr>
        <w:rPr>
          <w:rFonts w:ascii="Garamond" w:hAnsi="Garamond"/>
          <w:sz w:val="16"/>
          <w:szCs w:val="16"/>
        </w:rPr>
      </w:pP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F04EF7">
        <w:rPr>
          <w:rFonts w:ascii="Garamond" w:hAnsi="Garamond" w:cs="Arial"/>
          <w:b/>
          <w:sz w:val="24"/>
          <w:szCs w:val="24"/>
        </w:rPr>
        <w:t>0</w:t>
      </w:r>
      <w:r w:rsidRPr="00556A4A">
        <w:rPr>
          <w:rFonts w:ascii="Garamond" w:hAnsi="Garamond" w:cs="Arial"/>
          <w:b/>
          <w:sz w:val="24"/>
          <w:szCs w:val="24"/>
        </w:rPr>
        <w:t xml:space="preserve">. SUBCONTRATAÇÃO </w:t>
      </w: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F04EF7">
        <w:rPr>
          <w:rFonts w:ascii="Garamond" w:hAnsi="Garamond" w:cs="Arial"/>
          <w:b/>
          <w:sz w:val="24"/>
          <w:szCs w:val="24"/>
        </w:rPr>
        <w:t>0</w:t>
      </w:r>
      <w:r w:rsidRPr="00556A4A">
        <w:rPr>
          <w:rFonts w:ascii="Garamond" w:hAnsi="Garamond" w:cs="Arial"/>
          <w:b/>
          <w:sz w:val="24"/>
          <w:szCs w:val="24"/>
        </w:rPr>
        <w:t xml:space="preserve">.1. </w:t>
      </w:r>
      <w:r w:rsidRPr="00556A4A">
        <w:rPr>
          <w:rFonts w:ascii="Garamond" w:hAnsi="Garamond" w:cs="Arial"/>
          <w:sz w:val="24"/>
          <w:szCs w:val="24"/>
        </w:rPr>
        <w:t xml:space="preserve">Conforme estabelecido no </w:t>
      </w:r>
      <w:r w:rsidRPr="00556A4A">
        <w:rPr>
          <w:rFonts w:ascii="Garamond" w:hAnsi="Garamond" w:cs="Arial"/>
          <w:b/>
          <w:sz w:val="24"/>
          <w:szCs w:val="24"/>
        </w:rPr>
        <w:t>Artigo 72 da Lei Federal n</w:t>
      </w:r>
      <w:r w:rsidRPr="00556A4A">
        <w:rPr>
          <w:rFonts w:ascii="Garamond" w:hAnsi="Garamond" w:cs="Arial"/>
          <w:b/>
          <w:sz w:val="24"/>
          <w:szCs w:val="24"/>
          <w:vertAlign w:val="superscript"/>
        </w:rPr>
        <w:t xml:space="preserve">o </w:t>
      </w:r>
      <w:r w:rsidRPr="00556A4A">
        <w:rPr>
          <w:rFonts w:ascii="Garamond" w:hAnsi="Garamond" w:cs="Arial"/>
          <w:b/>
          <w:sz w:val="24"/>
          <w:szCs w:val="24"/>
        </w:rPr>
        <w:t>8.666/93</w:t>
      </w:r>
      <w:r w:rsidRPr="00556A4A">
        <w:rPr>
          <w:rFonts w:ascii="Garamond" w:hAnsi="Garamond" w:cs="Arial"/>
          <w:sz w:val="24"/>
          <w:szCs w:val="24"/>
        </w:rPr>
        <w:t>, é vedada a subcontratação da totalidade dos serviços objeto da licitação</w:t>
      </w:r>
      <w:r w:rsidRPr="00556A4A">
        <w:rPr>
          <w:rFonts w:ascii="Garamond" w:hAnsi="Garamond" w:cs="Arial"/>
          <w:b/>
          <w:sz w:val="24"/>
          <w:szCs w:val="24"/>
        </w:rPr>
        <w:t>.</w:t>
      </w:r>
    </w:p>
    <w:p w:rsidR="005F3E3F" w:rsidRPr="00556A4A" w:rsidRDefault="005F3E3F">
      <w:pPr>
        <w:rPr>
          <w:rFonts w:ascii="Garamond" w:hAnsi="Garamond"/>
          <w:sz w:val="24"/>
          <w:szCs w:val="24"/>
        </w:rPr>
      </w:pPr>
    </w:p>
    <w:p w:rsidR="003257ED" w:rsidRPr="00556A4A" w:rsidRDefault="007578B2" w:rsidP="003257ED">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115991" w:rsidRPr="00556A4A">
        <w:rPr>
          <w:rFonts w:ascii="Garamond" w:hAnsi="Garamond" w:cs="Arial"/>
          <w:b/>
          <w:bCs/>
          <w:sz w:val="24"/>
          <w:szCs w:val="24"/>
        </w:rPr>
        <w:t>.</w:t>
      </w:r>
      <w:r w:rsidR="003257ED" w:rsidRPr="00556A4A">
        <w:rPr>
          <w:rFonts w:ascii="Garamond" w:hAnsi="Garamond" w:cs="Arial"/>
          <w:b/>
          <w:bCs/>
          <w:sz w:val="24"/>
          <w:szCs w:val="24"/>
        </w:rPr>
        <w:t xml:space="preserve"> OUTRAS CONDIÇÕES </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.1</w:t>
      </w:r>
      <w:r w:rsidR="00115991" w:rsidRPr="00556A4A">
        <w:rPr>
          <w:rFonts w:ascii="Garamond" w:hAnsi="Garamond" w:cs="Arial"/>
          <w:b/>
          <w:bCs/>
          <w:sz w:val="24"/>
          <w:szCs w:val="24"/>
        </w:rPr>
        <w:t>.</w:t>
      </w:r>
      <w:r w:rsidR="003257ED" w:rsidRPr="00556A4A">
        <w:rPr>
          <w:rFonts w:ascii="Garamond" w:hAnsi="Garamond" w:cs="Arial"/>
          <w:bCs/>
          <w:sz w:val="24"/>
          <w:szCs w:val="24"/>
        </w:rPr>
        <w:t xml:space="preserve">A Contratante fornecerá todos os materiais, ferramentas e utensílios necessários para o fiel cumprimento dos serviços: </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w:t>
      </w:r>
      <w:r w:rsidR="007C4C7D" w:rsidRPr="00556A4A">
        <w:rPr>
          <w:rFonts w:ascii="Garamond" w:hAnsi="Garamond" w:cs="Arial"/>
          <w:b/>
          <w:bCs/>
          <w:sz w:val="24"/>
          <w:szCs w:val="24"/>
        </w:rPr>
        <w:t>2.</w:t>
      </w:r>
      <w:r w:rsidR="007C4C7D" w:rsidRPr="00556A4A">
        <w:rPr>
          <w:rFonts w:ascii="Garamond" w:hAnsi="Garamond" w:cs="Arial"/>
          <w:bCs/>
          <w:sz w:val="24"/>
          <w:szCs w:val="24"/>
        </w:rPr>
        <w:t xml:space="preserve"> Deverá</w:t>
      </w:r>
      <w:r w:rsidR="003257ED" w:rsidRPr="00556A4A">
        <w:rPr>
          <w:rFonts w:ascii="Garamond" w:hAnsi="Garamond" w:cs="Arial"/>
          <w:bCs/>
          <w:sz w:val="24"/>
          <w:szCs w:val="24"/>
        </w:rPr>
        <w:t xml:space="preserve"> a Contratada estabelecer critérios para a contratação de seus funcionários em postos próximos de suas respectivas residências, tendo em vista manter o bom costume do município;</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w:t>
      </w:r>
      <w:r w:rsidR="007C4C7D" w:rsidRPr="00556A4A">
        <w:rPr>
          <w:rFonts w:ascii="Garamond" w:hAnsi="Garamond" w:cs="Arial"/>
          <w:b/>
          <w:bCs/>
          <w:sz w:val="24"/>
          <w:szCs w:val="24"/>
        </w:rPr>
        <w:t>3.</w:t>
      </w:r>
      <w:r w:rsidR="007C4C7D" w:rsidRPr="00556A4A">
        <w:rPr>
          <w:rFonts w:ascii="Garamond" w:hAnsi="Garamond" w:cs="Arial"/>
          <w:bCs/>
          <w:sz w:val="24"/>
          <w:szCs w:val="24"/>
        </w:rPr>
        <w:t xml:space="preserve"> Após</w:t>
      </w:r>
      <w:r w:rsidR="003257ED" w:rsidRPr="00556A4A">
        <w:rPr>
          <w:rFonts w:ascii="Garamond" w:hAnsi="Garamond" w:cs="Arial"/>
          <w:bCs/>
          <w:sz w:val="24"/>
          <w:szCs w:val="24"/>
        </w:rPr>
        <w:t xml:space="preserve"> a homologação do vencedor do certame licitatório, a SME determi</w:t>
      </w:r>
      <w:r w:rsidR="008A502C" w:rsidRPr="00556A4A">
        <w:rPr>
          <w:rFonts w:ascii="Garamond" w:hAnsi="Garamond" w:cs="Arial"/>
          <w:bCs/>
          <w:sz w:val="24"/>
          <w:szCs w:val="24"/>
        </w:rPr>
        <w:t>nar</w:t>
      </w:r>
      <w:r w:rsidR="003257ED" w:rsidRPr="00556A4A">
        <w:rPr>
          <w:rFonts w:ascii="Garamond" w:hAnsi="Garamond" w:cs="Arial"/>
          <w:bCs/>
          <w:sz w:val="24"/>
          <w:szCs w:val="24"/>
        </w:rPr>
        <w:t xml:space="preserve">á através de Ordem de Serviço- OS o </w:t>
      </w:r>
      <w:r w:rsidR="007C4C7D" w:rsidRPr="00556A4A">
        <w:rPr>
          <w:rFonts w:ascii="Garamond" w:hAnsi="Garamond" w:cs="Arial"/>
          <w:bCs/>
          <w:sz w:val="24"/>
          <w:szCs w:val="24"/>
        </w:rPr>
        <w:t>início</w:t>
      </w:r>
      <w:r w:rsidR="003257ED" w:rsidRPr="00556A4A">
        <w:rPr>
          <w:rFonts w:ascii="Garamond" w:hAnsi="Garamond" w:cs="Arial"/>
          <w:bCs/>
          <w:sz w:val="24"/>
          <w:szCs w:val="24"/>
        </w:rPr>
        <w:t xml:space="preserve"> dos trabalhos</w:t>
      </w:r>
      <w:r w:rsidR="000F2730" w:rsidRPr="00556A4A">
        <w:rPr>
          <w:rFonts w:ascii="Garamond" w:hAnsi="Garamond" w:cs="Arial"/>
          <w:bCs/>
          <w:sz w:val="24"/>
          <w:szCs w:val="24"/>
        </w:rPr>
        <w:t>.</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w:t>
      </w:r>
      <w:r w:rsidR="007C4C7D" w:rsidRPr="00556A4A">
        <w:rPr>
          <w:rFonts w:ascii="Garamond" w:hAnsi="Garamond" w:cs="Arial"/>
          <w:b/>
          <w:bCs/>
          <w:sz w:val="24"/>
          <w:szCs w:val="24"/>
        </w:rPr>
        <w:t>4.</w:t>
      </w:r>
      <w:r w:rsidR="007C4C7D" w:rsidRPr="00556A4A">
        <w:rPr>
          <w:rFonts w:ascii="Garamond" w:hAnsi="Garamond" w:cs="Arial"/>
          <w:bCs/>
          <w:sz w:val="24"/>
          <w:szCs w:val="24"/>
        </w:rPr>
        <w:t xml:space="preserve"> Padrão</w:t>
      </w:r>
      <w:r w:rsidR="003257ED" w:rsidRPr="00556A4A">
        <w:rPr>
          <w:rFonts w:ascii="Garamond" w:hAnsi="Garamond" w:cs="Arial"/>
          <w:bCs/>
          <w:sz w:val="24"/>
          <w:szCs w:val="24"/>
        </w:rPr>
        <w:t xml:space="preserve"> do uniforme será definido pela SME.</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.5</w:t>
      </w:r>
      <w:r w:rsidR="00115991" w:rsidRPr="00556A4A">
        <w:rPr>
          <w:rFonts w:ascii="Garamond" w:hAnsi="Garamond" w:cs="Arial"/>
          <w:b/>
          <w:bCs/>
          <w:sz w:val="24"/>
          <w:szCs w:val="24"/>
        </w:rPr>
        <w:t>.</w:t>
      </w:r>
      <w:r w:rsidR="003257ED" w:rsidRPr="00556A4A">
        <w:rPr>
          <w:rFonts w:ascii="Garamond" w:hAnsi="Garamond" w:cs="Arial"/>
          <w:bCs/>
          <w:sz w:val="24"/>
          <w:szCs w:val="24"/>
        </w:rPr>
        <w:t>O transporte dos serventuários até os locais dos serviços nas áreas rurais será por conta da Contratada ou por acordo da contratada através de dissídio coletivo.</w:t>
      </w:r>
    </w:p>
    <w:p w:rsidR="000A6B25" w:rsidRPr="00556A4A" w:rsidRDefault="000A6B25" w:rsidP="003257ED">
      <w:pPr>
        <w:autoSpaceDE w:val="0"/>
        <w:autoSpaceDN w:val="0"/>
        <w:adjustRightInd w:val="0"/>
        <w:spacing w:line="240" w:lineRule="atLeast"/>
        <w:jc w:val="both"/>
        <w:rPr>
          <w:rFonts w:ascii="Garamond" w:hAnsi="Garamond" w:cs="Arial"/>
          <w:bCs/>
          <w:sz w:val="24"/>
          <w:szCs w:val="24"/>
        </w:rPr>
      </w:pPr>
      <w:r w:rsidRPr="007570CC">
        <w:rPr>
          <w:rFonts w:ascii="Garamond" w:hAnsi="Garamond" w:cs="Arial"/>
          <w:b/>
          <w:bCs/>
          <w:sz w:val="24"/>
          <w:szCs w:val="24"/>
        </w:rPr>
        <w:t>2</w:t>
      </w:r>
      <w:r w:rsidR="00030506" w:rsidRPr="007570CC">
        <w:rPr>
          <w:rFonts w:ascii="Garamond" w:hAnsi="Garamond" w:cs="Arial"/>
          <w:b/>
          <w:bCs/>
          <w:sz w:val="24"/>
          <w:szCs w:val="24"/>
        </w:rPr>
        <w:t>2</w:t>
      </w:r>
      <w:r w:rsidR="008C0B3D" w:rsidRPr="007570CC">
        <w:rPr>
          <w:rFonts w:ascii="Garamond" w:hAnsi="Garamond" w:cs="Arial"/>
          <w:b/>
          <w:bCs/>
          <w:sz w:val="24"/>
          <w:szCs w:val="24"/>
        </w:rPr>
        <w:t>.6</w:t>
      </w:r>
      <w:r w:rsidRPr="007570CC">
        <w:rPr>
          <w:rFonts w:ascii="Garamond" w:hAnsi="Garamond" w:cs="Arial"/>
          <w:b/>
          <w:bCs/>
          <w:sz w:val="24"/>
          <w:szCs w:val="24"/>
        </w:rPr>
        <w:t>.</w:t>
      </w:r>
      <w:r w:rsidRPr="007570CC">
        <w:rPr>
          <w:rFonts w:ascii="Garamond" w:hAnsi="Garamond" w:cs="Arial"/>
          <w:bCs/>
          <w:sz w:val="24"/>
          <w:szCs w:val="24"/>
        </w:rPr>
        <w:t>A SME enviará profissional para acompanhar o procedimento licitatório e que irá avaliar a documentação técnica apresentada pelas participantes.</w:t>
      </w:r>
    </w:p>
    <w:p w:rsidR="000A6B25" w:rsidRPr="00556A4A" w:rsidRDefault="000A6B25" w:rsidP="003257ED">
      <w:pPr>
        <w:autoSpaceDE w:val="0"/>
        <w:autoSpaceDN w:val="0"/>
        <w:adjustRightInd w:val="0"/>
        <w:spacing w:line="240" w:lineRule="atLeast"/>
        <w:jc w:val="both"/>
        <w:rPr>
          <w:rFonts w:ascii="Garamond" w:hAnsi="Garamond" w:cs="Arial"/>
          <w:bCs/>
          <w:sz w:val="24"/>
          <w:szCs w:val="24"/>
        </w:rPr>
      </w:pPr>
    </w:p>
    <w:p w:rsidR="003257ED" w:rsidRPr="00556A4A" w:rsidRDefault="003257ED">
      <w:pPr>
        <w:rPr>
          <w:rFonts w:ascii="Garamond" w:hAnsi="Garamond"/>
          <w:sz w:val="24"/>
          <w:szCs w:val="24"/>
        </w:rPr>
      </w:pPr>
    </w:p>
    <w:sectPr w:rsidR="003257ED" w:rsidRPr="00556A4A" w:rsidSect="00D52959">
      <w:headerReference w:type="default" r:id="rId8"/>
      <w:footerReference w:type="default" r:id="rId9"/>
      <w:pgSz w:w="11906" w:h="16838" w:code="9"/>
      <w:pgMar w:top="2152" w:right="851"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D4" w:rsidRDefault="008015D4" w:rsidP="00384913">
      <w:r>
        <w:separator/>
      </w:r>
    </w:p>
  </w:endnote>
  <w:endnote w:type="continuationSeparator" w:id="1">
    <w:p w:rsidR="008015D4" w:rsidRDefault="008015D4"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70800"/>
      <w:docPartObj>
        <w:docPartGallery w:val="Page Numbers (Bottom of Page)"/>
        <w:docPartUnique/>
      </w:docPartObj>
    </w:sdtPr>
    <w:sdtContent>
      <w:sdt>
        <w:sdtPr>
          <w:id w:val="1728636285"/>
          <w:docPartObj>
            <w:docPartGallery w:val="Page Numbers (Top of Page)"/>
            <w:docPartUnique/>
          </w:docPartObj>
        </w:sdtPr>
        <w:sdtContent>
          <w:p w:rsidR="008015D4" w:rsidRDefault="008015D4" w:rsidP="00D5295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C46E8">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46E8">
              <w:rPr>
                <w:b/>
                <w:bCs/>
                <w:noProof/>
              </w:rPr>
              <w:t>19</w:t>
            </w:r>
            <w:r>
              <w:rPr>
                <w:b/>
                <w:bCs/>
                <w:sz w:val="24"/>
                <w:szCs w:val="24"/>
              </w:rPr>
              <w:fldChar w:fldCharType="end"/>
            </w:r>
          </w:p>
        </w:sdtContent>
      </w:sdt>
    </w:sdtContent>
  </w:sdt>
  <w:p w:rsidR="008015D4" w:rsidRDefault="008015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D4" w:rsidRDefault="008015D4" w:rsidP="00384913">
      <w:r>
        <w:separator/>
      </w:r>
    </w:p>
  </w:footnote>
  <w:footnote w:type="continuationSeparator" w:id="1">
    <w:p w:rsidR="008015D4" w:rsidRDefault="008015D4" w:rsidP="0038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D4" w:rsidRDefault="008015D4">
    <w:pPr>
      <w:pStyle w:val="Cabealho"/>
    </w:pPr>
    <w:r>
      <w:rPr>
        <w:noProof/>
      </w:rPr>
      <w:drawing>
        <wp:anchor distT="0" distB="0" distL="114300" distR="114300" simplePos="0" relativeHeight="251662336" behindDoc="1" locked="0" layoutInCell="1" allowOverlap="1">
          <wp:simplePos x="0" y="0"/>
          <wp:positionH relativeFrom="column">
            <wp:posOffset>5139690</wp:posOffset>
          </wp:positionH>
          <wp:positionV relativeFrom="paragraph">
            <wp:posOffset>-175895</wp:posOffset>
          </wp:positionV>
          <wp:extent cx="914400" cy="876300"/>
          <wp:effectExtent l="0" t="0" r="0" b="0"/>
          <wp:wrapNone/>
          <wp:docPr id="1" name="Imagem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m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428" t="12013" r="12013" b="12013"/>
                  <a:stretch>
                    <a:fillRect/>
                  </a:stretch>
                </pic:blipFill>
                <pic:spPr bwMode="auto">
                  <a:xfrm>
                    <a:off x="0" y="0"/>
                    <a:ext cx="914400" cy="8763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-91440</wp:posOffset>
          </wp:positionH>
          <wp:positionV relativeFrom="paragraph">
            <wp:posOffset>-130175</wp:posOffset>
          </wp:positionV>
          <wp:extent cx="1684020" cy="807720"/>
          <wp:effectExtent l="0" t="0" r="0" b="0"/>
          <wp:wrapNone/>
          <wp:docPr id="1031" name="Imagem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AB2D55-73D3-969A-9534-77BF78F0F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m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AB2D55-73D3-969A-9534-77BF78F0F917}"/>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908" b="28703"/>
                  <a:stretch>
                    <a:fillRect/>
                  </a:stretch>
                </pic:blipFill>
                <pic:spPr bwMode="auto">
                  <a:xfrm>
                    <a:off x="0" y="0"/>
                    <a:ext cx="1684020" cy="80772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6926580</wp:posOffset>
          </wp:positionH>
          <wp:positionV relativeFrom="paragraph">
            <wp:posOffset>-130175</wp:posOffset>
          </wp:positionV>
          <wp:extent cx="914400" cy="876300"/>
          <wp:effectExtent l="0" t="0" r="0" b="0"/>
          <wp:wrapNone/>
          <wp:docPr id="1032" name="Imagem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m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428" t="12013" r="12013" b="12013"/>
                  <a:stretch>
                    <a:fillRect/>
                  </a:stretch>
                </pic:blipFill>
                <pic:spPr bwMode="auto">
                  <a:xfrm>
                    <a:off x="0" y="0"/>
                    <a:ext cx="914400" cy="8763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Pr>
        <w:noProof/>
      </w:rPr>
      <w:pict>
        <v:shapetype id="_x0000_t202" coordsize="21600,21600" o:spt="202" path="m,l,21600r21600,l21600,xe">
          <v:stroke joinstyle="miter"/>
          <v:path gradientshapeok="t" o:connecttype="rect"/>
        </v:shapetype>
        <v:shape id="Text Box 3" o:spid="_x0000_s1026" type="#_x0000_t202" style="position:absolute;margin-left:103.05pt;margin-top:-2.45pt;width:314.7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" filled="f" stroked="f">
          <v:textbox>
            <w:txbxContent>
              <w:p w:rsidR="008015D4" w:rsidRPr="007A09EA" w:rsidRDefault="008015D4" w:rsidP="008B392A">
                <w:pPr>
                  <w:jc w:val="center"/>
                  <w:rPr>
                    <w:b/>
                    <w:sz w:val="24"/>
                    <w:szCs w:val="24"/>
                  </w:rPr>
                </w:pPr>
                <w:r w:rsidRPr="007A09EA">
                  <w:rPr>
                    <w:b/>
                    <w:sz w:val="24"/>
                    <w:szCs w:val="24"/>
                  </w:rPr>
                  <w:t>MUNICÍPIO DE SANTO ANTÔNIO DE PÁDUA</w:t>
                </w:r>
              </w:p>
              <w:p w:rsidR="008015D4" w:rsidRPr="007A09EA" w:rsidRDefault="008015D4" w:rsidP="008B392A">
                <w:pPr>
                  <w:jc w:val="center"/>
                  <w:rPr>
                    <w:sz w:val="24"/>
                    <w:szCs w:val="24"/>
                  </w:rPr>
                </w:pPr>
                <w:r w:rsidRPr="007A09EA">
                  <w:rPr>
                    <w:sz w:val="24"/>
                    <w:szCs w:val="24"/>
                  </w:rPr>
                  <w:t>Estado do Rio de Janeiro</w:t>
                </w:r>
              </w:p>
              <w:p w:rsidR="008015D4" w:rsidRPr="007A09EA" w:rsidRDefault="008015D4" w:rsidP="008B392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–Centro – CEP 28470-000</w:t>
                </w:r>
              </w:p>
              <w:p w:rsidR="008015D4" w:rsidRDefault="008015D4" w:rsidP="008B392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6">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0"/>
  </w:num>
  <w:num w:numId="7">
    <w:abstractNumId w:val="2"/>
  </w:num>
  <w:num w:numId="8">
    <w:abstractNumId w:val="1"/>
  </w:num>
  <w:num w:numId="9">
    <w:abstractNumId w:val="10"/>
  </w:num>
  <w:num w:numId="10">
    <w:abstractNumId w:val="9"/>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36E5A"/>
    <w:rsid w:val="0000138C"/>
    <w:rsid w:val="00003E7A"/>
    <w:rsid w:val="00005617"/>
    <w:rsid w:val="00006739"/>
    <w:rsid w:val="00006B5C"/>
    <w:rsid w:val="00007E35"/>
    <w:rsid w:val="0002099D"/>
    <w:rsid w:val="00024C85"/>
    <w:rsid w:val="00026737"/>
    <w:rsid w:val="00030506"/>
    <w:rsid w:val="00032617"/>
    <w:rsid w:val="00035E39"/>
    <w:rsid w:val="00037385"/>
    <w:rsid w:val="0005219B"/>
    <w:rsid w:val="00052D28"/>
    <w:rsid w:val="00065234"/>
    <w:rsid w:val="00075F0E"/>
    <w:rsid w:val="000770B5"/>
    <w:rsid w:val="000823E9"/>
    <w:rsid w:val="00085A6D"/>
    <w:rsid w:val="000A09D1"/>
    <w:rsid w:val="000A3D57"/>
    <w:rsid w:val="000A420F"/>
    <w:rsid w:val="000A481B"/>
    <w:rsid w:val="000A5387"/>
    <w:rsid w:val="000A59B1"/>
    <w:rsid w:val="000A6B25"/>
    <w:rsid w:val="000B6B9E"/>
    <w:rsid w:val="000C0AE8"/>
    <w:rsid w:val="000C46FC"/>
    <w:rsid w:val="000D0067"/>
    <w:rsid w:val="000D4891"/>
    <w:rsid w:val="000D6D7D"/>
    <w:rsid w:val="000D7ADA"/>
    <w:rsid w:val="000E08F7"/>
    <w:rsid w:val="000E22CF"/>
    <w:rsid w:val="000E525D"/>
    <w:rsid w:val="000E70A1"/>
    <w:rsid w:val="000F2730"/>
    <w:rsid w:val="000F532A"/>
    <w:rsid w:val="000F5E38"/>
    <w:rsid w:val="001009D2"/>
    <w:rsid w:val="001029A4"/>
    <w:rsid w:val="001070B6"/>
    <w:rsid w:val="001070EC"/>
    <w:rsid w:val="001149C2"/>
    <w:rsid w:val="00115991"/>
    <w:rsid w:val="00115FA5"/>
    <w:rsid w:val="001217F5"/>
    <w:rsid w:val="0012488A"/>
    <w:rsid w:val="00125342"/>
    <w:rsid w:val="001277A8"/>
    <w:rsid w:val="0013074D"/>
    <w:rsid w:val="00130D30"/>
    <w:rsid w:val="00131414"/>
    <w:rsid w:val="0013685A"/>
    <w:rsid w:val="001406D3"/>
    <w:rsid w:val="0014310D"/>
    <w:rsid w:val="00146048"/>
    <w:rsid w:val="00150A04"/>
    <w:rsid w:val="001511F7"/>
    <w:rsid w:val="00151648"/>
    <w:rsid w:val="001535EC"/>
    <w:rsid w:val="0015612E"/>
    <w:rsid w:val="001578FD"/>
    <w:rsid w:val="0016065B"/>
    <w:rsid w:val="0016133D"/>
    <w:rsid w:val="00163651"/>
    <w:rsid w:val="00166925"/>
    <w:rsid w:val="00167BB2"/>
    <w:rsid w:val="001706F8"/>
    <w:rsid w:val="001707AA"/>
    <w:rsid w:val="001754A4"/>
    <w:rsid w:val="001841A8"/>
    <w:rsid w:val="001B19F8"/>
    <w:rsid w:val="001B2DB8"/>
    <w:rsid w:val="001B40C8"/>
    <w:rsid w:val="001E244D"/>
    <w:rsid w:val="001E2FED"/>
    <w:rsid w:val="001E3BAD"/>
    <w:rsid w:val="001F1694"/>
    <w:rsid w:val="001F534E"/>
    <w:rsid w:val="001F6AD2"/>
    <w:rsid w:val="001F72A5"/>
    <w:rsid w:val="00201BD8"/>
    <w:rsid w:val="00202E8A"/>
    <w:rsid w:val="00207984"/>
    <w:rsid w:val="00211F4B"/>
    <w:rsid w:val="00217862"/>
    <w:rsid w:val="00220B4F"/>
    <w:rsid w:val="00220FEA"/>
    <w:rsid w:val="002215E8"/>
    <w:rsid w:val="00222FB0"/>
    <w:rsid w:val="002317E2"/>
    <w:rsid w:val="0024302E"/>
    <w:rsid w:val="00245960"/>
    <w:rsid w:val="00246D79"/>
    <w:rsid w:val="002510FC"/>
    <w:rsid w:val="00256CC3"/>
    <w:rsid w:val="002650BA"/>
    <w:rsid w:val="00265EC1"/>
    <w:rsid w:val="0026662A"/>
    <w:rsid w:val="0027133D"/>
    <w:rsid w:val="00271897"/>
    <w:rsid w:val="00274765"/>
    <w:rsid w:val="00276046"/>
    <w:rsid w:val="00282D68"/>
    <w:rsid w:val="0028307E"/>
    <w:rsid w:val="0028487D"/>
    <w:rsid w:val="00287BF9"/>
    <w:rsid w:val="0029404D"/>
    <w:rsid w:val="002951FE"/>
    <w:rsid w:val="002B17BC"/>
    <w:rsid w:val="002B3736"/>
    <w:rsid w:val="002C18AF"/>
    <w:rsid w:val="002C4D4C"/>
    <w:rsid w:val="002C4E86"/>
    <w:rsid w:val="002C575F"/>
    <w:rsid w:val="002D4DE3"/>
    <w:rsid w:val="002E433E"/>
    <w:rsid w:val="002E5612"/>
    <w:rsid w:val="002E68F2"/>
    <w:rsid w:val="002F2BD0"/>
    <w:rsid w:val="002F338E"/>
    <w:rsid w:val="002F37A8"/>
    <w:rsid w:val="002F4E9B"/>
    <w:rsid w:val="002F5DF0"/>
    <w:rsid w:val="002F6C00"/>
    <w:rsid w:val="00307B26"/>
    <w:rsid w:val="0031031E"/>
    <w:rsid w:val="0031119A"/>
    <w:rsid w:val="003122FA"/>
    <w:rsid w:val="003220EE"/>
    <w:rsid w:val="003231A9"/>
    <w:rsid w:val="003232AA"/>
    <w:rsid w:val="003257ED"/>
    <w:rsid w:val="00327E79"/>
    <w:rsid w:val="003351EE"/>
    <w:rsid w:val="0033669C"/>
    <w:rsid w:val="00337D5A"/>
    <w:rsid w:val="003404C7"/>
    <w:rsid w:val="00344F9F"/>
    <w:rsid w:val="00345661"/>
    <w:rsid w:val="00347EB5"/>
    <w:rsid w:val="00350BA4"/>
    <w:rsid w:val="00350FB3"/>
    <w:rsid w:val="003527DC"/>
    <w:rsid w:val="0035473C"/>
    <w:rsid w:val="00355AA5"/>
    <w:rsid w:val="003628C4"/>
    <w:rsid w:val="00366D71"/>
    <w:rsid w:val="00374433"/>
    <w:rsid w:val="00375E6D"/>
    <w:rsid w:val="00384913"/>
    <w:rsid w:val="003870E0"/>
    <w:rsid w:val="003A4706"/>
    <w:rsid w:val="003A7013"/>
    <w:rsid w:val="003A7235"/>
    <w:rsid w:val="003B3933"/>
    <w:rsid w:val="003B5D96"/>
    <w:rsid w:val="003B65DD"/>
    <w:rsid w:val="003C437D"/>
    <w:rsid w:val="003D0ADC"/>
    <w:rsid w:val="003D15E4"/>
    <w:rsid w:val="003D17FA"/>
    <w:rsid w:val="003D2A83"/>
    <w:rsid w:val="003D6251"/>
    <w:rsid w:val="003E60B9"/>
    <w:rsid w:val="003F03B6"/>
    <w:rsid w:val="003F3B3C"/>
    <w:rsid w:val="0040306A"/>
    <w:rsid w:val="00416961"/>
    <w:rsid w:val="00422679"/>
    <w:rsid w:val="00423D71"/>
    <w:rsid w:val="00425E69"/>
    <w:rsid w:val="0043097E"/>
    <w:rsid w:val="0043315A"/>
    <w:rsid w:val="00435642"/>
    <w:rsid w:val="0043770C"/>
    <w:rsid w:val="00440589"/>
    <w:rsid w:val="00440D3A"/>
    <w:rsid w:val="004500BA"/>
    <w:rsid w:val="00450913"/>
    <w:rsid w:val="0045176E"/>
    <w:rsid w:val="00453E06"/>
    <w:rsid w:val="00454FEC"/>
    <w:rsid w:val="004612D2"/>
    <w:rsid w:val="00462DCF"/>
    <w:rsid w:val="004635F0"/>
    <w:rsid w:val="00466331"/>
    <w:rsid w:val="00471436"/>
    <w:rsid w:val="004769D8"/>
    <w:rsid w:val="00477FE9"/>
    <w:rsid w:val="00491284"/>
    <w:rsid w:val="004948B3"/>
    <w:rsid w:val="00497EFF"/>
    <w:rsid w:val="004B10FC"/>
    <w:rsid w:val="004C1AD7"/>
    <w:rsid w:val="004C42CA"/>
    <w:rsid w:val="004C499C"/>
    <w:rsid w:val="004C7EBF"/>
    <w:rsid w:val="004D3850"/>
    <w:rsid w:val="004D3B5E"/>
    <w:rsid w:val="004D67F5"/>
    <w:rsid w:val="004E1073"/>
    <w:rsid w:val="004F2BBD"/>
    <w:rsid w:val="004F40D4"/>
    <w:rsid w:val="004F4CC0"/>
    <w:rsid w:val="005114B7"/>
    <w:rsid w:val="00516C62"/>
    <w:rsid w:val="005171D6"/>
    <w:rsid w:val="0053195E"/>
    <w:rsid w:val="0054379A"/>
    <w:rsid w:val="00543BB9"/>
    <w:rsid w:val="005533D9"/>
    <w:rsid w:val="005536E2"/>
    <w:rsid w:val="00556A4A"/>
    <w:rsid w:val="005615EC"/>
    <w:rsid w:val="00561798"/>
    <w:rsid w:val="00563E04"/>
    <w:rsid w:val="00564E9D"/>
    <w:rsid w:val="00572D8A"/>
    <w:rsid w:val="00583B0F"/>
    <w:rsid w:val="00587516"/>
    <w:rsid w:val="00594159"/>
    <w:rsid w:val="005977DB"/>
    <w:rsid w:val="005A2E2A"/>
    <w:rsid w:val="005A336F"/>
    <w:rsid w:val="005B5574"/>
    <w:rsid w:val="005D0C0A"/>
    <w:rsid w:val="005D3257"/>
    <w:rsid w:val="005D4469"/>
    <w:rsid w:val="005D49D9"/>
    <w:rsid w:val="005D4CB6"/>
    <w:rsid w:val="005D4E0B"/>
    <w:rsid w:val="005D5497"/>
    <w:rsid w:val="005E314A"/>
    <w:rsid w:val="005E336A"/>
    <w:rsid w:val="005E66D4"/>
    <w:rsid w:val="005F319A"/>
    <w:rsid w:val="005F3E3F"/>
    <w:rsid w:val="00604F40"/>
    <w:rsid w:val="00617ACE"/>
    <w:rsid w:val="00620DB2"/>
    <w:rsid w:val="00620DEE"/>
    <w:rsid w:val="006215FF"/>
    <w:rsid w:val="00624CD5"/>
    <w:rsid w:val="00625FE4"/>
    <w:rsid w:val="006274DC"/>
    <w:rsid w:val="00636E5A"/>
    <w:rsid w:val="0064009E"/>
    <w:rsid w:val="00645229"/>
    <w:rsid w:val="00652137"/>
    <w:rsid w:val="00653025"/>
    <w:rsid w:val="006555AD"/>
    <w:rsid w:val="00662D2D"/>
    <w:rsid w:val="00664C54"/>
    <w:rsid w:val="00672587"/>
    <w:rsid w:val="00676F9A"/>
    <w:rsid w:val="006840BB"/>
    <w:rsid w:val="00690660"/>
    <w:rsid w:val="0069290F"/>
    <w:rsid w:val="00692B66"/>
    <w:rsid w:val="006938E4"/>
    <w:rsid w:val="00694D2D"/>
    <w:rsid w:val="006A623C"/>
    <w:rsid w:val="006B02F7"/>
    <w:rsid w:val="006B25A2"/>
    <w:rsid w:val="006B2C08"/>
    <w:rsid w:val="006B7B4A"/>
    <w:rsid w:val="006C6933"/>
    <w:rsid w:val="006D27B5"/>
    <w:rsid w:val="006D46C4"/>
    <w:rsid w:val="006E0CCE"/>
    <w:rsid w:val="006E38FB"/>
    <w:rsid w:val="006E3953"/>
    <w:rsid w:val="006E40B2"/>
    <w:rsid w:val="006E43C5"/>
    <w:rsid w:val="006E6CB3"/>
    <w:rsid w:val="006F34B3"/>
    <w:rsid w:val="00700FFB"/>
    <w:rsid w:val="0070133C"/>
    <w:rsid w:val="0070252E"/>
    <w:rsid w:val="00703448"/>
    <w:rsid w:val="00707DB7"/>
    <w:rsid w:val="007119B8"/>
    <w:rsid w:val="00714294"/>
    <w:rsid w:val="00720804"/>
    <w:rsid w:val="00723ED4"/>
    <w:rsid w:val="00731B07"/>
    <w:rsid w:val="0073322A"/>
    <w:rsid w:val="007401E3"/>
    <w:rsid w:val="00750AA5"/>
    <w:rsid w:val="007570CC"/>
    <w:rsid w:val="007578B2"/>
    <w:rsid w:val="00760E63"/>
    <w:rsid w:val="007673D2"/>
    <w:rsid w:val="007752F1"/>
    <w:rsid w:val="00781485"/>
    <w:rsid w:val="00783192"/>
    <w:rsid w:val="00783AC2"/>
    <w:rsid w:val="00784A23"/>
    <w:rsid w:val="007854FD"/>
    <w:rsid w:val="0079357A"/>
    <w:rsid w:val="007A09EA"/>
    <w:rsid w:val="007B57FD"/>
    <w:rsid w:val="007C4C7D"/>
    <w:rsid w:val="007E584D"/>
    <w:rsid w:val="007E7DB0"/>
    <w:rsid w:val="007E7F45"/>
    <w:rsid w:val="007F02ED"/>
    <w:rsid w:val="007F4E6D"/>
    <w:rsid w:val="007F5C89"/>
    <w:rsid w:val="007F6995"/>
    <w:rsid w:val="007F7682"/>
    <w:rsid w:val="008015D4"/>
    <w:rsid w:val="0080330D"/>
    <w:rsid w:val="00803D66"/>
    <w:rsid w:val="00804CCC"/>
    <w:rsid w:val="00805355"/>
    <w:rsid w:val="008126A8"/>
    <w:rsid w:val="00813452"/>
    <w:rsid w:val="00821C4D"/>
    <w:rsid w:val="008233ED"/>
    <w:rsid w:val="00827C64"/>
    <w:rsid w:val="00830D7F"/>
    <w:rsid w:val="00835D8A"/>
    <w:rsid w:val="008366BB"/>
    <w:rsid w:val="00841D3C"/>
    <w:rsid w:val="00854895"/>
    <w:rsid w:val="008551EF"/>
    <w:rsid w:val="00855D94"/>
    <w:rsid w:val="008641D2"/>
    <w:rsid w:val="00867AD8"/>
    <w:rsid w:val="0087049D"/>
    <w:rsid w:val="00882200"/>
    <w:rsid w:val="0088652A"/>
    <w:rsid w:val="0089076B"/>
    <w:rsid w:val="00892D99"/>
    <w:rsid w:val="008A18ED"/>
    <w:rsid w:val="008A502C"/>
    <w:rsid w:val="008B392A"/>
    <w:rsid w:val="008B4C2A"/>
    <w:rsid w:val="008B5629"/>
    <w:rsid w:val="008C06C0"/>
    <w:rsid w:val="008C0B3D"/>
    <w:rsid w:val="008C251F"/>
    <w:rsid w:val="008C3646"/>
    <w:rsid w:val="008C679D"/>
    <w:rsid w:val="008D2743"/>
    <w:rsid w:val="008D41D5"/>
    <w:rsid w:val="008D42DF"/>
    <w:rsid w:val="008D568B"/>
    <w:rsid w:val="008E5F3D"/>
    <w:rsid w:val="009008E9"/>
    <w:rsid w:val="009125C0"/>
    <w:rsid w:val="00914A7F"/>
    <w:rsid w:val="00922F8D"/>
    <w:rsid w:val="00927687"/>
    <w:rsid w:val="009332B0"/>
    <w:rsid w:val="00940044"/>
    <w:rsid w:val="00944864"/>
    <w:rsid w:val="009514AA"/>
    <w:rsid w:val="009555FC"/>
    <w:rsid w:val="009571D1"/>
    <w:rsid w:val="0095777A"/>
    <w:rsid w:val="00961595"/>
    <w:rsid w:val="009643EA"/>
    <w:rsid w:val="009711B7"/>
    <w:rsid w:val="00973A80"/>
    <w:rsid w:val="00974D9F"/>
    <w:rsid w:val="0097542C"/>
    <w:rsid w:val="0098255E"/>
    <w:rsid w:val="009826DE"/>
    <w:rsid w:val="00983828"/>
    <w:rsid w:val="00995BDF"/>
    <w:rsid w:val="009A2D41"/>
    <w:rsid w:val="009B5003"/>
    <w:rsid w:val="009C5A1C"/>
    <w:rsid w:val="009C6C47"/>
    <w:rsid w:val="009E0A3A"/>
    <w:rsid w:val="009E5BAD"/>
    <w:rsid w:val="009F2E22"/>
    <w:rsid w:val="009F406C"/>
    <w:rsid w:val="009F6E07"/>
    <w:rsid w:val="00A01D1D"/>
    <w:rsid w:val="00A02C03"/>
    <w:rsid w:val="00A1398F"/>
    <w:rsid w:val="00A229FB"/>
    <w:rsid w:val="00A22AEB"/>
    <w:rsid w:val="00A242F0"/>
    <w:rsid w:val="00A3791C"/>
    <w:rsid w:val="00A411EA"/>
    <w:rsid w:val="00A418F6"/>
    <w:rsid w:val="00A41E7E"/>
    <w:rsid w:val="00A42FB7"/>
    <w:rsid w:val="00A446B5"/>
    <w:rsid w:val="00A532B6"/>
    <w:rsid w:val="00A57F6D"/>
    <w:rsid w:val="00A633F7"/>
    <w:rsid w:val="00A6530F"/>
    <w:rsid w:val="00A65C5B"/>
    <w:rsid w:val="00A6647E"/>
    <w:rsid w:val="00A672E7"/>
    <w:rsid w:val="00A70A24"/>
    <w:rsid w:val="00A70C55"/>
    <w:rsid w:val="00A8518F"/>
    <w:rsid w:val="00A865F2"/>
    <w:rsid w:val="00A87654"/>
    <w:rsid w:val="00A87D90"/>
    <w:rsid w:val="00A92036"/>
    <w:rsid w:val="00A945E5"/>
    <w:rsid w:val="00A95AEA"/>
    <w:rsid w:val="00A97882"/>
    <w:rsid w:val="00AA06F8"/>
    <w:rsid w:val="00AA4C30"/>
    <w:rsid w:val="00AB0081"/>
    <w:rsid w:val="00AB27BC"/>
    <w:rsid w:val="00AB641E"/>
    <w:rsid w:val="00AC4D1C"/>
    <w:rsid w:val="00AC77F9"/>
    <w:rsid w:val="00AD2A32"/>
    <w:rsid w:val="00AE0913"/>
    <w:rsid w:val="00AF2C54"/>
    <w:rsid w:val="00AF6A50"/>
    <w:rsid w:val="00B03A09"/>
    <w:rsid w:val="00B0429E"/>
    <w:rsid w:val="00B04C4C"/>
    <w:rsid w:val="00B053B6"/>
    <w:rsid w:val="00B05D58"/>
    <w:rsid w:val="00B1093D"/>
    <w:rsid w:val="00B165DB"/>
    <w:rsid w:val="00B2421C"/>
    <w:rsid w:val="00B34831"/>
    <w:rsid w:val="00B36C26"/>
    <w:rsid w:val="00B4345E"/>
    <w:rsid w:val="00B459D3"/>
    <w:rsid w:val="00B473C0"/>
    <w:rsid w:val="00B47A19"/>
    <w:rsid w:val="00B57073"/>
    <w:rsid w:val="00B5764A"/>
    <w:rsid w:val="00B65FD3"/>
    <w:rsid w:val="00B77461"/>
    <w:rsid w:val="00B804F3"/>
    <w:rsid w:val="00B83D95"/>
    <w:rsid w:val="00B85DDF"/>
    <w:rsid w:val="00B9111B"/>
    <w:rsid w:val="00B91EC6"/>
    <w:rsid w:val="00BA54F3"/>
    <w:rsid w:val="00BB070B"/>
    <w:rsid w:val="00BC0F4F"/>
    <w:rsid w:val="00BC2501"/>
    <w:rsid w:val="00BD10C5"/>
    <w:rsid w:val="00BD28D6"/>
    <w:rsid w:val="00BD2E29"/>
    <w:rsid w:val="00BD33B4"/>
    <w:rsid w:val="00BD4B11"/>
    <w:rsid w:val="00BD584A"/>
    <w:rsid w:val="00BD5CCB"/>
    <w:rsid w:val="00BE213C"/>
    <w:rsid w:val="00BE3825"/>
    <w:rsid w:val="00BE5C6B"/>
    <w:rsid w:val="00BF7B4B"/>
    <w:rsid w:val="00C0218B"/>
    <w:rsid w:val="00C0618C"/>
    <w:rsid w:val="00C11EBF"/>
    <w:rsid w:val="00C1290F"/>
    <w:rsid w:val="00C20720"/>
    <w:rsid w:val="00C22190"/>
    <w:rsid w:val="00C22C42"/>
    <w:rsid w:val="00C25FD1"/>
    <w:rsid w:val="00C260A2"/>
    <w:rsid w:val="00C32628"/>
    <w:rsid w:val="00C42E9A"/>
    <w:rsid w:val="00C53332"/>
    <w:rsid w:val="00C71A15"/>
    <w:rsid w:val="00C8086F"/>
    <w:rsid w:val="00C83A6D"/>
    <w:rsid w:val="00C90A98"/>
    <w:rsid w:val="00C923D7"/>
    <w:rsid w:val="00C95F95"/>
    <w:rsid w:val="00CA58EE"/>
    <w:rsid w:val="00CB0030"/>
    <w:rsid w:val="00CB4B6F"/>
    <w:rsid w:val="00CB526D"/>
    <w:rsid w:val="00CB66C6"/>
    <w:rsid w:val="00CC1CD9"/>
    <w:rsid w:val="00CC3424"/>
    <w:rsid w:val="00CC6B97"/>
    <w:rsid w:val="00CD023D"/>
    <w:rsid w:val="00CD2C9D"/>
    <w:rsid w:val="00CD60EC"/>
    <w:rsid w:val="00CE55BA"/>
    <w:rsid w:val="00CF2579"/>
    <w:rsid w:val="00CF3FFA"/>
    <w:rsid w:val="00CF60FE"/>
    <w:rsid w:val="00D045D0"/>
    <w:rsid w:val="00D17B16"/>
    <w:rsid w:val="00D17D42"/>
    <w:rsid w:val="00D2391C"/>
    <w:rsid w:val="00D242A0"/>
    <w:rsid w:val="00D302F4"/>
    <w:rsid w:val="00D32B13"/>
    <w:rsid w:val="00D33F50"/>
    <w:rsid w:val="00D34864"/>
    <w:rsid w:val="00D35530"/>
    <w:rsid w:val="00D426DD"/>
    <w:rsid w:val="00D43AF3"/>
    <w:rsid w:val="00D472F3"/>
    <w:rsid w:val="00D47748"/>
    <w:rsid w:val="00D52959"/>
    <w:rsid w:val="00D575CF"/>
    <w:rsid w:val="00D57B05"/>
    <w:rsid w:val="00D57B76"/>
    <w:rsid w:val="00D66AEE"/>
    <w:rsid w:val="00D66D68"/>
    <w:rsid w:val="00D76BFE"/>
    <w:rsid w:val="00D83FBC"/>
    <w:rsid w:val="00D86B9C"/>
    <w:rsid w:val="00D9666C"/>
    <w:rsid w:val="00DA0130"/>
    <w:rsid w:val="00DA2242"/>
    <w:rsid w:val="00DA7127"/>
    <w:rsid w:val="00DB1C98"/>
    <w:rsid w:val="00DD29C9"/>
    <w:rsid w:val="00DD59FF"/>
    <w:rsid w:val="00DD65D7"/>
    <w:rsid w:val="00DD7A84"/>
    <w:rsid w:val="00DE110E"/>
    <w:rsid w:val="00DE1118"/>
    <w:rsid w:val="00DE73E5"/>
    <w:rsid w:val="00DE74AD"/>
    <w:rsid w:val="00DF3919"/>
    <w:rsid w:val="00E07DB2"/>
    <w:rsid w:val="00E10169"/>
    <w:rsid w:val="00E12EBE"/>
    <w:rsid w:val="00E26175"/>
    <w:rsid w:val="00E26C3C"/>
    <w:rsid w:val="00E27444"/>
    <w:rsid w:val="00E30BB6"/>
    <w:rsid w:val="00E3291D"/>
    <w:rsid w:val="00E34D00"/>
    <w:rsid w:val="00E354E2"/>
    <w:rsid w:val="00E35DA3"/>
    <w:rsid w:val="00E367E5"/>
    <w:rsid w:val="00E4469C"/>
    <w:rsid w:val="00E60574"/>
    <w:rsid w:val="00E9085C"/>
    <w:rsid w:val="00EA15F3"/>
    <w:rsid w:val="00EA1FFF"/>
    <w:rsid w:val="00EA52F5"/>
    <w:rsid w:val="00EB1A74"/>
    <w:rsid w:val="00EB275B"/>
    <w:rsid w:val="00EB2D7D"/>
    <w:rsid w:val="00EB312A"/>
    <w:rsid w:val="00EB458B"/>
    <w:rsid w:val="00EB5A8D"/>
    <w:rsid w:val="00EB6291"/>
    <w:rsid w:val="00EC46E8"/>
    <w:rsid w:val="00ED2243"/>
    <w:rsid w:val="00ED5226"/>
    <w:rsid w:val="00ED70BF"/>
    <w:rsid w:val="00EF050E"/>
    <w:rsid w:val="00EF3DDA"/>
    <w:rsid w:val="00EF5A1D"/>
    <w:rsid w:val="00EF7E7D"/>
    <w:rsid w:val="00F04C0E"/>
    <w:rsid w:val="00F04EF7"/>
    <w:rsid w:val="00F07736"/>
    <w:rsid w:val="00F07BB7"/>
    <w:rsid w:val="00F10B55"/>
    <w:rsid w:val="00F20718"/>
    <w:rsid w:val="00F32D81"/>
    <w:rsid w:val="00F4169D"/>
    <w:rsid w:val="00F457F1"/>
    <w:rsid w:val="00F47DEB"/>
    <w:rsid w:val="00F52C23"/>
    <w:rsid w:val="00F55BB9"/>
    <w:rsid w:val="00F5755A"/>
    <w:rsid w:val="00F605ED"/>
    <w:rsid w:val="00F62744"/>
    <w:rsid w:val="00F62F4E"/>
    <w:rsid w:val="00F72F41"/>
    <w:rsid w:val="00F75056"/>
    <w:rsid w:val="00F75E9C"/>
    <w:rsid w:val="00F87C36"/>
    <w:rsid w:val="00F91917"/>
    <w:rsid w:val="00F93285"/>
    <w:rsid w:val="00F94413"/>
    <w:rsid w:val="00F9466B"/>
    <w:rsid w:val="00F94A96"/>
    <w:rsid w:val="00FA4CC7"/>
    <w:rsid w:val="00FC1692"/>
    <w:rsid w:val="00FD1C0D"/>
    <w:rsid w:val="00FD3BCF"/>
    <w:rsid w:val="00FD501D"/>
    <w:rsid w:val="00FD52C6"/>
    <w:rsid w:val="00FD6FF8"/>
    <w:rsid w:val="00FE31C2"/>
    <w:rsid w:val="00FF4F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34"/>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354E2"/>
    <w:pPr>
      <w:widowControl w:val="0"/>
      <w:autoSpaceDE w:val="0"/>
      <w:autoSpaceDN w:val="0"/>
      <w:ind w:left="71"/>
    </w:pPr>
    <w:rPr>
      <w:sz w:val="22"/>
      <w:szCs w:val="22"/>
      <w:lang w:val="pt-PT" w:eastAsia="en-US"/>
    </w:rPr>
  </w:style>
  <w:style w:type="table" w:customStyle="1" w:styleId="TableNormal">
    <w:name w:val="Table Normal"/>
    <w:uiPriority w:val="2"/>
    <w:semiHidden/>
    <w:qFormat/>
    <w:rsid w:val="00E354E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 w:id="646321262">
      <w:bodyDiv w:val="1"/>
      <w:marLeft w:val="0"/>
      <w:marRight w:val="0"/>
      <w:marTop w:val="0"/>
      <w:marBottom w:val="0"/>
      <w:divBdr>
        <w:top w:val="none" w:sz="0" w:space="0" w:color="auto"/>
        <w:left w:val="none" w:sz="0" w:space="0" w:color="auto"/>
        <w:bottom w:val="none" w:sz="0" w:space="0" w:color="auto"/>
        <w:right w:val="none" w:sz="0" w:space="0" w:color="auto"/>
      </w:divBdr>
    </w:div>
    <w:div w:id="1249535618">
      <w:bodyDiv w:val="1"/>
      <w:marLeft w:val="0"/>
      <w:marRight w:val="0"/>
      <w:marTop w:val="0"/>
      <w:marBottom w:val="0"/>
      <w:divBdr>
        <w:top w:val="none" w:sz="0" w:space="0" w:color="auto"/>
        <w:left w:val="none" w:sz="0" w:space="0" w:color="auto"/>
        <w:bottom w:val="none" w:sz="0" w:space="0" w:color="auto"/>
        <w:right w:val="none" w:sz="0" w:space="0" w:color="auto"/>
      </w:divBdr>
    </w:div>
    <w:div w:id="12913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3716-8166-40B6-AFF1-62DB8B99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10612</Words>
  <Characters>57308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5</cp:revision>
  <cp:lastPrinted>2018-04-11T20:11:00Z</cp:lastPrinted>
  <dcterms:created xsi:type="dcterms:W3CDTF">2023-03-22T18:58:00Z</dcterms:created>
  <dcterms:modified xsi:type="dcterms:W3CDTF">2023-03-23T14:24:00Z</dcterms:modified>
</cp:coreProperties>
</file>