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8410A6" w:rsidRDefault="00793423" w:rsidP="008971F4">
      <w:pPr>
        <w:jc w:val="center"/>
        <w:rPr>
          <w:rFonts w:ascii="Verdana" w:hAnsi="Verdana"/>
          <w:b/>
          <w:bCs/>
          <w:sz w:val="22"/>
          <w:szCs w:val="22"/>
        </w:rPr>
      </w:pPr>
      <w:r w:rsidRPr="008410A6">
        <w:rPr>
          <w:rFonts w:ascii="Verdana" w:hAnsi="Verdana"/>
          <w:b/>
          <w:bCs/>
          <w:sz w:val="22"/>
          <w:szCs w:val="22"/>
        </w:rPr>
        <w:t>TERMO DE REFERÊNCIA</w:t>
      </w:r>
    </w:p>
    <w:p w14:paraId="3D4DAF85" w14:textId="77777777" w:rsidR="00793423" w:rsidRPr="008410A6" w:rsidRDefault="00793423" w:rsidP="008971F4">
      <w:pPr>
        <w:jc w:val="center"/>
        <w:rPr>
          <w:rFonts w:ascii="Verdana" w:hAnsi="Verdana"/>
          <w:b/>
          <w:bCs/>
          <w:sz w:val="22"/>
          <w:szCs w:val="22"/>
        </w:rPr>
      </w:pPr>
    </w:p>
    <w:p w14:paraId="6025EF03" w14:textId="38FC2CC1" w:rsidR="008971F4" w:rsidRPr="008410A6" w:rsidRDefault="008971F4" w:rsidP="008971F4">
      <w:pPr>
        <w:jc w:val="center"/>
        <w:rPr>
          <w:rFonts w:ascii="Verdana" w:hAnsi="Verdana"/>
          <w:b/>
          <w:bCs/>
          <w:sz w:val="22"/>
          <w:szCs w:val="22"/>
        </w:rPr>
      </w:pPr>
      <w:r w:rsidRPr="008410A6">
        <w:rPr>
          <w:rFonts w:ascii="Verdana" w:hAnsi="Verdana"/>
          <w:b/>
          <w:bCs/>
          <w:sz w:val="22"/>
          <w:szCs w:val="22"/>
        </w:rPr>
        <w:t>(Anexo VI)</w:t>
      </w:r>
    </w:p>
    <w:p w14:paraId="32949680"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1. DO OBJETO</w:t>
      </w:r>
    </w:p>
    <w:p w14:paraId="095E7E1A" w14:textId="77777777" w:rsidR="004F307A" w:rsidRPr="008410A6" w:rsidRDefault="004F307A" w:rsidP="004F307A">
      <w:pPr>
        <w:jc w:val="both"/>
        <w:rPr>
          <w:rFonts w:ascii="Verdana" w:eastAsia="Arial" w:hAnsi="Verdana"/>
          <w:b/>
          <w:sz w:val="22"/>
          <w:szCs w:val="22"/>
          <w:highlight w:val="yellow"/>
        </w:rPr>
      </w:pPr>
    </w:p>
    <w:p w14:paraId="09185782" w14:textId="77777777" w:rsidR="004F307A" w:rsidRPr="008410A6" w:rsidRDefault="004F307A" w:rsidP="004F307A">
      <w:pPr>
        <w:jc w:val="both"/>
        <w:rPr>
          <w:rFonts w:ascii="Verdana" w:hAnsi="Verdana"/>
          <w:b/>
          <w:sz w:val="22"/>
          <w:szCs w:val="22"/>
        </w:rPr>
      </w:pPr>
      <w:r w:rsidRPr="008410A6">
        <w:rPr>
          <w:rFonts w:ascii="Verdana" w:hAnsi="Verdana"/>
          <w:b/>
          <w:sz w:val="22"/>
          <w:szCs w:val="22"/>
        </w:rPr>
        <w:t>REGISTRO DE PREÇOS PARA EVENTUAL FORNECIMENTO DE KITS PARA O DIAGNÓSTICO DE COVID-19.</w:t>
      </w:r>
    </w:p>
    <w:p w14:paraId="05E1C237" w14:textId="77777777" w:rsidR="004F307A" w:rsidRPr="008410A6" w:rsidRDefault="004F307A" w:rsidP="004F307A">
      <w:pPr>
        <w:jc w:val="both"/>
        <w:rPr>
          <w:rFonts w:ascii="Verdana" w:hAnsi="Verdana"/>
          <w:b/>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856"/>
        <w:gridCol w:w="891"/>
        <w:gridCol w:w="6719"/>
      </w:tblGrid>
      <w:tr w:rsidR="008410A6" w:rsidRPr="008410A6" w14:paraId="592AEB60" w14:textId="77777777" w:rsidTr="004F307A">
        <w:tc>
          <w:tcPr>
            <w:tcW w:w="1003" w:type="dxa"/>
            <w:shd w:val="clear" w:color="auto" w:fill="auto"/>
          </w:tcPr>
          <w:p w14:paraId="40E45CFF" w14:textId="77777777" w:rsidR="004F307A" w:rsidRPr="008410A6" w:rsidRDefault="004F307A" w:rsidP="004F307A">
            <w:pPr>
              <w:jc w:val="center"/>
              <w:rPr>
                <w:rFonts w:ascii="Verdana" w:hAnsi="Verdana"/>
                <w:b/>
                <w:szCs w:val="22"/>
              </w:rPr>
            </w:pPr>
            <w:r w:rsidRPr="008410A6">
              <w:rPr>
                <w:rFonts w:ascii="Verdana" w:hAnsi="Verdana"/>
                <w:b/>
                <w:sz w:val="22"/>
                <w:szCs w:val="22"/>
              </w:rPr>
              <w:t>ITEM</w:t>
            </w:r>
          </w:p>
          <w:p w14:paraId="13D07223" w14:textId="77777777" w:rsidR="004F307A" w:rsidRPr="008410A6" w:rsidRDefault="004F307A" w:rsidP="004F307A">
            <w:pPr>
              <w:jc w:val="center"/>
              <w:rPr>
                <w:rFonts w:ascii="Verdana" w:hAnsi="Verdana"/>
                <w:b/>
                <w:szCs w:val="22"/>
              </w:rPr>
            </w:pPr>
          </w:p>
        </w:tc>
        <w:tc>
          <w:tcPr>
            <w:tcW w:w="856" w:type="dxa"/>
            <w:shd w:val="clear" w:color="auto" w:fill="auto"/>
          </w:tcPr>
          <w:p w14:paraId="3EB777D7" w14:textId="77777777" w:rsidR="004F307A" w:rsidRPr="008410A6" w:rsidRDefault="004F307A" w:rsidP="004F307A">
            <w:pPr>
              <w:jc w:val="center"/>
              <w:rPr>
                <w:rFonts w:ascii="Verdana" w:hAnsi="Verdana"/>
                <w:b/>
                <w:szCs w:val="22"/>
              </w:rPr>
            </w:pPr>
            <w:r w:rsidRPr="008410A6">
              <w:rPr>
                <w:rFonts w:ascii="Verdana" w:hAnsi="Verdana"/>
                <w:b/>
                <w:sz w:val="22"/>
                <w:szCs w:val="22"/>
              </w:rPr>
              <w:t>QT</w:t>
            </w:r>
          </w:p>
        </w:tc>
        <w:tc>
          <w:tcPr>
            <w:tcW w:w="891" w:type="dxa"/>
            <w:shd w:val="clear" w:color="auto" w:fill="auto"/>
          </w:tcPr>
          <w:p w14:paraId="1F7D45C1" w14:textId="77777777" w:rsidR="004F307A" w:rsidRPr="008410A6" w:rsidRDefault="004F307A" w:rsidP="004F307A">
            <w:pPr>
              <w:jc w:val="center"/>
              <w:rPr>
                <w:rFonts w:ascii="Verdana" w:hAnsi="Verdana"/>
                <w:b/>
                <w:szCs w:val="22"/>
              </w:rPr>
            </w:pPr>
            <w:r w:rsidRPr="008410A6">
              <w:rPr>
                <w:rFonts w:ascii="Verdana" w:hAnsi="Verdana"/>
                <w:b/>
                <w:sz w:val="22"/>
                <w:szCs w:val="22"/>
              </w:rPr>
              <w:t>UNID</w:t>
            </w:r>
          </w:p>
        </w:tc>
        <w:tc>
          <w:tcPr>
            <w:tcW w:w="6719" w:type="dxa"/>
            <w:shd w:val="clear" w:color="auto" w:fill="auto"/>
          </w:tcPr>
          <w:p w14:paraId="23E9BE01" w14:textId="77777777" w:rsidR="004F307A" w:rsidRPr="008410A6" w:rsidRDefault="004F307A" w:rsidP="004F307A">
            <w:pPr>
              <w:jc w:val="center"/>
              <w:rPr>
                <w:rFonts w:ascii="Verdana" w:hAnsi="Verdana"/>
                <w:b/>
                <w:szCs w:val="22"/>
              </w:rPr>
            </w:pPr>
            <w:r w:rsidRPr="008410A6">
              <w:rPr>
                <w:rFonts w:ascii="Verdana" w:hAnsi="Verdana"/>
                <w:b/>
                <w:sz w:val="22"/>
                <w:szCs w:val="22"/>
              </w:rPr>
              <w:t>ESPECIFICAÇÃO</w:t>
            </w:r>
          </w:p>
        </w:tc>
      </w:tr>
      <w:tr w:rsidR="008410A6" w:rsidRPr="008410A6" w14:paraId="2F1552A4" w14:textId="77777777" w:rsidTr="004F307A">
        <w:tc>
          <w:tcPr>
            <w:tcW w:w="1003" w:type="dxa"/>
            <w:shd w:val="clear" w:color="auto" w:fill="auto"/>
          </w:tcPr>
          <w:p w14:paraId="5E94B8DC" w14:textId="77777777" w:rsidR="004F307A" w:rsidRPr="008410A6" w:rsidRDefault="004F307A" w:rsidP="004F307A">
            <w:pPr>
              <w:jc w:val="center"/>
              <w:rPr>
                <w:rFonts w:ascii="Verdana" w:hAnsi="Verdana"/>
                <w:szCs w:val="22"/>
              </w:rPr>
            </w:pPr>
            <w:r w:rsidRPr="008410A6">
              <w:rPr>
                <w:rFonts w:ascii="Verdana" w:hAnsi="Verdana"/>
                <w:sz w:val="22"/>
                <w:szCs w:val="22"/>
              </w:rPr>
              <w:t>001</w:t>
            </w:r>
          </w:p>
        </w:tc>
        <w:tc>
          <w:tcPr>
            <w:tcW w:w="856" w:type="dxa"/>
            <w:shd w:val="clear" w:color="auto" w:fill="auto"/>
          </w:tcPr>
          <w:p w14:paraId="0A84BAD9" w14:textId="77777777" w:rsidR="004F307A" w:rsidRPr="008410A6" w:rsidRDefault="004F307A" w:rsidP="004F307A">
            <w:pPr>
              <w:jc w:val="center"/>
              <w:rPr>
                <w:rFonts w:ascii="Verdana" w:hAnsi="Verdana"/>
                <w:szCs w:val="22"/>
              </w:rPr>
            </w:pPr>
            <w:r w:rsidRPr="008410A6">
              <w:rPr>
                <w:rFonts w:ascii="Verdana" w:hAnsi="Verdana"/>
                <w:sz w:val="22"/>
                <w:szCs w:val="22"/>
              </w:rPr>
              <w:t>7.350</w:t>
            </w:r>
          </w:p>
        </w:tc>
        <w:tc>
          <w:tcPr>
            <w:tcW w:w="891" w:type="dxa"/>
            <w:shd w:val="clear" w:color="auto" w:fill="auto"/>
          </w:tcPr>
          <w:p w14:paraId="2100D207" w14:textId="77777777" w:rsidR="004F307A" w:rsidRPr="008410A6" w:rsidRDefault="004F307A" w:rsidP="004F307A">
            <w:pPr>
              <w:jc w:val="center"/>
              <w:rPr>
                <w:rFonts w:ascii="Verdana" w:hAnsi="Verdana"/>
                <w:szCs w:val="22"/>
              </w:rPr>
            </w:pPr>
            <w:r w:rsidRPr="008410A6">
              <w:rPr>
                <w:rFonts w:ascii="Verdana" w:hAnsi="Verdana"/>
                <w:sz w:val="22"/>
                <w:szCs w:val="22"/>
              </w:rPr>
              <w:t>und</w:t>
            </w:r>
          </w:p>
        </w:tc>
        <w:tc>
          <w:tcPr>
            <w:tcW w:w="6719" w:type="dxa"/>
            <w:shd w:val="clear" w:color="auto" w:fill="auto"/>
            <w:vAlign w:val="center"/>
          </w:tcPr>
          <w:p w14:paraId="37861D0D" w14:textId="77777777" w:rsidR="004F307A" w:rsidRPr="008410A6" w:rsidRDefault="004F307A" w:rsidP="004F307A">
            <w:pPr>
              <w:jc w:val="both"/>
              <w:rPr>
                <w:rFonts w:ascii="Verdana" w:hAnsi="Verdana"/>
                <w:szCs w:val="22"/>
              </w:rPr>
            </w:pPr>
            <w:r w:rsidRPr="008410A6">
              <w:rPr>
                <w:rFonts w:ascii="Verdana" w:hAnsi="Verdana"/>
                <w:sz w:val="22"/>
                <w:szCs w:val="22"/>
              </w:rPr>
              <w:t xml:space="preserve">Kit específico para o diagnóstico de COVID-19, teste rápido através da metodologia de imunocromatografia (geração de cor a partir de uma reação entre o antígeno e o anticorpo), destinado a detecção qualitativa específica de IgG e IgM do COVID-19, podendo ser utilizado em amostra de sangue total, soro ou plasma, procedente de coleta venosa ou capilar, sensibilidade acima de 86,4% e especificidade acima de 99,5%. A embalagem deve conter número do registro na ANVISA, lote e validade. </w:t>
            </w:r>
          </w:p>
        </w:tc>
      </w:tr>
    </w:tbl>
    <w:p w14:paraId="60102C07" w14:textId="77777777" w:rsidR="004F307A" w:rsidRPr="008410A6" w:rsidRDefault="004F307A" w:rsidP="004F307A">
      <w:pPr>
        <w:jc w:val="both"/>
        <w:rPr>
          <w:rFonts w:ascii="Verdana" w:hAnsi="Verdana"/>
          <w:b/>
          <w:sz w:val="22"/>
          <w:szCs w:val="22"/>
        </w:rPr>
      </w:pPr>
    </w:p>
    <w:p w14:paraId="6775E933"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 xml:space="preserve">2. DA JUSTIFICATIVA: </w:t>
      </w:r>
      <w:r w:rsidRPr="008410A6">
        <w:rPr>
          <w:rFonts w:ascii="Verdana" w:hAnsi="Verdana"/>
          <w:b/>
          <w:sz w:val="22"/>
          <w:szCs w:val="22"/>
        </w:rPr>
        <w:t>NECESSIDADE DA CONTRATAÇÃO</w:t>
      </w:r>
    </w:p>
    <w:p w14:paraId="31802F82" w14:textId="77777777" w:rsidR="004F307A" w:rsidRPr="008410A6" w:rsidRDefault="004F307A" w:rsidP="004F307A">
      <w:pPr>
        <w:jc w:val="both"/>
        <w:rPr>
          <w:rFonts w:ascii="Verdana" w:eastAsia="Arial" w:hAnsi="Verdana"/>
          <w:b/>
          <w:sz w:val="22"/>
          <w:szCs w:val="22"/>
        </w:rPr>
      </w:pPr>
    </w:p>
    <w:p w14:paraId="1DAB49DF" w14:textId="77777777" w:rsidR="004F307A" w:rsidRPr="008410A6" w:rsidRDefault="004F307A" w:rsidP="004F307A">
      <w:pPr>
        <w:pStyle w:val="Recuodecorpodetexto"/>
        <w:tabs>
          <w:tab w:val="left" w:pos="426"/>
        </w:tabs>
        <w:ind w:firstLine="0"/>
        <w:jc w:val="both"/>
        <w:rPr>
          <w:rFonts w:ascii="Verdana" w:hAnsi="Verdana"/>
          <w:sz w:val="22"/>
          <w:szCs w:val="22"/>
        </w:rPr>
      </w:pPr>
      <w:r w:rsidRPr="008410A6">
        <w:rPr>
          <w:rFonts w:ascii="Verdana" w:hAnsi="Verdana"/>
          <w:sz w:val="22"/>
          <w:szCs w:val="22"/>
        </w:rPr>
        <w:t xml:space="preserve">Considerando que não há contrato em vigor para o </w:t>
      </w:r>
      <w:r w:rsidRPr="008410A6">
        <w:rPr>
          <w:rFonts w:ascii="Verdana" w:hAnsi="Verdana"/>
          <w:b/>
          <w:sz w:val="22"/>
          <w:szCs w:val="22"/>
        </w:rPr>
        <w:t xml:space="preserve">fornecimento de KITS PARA O DIAGNÓSTICO DE COVID-19, </w:t>
      </w:r>
      <w:r w:rsidRPr="008410A6">
        <w:rPr>
          <w:rFonts w:ascii="Verdana" w:hAnsi="Verdana"/>
          <w:bCs/>
          <w:sz w:val="22"/>
          <w:szCs w:val="22"/>
        </w:rPr>
        <w:t xml:space="preserve">necessário se faz a aquisição dos referidos produtos com vistas a assegurar a garantia da integralidade na prestação </w:t>
      </w:r>
      <w:r w:rsidRPr="008410A6">
        <w:rPr>
          <w:rFonts w:ascii="Verdana" w:hAnsi="Verdana"/>
          <w:sz w:val="22"/>
          <w:szCs w:val="22"/>
        </w:rPr>
        <w:t>da assistência básica à saúde, eis que é dever do Município prover a assistência às pessoas por intermédio de ações de promoção, proteção e recuperação, conforme as diretrizes do artigo 198 da Constituição Federal.</w:t>
      </w:r>
    </w:p>
    <w:p w14:paraId="4F3DB9F7" w14:textId="77777777" w:rsidR="004F307A" w:rsidRPr="008410A6" w:rsidRDefault="004F307A" w:rsidP="004F307A">
      <w:pPr>
        <w:pStyle w:val="Recuodecorpodetexto"/>
        <w:tabs>
          <w:tab w:val="left" w:pos="426"/>
        </w:tabs>
        <w:ind w:firstLine="0"/>
        <w:jc w:val="both"/>
        <w:rPr>
          <w:rFonts w:ascii="Verdana" w:hAnsi="Verdana"/>
          <w:sz w:val="22"/>
          <w:szCs w:val="22"/>
        </w:rPr>
      </w:pPr>
    </w:p>
    <w:p w14:paraId="0E141D4A" w14:textId="77777777" w:rsidR="004F307A" w:rsidRPr="008410A6" w:rsidRDefault="004F307A" w:rsidP="004F307A">
      <w:pPr>
        <w:pStyle w:val="Recuodecorpodetexto"/>
        <w:tabs>
          <w:tab w:val="left" w:pos="426"/>
        </w:tabs>
        <w:ind w:firstLine="0"/>
        <w:jc w:val="both"/>
        <w:rPr>
          <w:rFonts w:ascii="Verdana" w:hAnsi="Verdana"/>
          <w:sz w:val="22"/>
          <w:szCs w:val="22"/>
        </w:rPr>
      </w:pPr>
      <w:r w:rsidRPr="008410A6">
        <w:rPr>
          <w:rFonts w:ascii="Verdana" w:hAnsi="Verdana"/>
          <w:sz w:val="22"/>
          <w:szCs w:val="22"/>
        </w:rPr>
        <w:t>Na oportunidade, vale lembrar que sanitaristas, epidemiologistas e infectologistas, nacionais e estrangeiros, como é público e notório, assim como a Organização Mundial de Saúde, têm recomendado enfaticamente a adoção e manutenção de medidas preventivas e curativas como providências cientificamente comprovadas para erradicar ou, quando menos, retardar o avanço devastador do novo coronavírus.</w:t>
      </w:r>
    </w:p>
    <w:p w14:paraId="34B44A38" w14:textId="77777777" w:rsidR="004F307A" w:rsidRPr="008410A6" w:rsidRDefault="004F307A" w:rsidP="004F307A">
      <w:pPr>
        <w:pStyle w:val="Recuodecorpodetexto"/>
        <w:tabs>
          <w:tab w:val="left" w:pos="426"/>
        </w:tabs>
        <w:ind w:firstLine="0"/>
        <w:jc w:val="both"/>
        <w:rPr>
          <w:rFonts w:ascii="Verdana" w:hAnsi="Verdana"/>
          <w:sz w:val="22"/>
          <w:szCs w:val="22"/>
        </w:rPr>
      </w:pPr>
    </w:p>
    <w:p w14:paraId="039011E0" w14:textId="77777777" w:rsidR="004F307A" w:rsidRPr="008410A6" w:rsidRDefault="004F307A" w:rsidP="004F307A">
      <w:pPr>
        <w:pStyle w:val="Recuodecorpodetexto"/>
        <w:tabs>
          <w:tab w:val="left" w:pos="426"/>
        </w:tabs>
        <w:ind w:firstLine="0"/>
        <w:jc w:val="both"/>
        <w:rPr>
          <w:rFonts w:ascii="Verdana" w:hAnsi="Verdana"/>
          <w:sz w:val="22"/>
          <w:szCs w:val="22"/>
        </w:rPr>
      </w:pPr>
      <w:r w:rsidRPr="008410A6">
        <w:rPr>
          <w:rFonts w:ascii="Verdana" w:hAnsi="Verdana"/>
          <w:sz w:val="22"/>
          <w:szCs w:val="22"/>
        </w:rPr>
        <w:t>Ademais, a pandemia se mostra em autêntico agravamento com progressões, inclusive com o surgimento de mutações do vírus, possivelmente mais contagiosas, conforme amplamente divulgado pelas mídias.</w:t>
      </w:r>
    </w:p>
    <w:p w14:paraId="490A7572" w14:textId="77777777" w:rsidR="004F307A" w:rsidRPr="008410A6" w:rsidRDefault="004F307A" w:rsidP="004F307A">
      <w:pPr>
        <w:pStyle w:val="Default"/>
        <w:jc w:val="both"/>
        <w:rPr>
          <w:rFonts w:ascii="Verdana" w:hAnsi="Verdana"/>
          <w:color w:val="auto"/>
          <w:sz w:val="22"/>
          <w:szCs w:val="22"/>
          <w:highlight w:val="yellow"/>
        </w:rPr>
      </w:pPr>
    </w:p>
    <w:p w14:paraId="7ADE36AB" w14:textId="77777777" w:rsidR="004F307A" w:rsidRPr="008410A6" w:rsidRDefault="004F307A" w:rsidP="004F307A">
      <w:pPr>
        <w:jc w:val="both"/>
        <w:rPr>
          <w:rFonts w:ascii="Verdana" w:eastAsia="Cambria" w:hAnsi="Verdana"/>
          <w:b/>
          <w:sz w:val="22"/>
          <w:szCs w:val="22"/>
          <w:shd w:val="clear" w:color="auto" w:fill="FFFF00"/>
        </w:rPr>
      </w:pPr>
      <w:r w:rsidRPr="008410A6">
        <w:rPr>
          <w:rFonts w:ascii="Verdana" w:eastAsia="Cambria" w:hAnsi="Verdana"/>
          <w:b/>
          <w:sz w:val="22"/>
          <w:szCs w:val="22"/>
        </w:rPr>
        <w:t>3. JUSTIFICATIVA: NECESSIDADE DO QUANTITATIVO</w:t>
      </w:r>
    </w:p>
    <w:p w14:paraId="39E444B1" w14:textId="77777777" w:rsidR="004F307A" w:rsidRPr="008410A6" w:rsidRDefault="004F307A" w:rsidP="004F307A">
      <w:pPr>
        <w:suppressAutoHyphens/>
        <w:jc w:val="both"/>
        <w:rPr>
          <w:rFonts w:ascii="Verdana" w:eastAsia="Cambria" w:hAnsi="Verdana"/>
          <w:sz w:val="22"/>
          <w:szCs w:val="22"/>
          <w:highlight w:val="yellow"/>
          <w:shd w:val="clear" w:color="auto" w:fill="FFFF00"/>
        </w:rPr>
      </w:pPr>
    </w:p>
    <w:p w14:paraId="052C1CD6" w14:textId="4643873E" w:rsidR="004F307A" w:rsidRPr="008410A6" w:rsidRDefault="004F307A" w:rsidP="004F307A">
      <w:pPr>
        <w:pStyle w:val="Corpodetexto"/>
        <w:rPr>
          <w:rFonts w:ascii="Verdana" w:hAnsi="Verdana"/>
          <w:b/>
          <w:bCs/>
          <w:sz w:val="22"/>
          <w:szCs w:val="22"/>
        </w:rPr>
      </w:pPr>
      <w:r w:rsidRPr="008410A6">
        <w:rPr>
          <w:rFonts w:ascii="Verdana" w:hAnsi="Verdana"/>
          <w:sz w:val="22"/>
          <w:szCs w:val="22"/>
        </w:rPr>
        <w:t xml:space="preserve">As quantidades indicadas se justificam pelo número de atendimentos realizados no meses anteriores, considerando uma média de 30 exames diários. </w:t>
      </w:r>
      <w:r w:rsidRPr="008410A6">
        <w:rPr>
          <w:rFonts w:ascii="Verdana" w:hAnsi="Verdana"/>
          <w:b/>
          <w:bCs/>
          <w:sz w:val="22"/>
          <w:szCs w:val="22"/>
        </w:rPr>
        <w:t xml:space="preserve">O quantitativo indicado tem por base a média diária de exames realizados atualmente, compreendendo o período de 12 meses (245 dias úteis), conforme demonstrativo abaixo: </w:t>
      </w:r>
    </w:p>
    <w:p w14:paraId="27A82014" w14:textId="77E36ED6" w:rsidR="004F307A" w:rsidRPr="008410A6" w:rsidRDefault="004F307A" w:rsidP="004F307A">
      <w:pPr>
        <w:pStyle w:val="Corpodetexto"/>
        <w:rPr>
          <w:rFonts w:ascii="Verdana" w:hAnsi="Verdana"/>
          <w:b/>
          <w:bCs/>
          <w:sz w:val="22"/>
          <w:szCs w:val="22"/>
        </w:rPr>
      </w:pPr>
    </w:p>
    <w:p w14:paraId="6B200432" w14:textId="464DE721" w:rsidR="004F307A" w:rsidRPr="008410A6" w:rsidRDefault="004F307A" w:rsidP="004F307A">
      <w:pPr>
        <w:pStyle w:val="Corpodetexto"/>
        <w:rPr>
          <w:rFonts w:ascii="Verdana" w:hAnsi="Verdana"/>
          <w:b/>
          <w:bCs/>
          <w:sz w:val="22"/>
          <w:szCs w:val="22"/>
        </w:rPr>
      </w:pPr>
    </w:p>
    <w:p w14:paraId="35A8A54C" w14:textId="77777777" w:rsidR="004F307A" w:rsidRPr="008410A6" w:rsidRDefault="004F307A" w:rsidP="004F307A">
      <w:pPr>
        <w:pStyle w:val="Corpodetexto"/>
        <w:rPr>
          <w:rFonts w:ascii="Verdana" w:hAnsi="Verdana"/>
          <w:b/>
          <w:bCs/>
          <w:sz w:val="22"/>
          <w:szCs w:val="22"/>
        </w:rPr>
      </w:pPr>
    </w:p>
    <w:p w14:paraId="085AEBC0" w14:textId="77777777" w:rsidR="004F307A" w:rsidRPr="008410A6" w:rsidRDefault="004F307A" w:rsidP="004F307A">
      <w:pPr>
        <w:pStyle w:val="Corpodetexto"/>
        <w:rPr>
          <w:rFonts w:ascii="Verdana" w:hAnsi="Verdana"/>
          <w:b/>
          <w:bCs/>
          <w:sz w:val="22"/>
          <w:szCs w:val="22"/>
        </w:rPr>
      </w:pPr>
    </w:p>
    <w:tbl>
      <w:tblPr>
        <w:tblStyle w:val="Tabelacomgrade"/>
        <w:tblW w:w="0" w:type="auto"/>
        <w:tblLook w:val="04A0" w:firstRow="1" w:lastRow="0" w:firstColumn="1" w:lastColumn="0" w:noHBand="0" w:noVBand="1"/>
      </w:tblPr>
      <w:tblGrid>
        <w:gridCol w:w="2334"/>
        <w:gridCol w:w="2739"/>
        <w:gridCol w:w="4499"/>
      </w:tblGrid>
      <w:tr w:rsidR="008410A6" w:rsidRPr="008410A6" w14:paraId="465DEF9D" w14:textId="77777777" w:rsidTr="00DC1853">
        <w:tc>
          <w:tcPr>
            <w:tcW w:w="2405" w:type="dxa"/>
          </w:tcPr>
          <w:p w14:paraId="2312EC75"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lastRenderedPageBreak/>
              <w:t>Média de exames</w:t>
            </w:r>
          </w:p>
          <w:p w14:paraId="280617D3"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diários</w:t>
            </w:r>
          </w:p>
        </w:tc>
        <w:tc>
          <w:tcPr>
            <w:tcW w:w="2835" w:type="dxa"/>
          </w:tcPr>
          <w:p w14:paraId="0CCCD2E5"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Dias úteis</w:t>
            </w:r>
          </w:p>
          <w:p w14:paraId="28C35B7B"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no período de 12 meses</w:t>
            </w:r>
          </w:p>
        </w:tc>
        <w:tc>
          <w:tcPr>
            <w:tcW w:w="4678" w:type="dxa"/>
          </w:tcPr>
          <w:p w14:paraId="699951AD"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TOTAL ESTIMADO DE EXAMES</w:t>
            </w:r>
          </w:p>
          <w:p w14:paraId="39DF4B71" w14:textId="77777777" w:rsidR="004F307A" w:rsidRPr="008410A6" w:rsidRDefault="004F307A" w:rsidP="004F307A">
            <w:pPr>
              <w:pStyle w:val="Corpodetexto"/>
              <w:jc w:val="center"/>
              <w:rPr>
                <w:rFonts w:ascii="Verdana" w:hAnsi="Verdana"/>
                <w:b/>
                <w:bCs/>
                <w:sz w:val="22"/>
                <w:szCs w:val="22"/>
              </w:rPr>
            </w:pPr>
          </w:p>
        </w:tc>
      </w:tr>
      <w:tr w:rsidR="004F307A" w:rsidRPr="008410A6" w14:paraId="5334E848" w14:textId="77777777" w:rsidTr="00DC1853">
        <w:tc>
          <w:tcPr>
            <w:tcW w:w="2405" w:type="dxa"/>
          </w:tcPr>
          <w:p w14:paraId="1CBE3167"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30</w:t>
            </w:r>
          </w:p>
        </w:tc>
        <w:tc>
          <w:tcPr>
            <w:tcW w:w="2835" w:type="dxa"/>
          </w:tcPr>
          <w:p w14:paraId="477A0E51"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245</w:t>
            </w:r>
          </w:p>
        </w:tc>
        <w:tc>
          <w:tcPr>
            <w:tcW w:w="4678" w:type="dxa"/>
          </w:tcPr>
          <w:p w14:paraId="3084015C" w14:textId="77777777" w:rsidR="004F307A" w:rsidRPr="008410A6" w:rsidRDefault="004F307A" w:rsidP="004F307A">
            <w:pPr>
              <w:pStyle w:val="Corpodetexto"/>
              <w:jc w:val="center"/>
              <w:rPr>
                <w:rFonts w:ascii="Verdana" w:hAnsi="Verdana"/>
                <w:b/>
                <w:bCs/>
                <w:sz w:val="22"/>
                <w:szCs w:val="22"/>
              </w:rPr>
            </w:pPr>
            <w:r w:rsidRPr="008410A6">
              <w:rPr>
                <w:rFonts w:ascii="Verdana" w:hAnsi="Verdana"/>
                <w:b/>
                <w:bCs/>
                <w:sz w:val="22"/>
                <w:szCs w:val="22"/>
              </w:rPr>
              <w:t>7.350</w:t>
            </w:r>
          </w:p>
        </w:tc>
      </w:tr>
    </w:tbl>
    <w:p w14:paraId="2FC00566" w14:textId="77777777" w:rsidR="004F307A" w:rsidRPr="008410A6" w:rsidRDefault="004F307A" w:rsidP="004F307A">
      <w:pPr>
        <w:pStyle w:val="Corpodetexto"/>
        <w:rPr>
          <w:rFonts w:ascii="Verdana" w:hAnsi="Verdana"/>
          <w:b/>
          <w:bCs/>
          <w:sz w:val="22"/>
          <w:szCs w:val="22"/>
        </w:rPr>
      </w:pPr>
    </w:p>
    <w:p w14:paraId="749BDB77" w14:textId="77777777" w:rsidR="004F307A" w:rsidRPr="008410A6" w:rsidRDefault="004F307A" w:rsidP="004F307A">
      <w:pPr>
        <w:jc w:val="both"/>
        <w:rPr>
          <w:rFonts w:ascii="Verdana" w:hAnsi="Verdana"/>
          <w:b/>
          <w:bCs/>
          <w:sz w:val="22"/>
          <w:szCs w:val="22"/>
        </w:rPr>
      </w:pPr>
      <w:r w:rsidRPr="008410A6">
        <w:rPr>
          <w:rFonts w:ascii="Verdana" w:hAnsi="Verdana"/>
          <w:sz w:val="22"/>
          <w:szCs w:val="22"/>
        </w:rPr>
        <w:t xml:space="preserve">E considerando que os pressupostos de admissibilidade de utilização do </w:t>
      </w:r>
      <w:r w:rsidRPr="008410A6">
        <w:rPr>
          <w:rFonts w:ascii="Verdana" w:hAnsi="Verdana"/>
          <w:b/>
          <w:sz w:val="22"/>
          <w:szCs w:val="22"/>
        </w:rPr>
        <w:t xml:space="preserve">SISTEMA DE REGISTRO DE PREÇO </w:t>
      </w:r>
      <w:r w:rsidRPr="008410A6">
        <w:rPr>
          <w:rFonts w:ascii="Verdana" w:hAnsi="Verdana"/>
          <w:sz w:val="22"/>
          <w:szCs w:val="22"/>
        </w:rPr>
        <w:t xml:space="preserve">remetem às contratações estimadas e não obrigatórias, somente serão utilizados os quantitativos de </w:t>
      </w:r>
      <w:r w:rsidRPr="008410A6">
        <w:rPr>
          <w:rFonts w:ascii="Verdana" w:hAnsi="Verdana"/>
          <w:b/>
          <w:sz w:val="22"/>
          <w:szCs w:val="22"/>
        </w:rPr>
        <w:t xml:space="preserve">KITS PARA O DIAGNÓSTICO DE COVID-19 </w:t>
      </w:r>
      <w:r w:rsidRPr="008410A6">
        <w:rPr>
          <w:rFonts w:ascii="Verdana" w:hAnsi="Verdana"/>
          <w:sz w:val="22"/>
          <w:szCs w:val="22"/>
        </w:rPr>
        <w:t xml:space="preserve">necessários para </w:t>
      </w:r>
      <w:r w:rsidRPr="008410A6">
        <w:rPr>
          <w:rFonts w:ascii="Verdana" w:hAnsi="Verdana"/>
          <w:bCs/>
          <w:sz w:val="22"/>
          <w:szCs w:val="22"/>
        </w:rPr>
        <w:t xml:space="preserve">assegurar a garantia da integralidade na prestação </w:t>
      </w:r>
      <w:r w:rsidRPr="008410A6">
        <w:rPr>
          <w:rFonts w:ascii="Verdana" w:hAnsi="Verdana"/>
          <w:sz w:val="22"/>
          <w:szCs w:val="22"/>
        </w:rPr>
        <w:t xml:space="preserve">da assistência básica à saúde, visto que não se conhece com exatidão da demanda indispensável no decorrer do período de </w:t>
      </w:r>
      <w:r w:rsidRPr="008410A6">
        <w:rPr>
          <w:rFonts w:ascii="Verdana" w:hAnsi="Verdana"/>
          <w:b/>
          <w:bCs/>
          <w:sz w:val="22"/>
          <w:szCs w:val="22"/>
        </w:rPr>
        <w:t>12 (doze</w:t>
      </w:r>
      <w:r w:rsidRPr="008410A6">
        <w:rPr>
          <w:rFonts w:ascii="Verdana" w:hAnsi="Verdana"/>
          <w:sz w:val="22"/>
          <w:szCs w:val="22"/>
        </w:rPr>
        <w:t xml:space="preserve">) </w:t>
      </w:r>
      <w:r w:rsidRPr="008410A6">
        <w:rPr>
          <w:rFonts w:ascii="Verdana" w:hAnsi="Verdana"/>
          <w:b/>
          <w:bCs/>
          <w:sz w:val="22"/>
          <w:szCs w:val="22"/>
        </w:rPr>
        <w:t>meses.</w:t>
      </w:r>
    </w:p>
    <w:p w14:paraId="1A3F5407" w14:textId="77777777" w:rsidR="004F307A" w:rsidRPr="008410A6" w:rsidRDefault="004F307A" w:rsidP="004F307A">
      <w:pPr>
        <w:pStyle w:val="Corpodetexto"/>
        <w:rPr>
          <w:rFonts w:ascii="Verdana" w:hAnsi="Verdana"/>
          <w:b/>
          <w:sz w:val="22"/>
          <w:szCs w:val="22"/>
        </w:rPr>
      </w:pPr>
    </w:p>
    <w:p w14:paraId="0A874452" w14:textId="77777777" w:rsidR="004F307A" w:rsidRPr="008410A6" w:rsidRDefault="004F307A" w:rsidP="004F307A">
      <w:pPr>
        <w:pStyle w:val="Corpodetexto"/>
        <w:rPr>
          <w:rFonts w:ascii="Verdana" w:hAnsi="Verdana"/>
          <w:b/>
          <w:sz w:val="22"/>
          <w:szCs w:val="22"/>
        </w:rPr>
      </w:pPr>
      <w:r w:rsidRPr="008410A6">
        <w:rPr>
          <w:rFonts w:ascii="Verdana" w:eastAsia="Arial" w:hAnsi="Verdana"/>
          <w:b/>
          <w:sz w:val="22"/>
          <w:szCs w:val="22"/>
        </w:rPr>
        <w:t xml:space="preserve">4. </w:t>
      </w:r>
      <w:r w:rsidRPr="008410A6">
        <w:rPr>
          <w:rFonts w:ascii="Verdana" w:hAnsi="Verdana"/>
          <w:b/>
          <w:sz w:val="22"/>
          <w:szCs w:val="22"/>
        </w:rPr>
        <w:t xml:space="preserve">DO PRAZO E DAS CONDIÇÕES PARA A RETIRADA DA NOTA DE EMPENHO E PARA O FORNECIMENTO </w:t>
      </w:r>
    </w:p>
    <w:p w14:paraId="0254C4FA" w14:textId="77777777" w:rsidR="004F307A" w:rsidRPr="008410A6" w:rsidRDefault="004F307A" w:rsidP="004F307A">
      <w:pPr>
        <w:jc w:val="both"/>
        <w:rPr>
          <w:rFonts w:ascii="Verdana" w:eastAsia="Arial" w:hAnsi="Verdana"/>
          <w:sz w:val="22"/>
          <w:szCs w:val="22"/>
        </w:rPr>
      </w:pPr>
    </w:p>
    <w:p w14:paraId="09154D5E" w14:textId="4E491E4B" w:rsidR="004F307A" w:rsidRPr="008410A6" w:rsidRDefault="004F307A" w:rsidP="004F307A">
      <w:pPr>
        <w:jc w:val="both"/>
        <w:rPr>
          <w:rFonts w:ascii="Verdana" w:eastAsia="Arial" w:hAnsi="Verdana"/>
          <w:b/>
          <w:sz w:val="22"/>
          <w:szCs w:val="22"/>
        </w:rPr>
      </w:pPr>
      <w:r w:rsidRPr="008410A6">
        <w:rPr>
          <w:rFonts w:ascii="Verdana" w:eastAsia="Arial" w:hAnsi="Verdana"/>
          <w:sz w:val="22"/>
          <w:szCs w:val="22"/>
        </w:rPr>
        <w:t xml:space="preserve">Homologado o certame e adjudicado o objeto da licitação à empresa vencedora, essa deverá dentro do prazo máximo de </w:t>
      </w:r>
      <w:r w:rsidRPr="008410A6">
        <w:rPr>
          <w:rFonts w:ascii="Verdana" w:eastAsia="Arial" w:hAnsi="Verdana"/>
          <w:b/>
          <w:sz w:val="22"/>
          <w:szCs w:val="22"/>
        </w:rPr>
        <w:t>02 (dois) dias</w:t>
      </w:r>
      <w:r w:rsidRPr="008410A6">
        <w:rPr>
          <w:rFonts w:ascii="Verdana" w:eastAsia="Arial" w:hAnsi="Verdana"/>
          <w:sz w:val="22"/>
          <w:szCs w:val="22"/>
        </w:rPr>
        <w:t xml:space="preserve"> retirar a </w:t>
      </w:r>
      <w:r w:rsidRPr="008410A6">
        <w:rPr>
          <w:rFonts w:ascii="Verdana" w:eastAsia="Arial" w:hAnsi="Verdana"/>
          <w:b/>
          <w:sz w:val="22"/>
          <w:szCs w:val="22"/>
        </w:rPr>
        <w:t>nota de empenho e/ou assinar o termo de contrato</w:t>
      </w:r>
      <w:r w:rsidRPr="008410A6">
        <w:rPr>
          <w:rFonts w:ascii="Verdana" w:eastAsia="Arial" w:hAnsi="Verdana"/>
          <w:sz w:val="22"/>
          <w:szCs w:val="22"/>
        </w:rPr>
        <w:t xml:space="preserve"> após a convocação realizada pelo </w:t>
      </w:r>
      <w:r w:rsidRPr="008410A6">
        <w:rPr>
          <w:rFonts w:ascii="Verdana" w:hAnsi="Verdana"/>
          <w:b/>
          <w:bCs/>
          <w:sz w:val="22"/>
          <w:szCs w:val="22"/>
        </w:rPr>
        <w:t xml:space="preserve">MUNICÍPIO DE SANTO ANTÔNIO DE PÁDUA </w:t>
      </w:r>
      <w:r w:rsidRPr="008410A6">
        <w:rPr>
          <w:rFonts w:ascii="Verdana" w:hAnsi="Verdana"/>
          <w:sz w:val="22"/>
          <w:szCs w:val="22"/>
        </w:rPr>
        <w:t>através do</w:t>
      </w:r>
      <w:r w:rsidRPr="008410A6">
        <w:rPr>
          <w:rFonts w:ascii="Verdana" w:hAnsi="Verdana"/>
          <w:b/>
          <w:bCs/>
          <w:sz w:val="22"/>
          <w:szCs w:val="22"/>
        </w:rPr>
        <w:t xml:space="preserve"> FUNDO MUNICIPAL DE SAÚDE DE SANTO ANTÔNIO DE PÁDUA</w:t>
      </w:r>
      <w:r w:rsidRPr="008410A6">
        <w:rPr>
          <w:rFonts w:ascii="Verdana" w:eastAsia="Arial" w:hAnsi="Verdana"/>
          <w:b/>
          <w:sz w:val="22"/>
          <w:szCs w:val="22"/>
        </w:rPr>
        <w:t>.</w:t>
      </w:r>
    </w:p>
    <w:p w14:paraId="1145B884" w14:textId="77777777" w:rsidR="004F307A" w:rsidRPr="008410A6" w:rsidRDefault="004F307A" w:rsidP="004F307A">
      <w:pPr>
        <w:pStyle w:val="Corpodetexto"/>
        <w:rPr>
          <w:rFonts w:ascii="Verdana" w:hAnsi="Verdana"/>
          <w:b/>
          <w:bCs/>
          <w:i/>
          <w:sz w:val="22"/>
          <w:szCs w:val="22"/>
        </w:rPr>
      </w:pPr>
    </w:p>
    <w:p w14:paraId="3AC44E40" w14:textId="77777777" w:rsidR="004F307A" w:rsidRPr="008410A6" w:rsidRDefault="004F307A" w:rsidP="004F307A">
      <w:pPr>
        <w:pStyle w:val="Corpodetexto"/>
        <w:rPr>
          <w:rFonts w:ascii="Verdana" w:hAnsi="Verdana"/>
          <w:sz w:val="22"/>
          <w:szCs w:val="22"/>
        </w:rPr>
      </w:pPr>
      <w:r w:rsidRPr="008410A6">
        <w:rPr>
          <w:rFonts w:ascii="Verdana" w:eastAsia="Arial" w:hAnsi="Verdana"/>
          <w:sz w:val="22"/>
          <w:szCs w:val="22"/>
        </w:rPr>
        <w:t xml:space="preserve">O prazo para o fornecimento do material é de </w:t>
      </w:r>
      <w:r w:rsidRPr="008410A6">
        <w:rPr>
          <w:rFonts w:ascii="Verdana" w:eastAsia="Arial" w:hAnsi="Verdana"/>
          <w:b/>
          <w:sz w:val="22"/>
          <w:szCs w:val="22"/>
        </w:rPr>
        <w:t>02 (dois) dias,</w:t>
      </w:r>
      <w:r w:rsidRPr="008410A6">
        <w:rPr>
          <w:rFonts w:ascii="Verdana" w:hAnsi="Verdana"/>
          <w:sz w:val="22"/>
          <w:szCs w:val="22"/>
        </w:rPr>
        <w:t xml:space="preserve"> contados a partir da </w:t>
      </w:r>
      <w:r w:rsidRPr="008410A6">
        <w:rPr>
          <w:rFonts w:ascii="Verdana" w:hAnsi="Verdana"/>
          <w:b/>
          <w:sz w:val="22"/>
          <w:szCs w:val="22"/>
        </w:rPr>
        <w:t>emissão da nota de empenho</w:t>
      </w:r>
      <w:r w:rsidRPr="008410A6">
        <w:rPr>
          <w:rFonts w:ascii="Verdana" w:hAnsi="Verdana"/>
          <w:sz w:val="22"/>
          <w:szCs w:val="22"/>
        </w:rPr>
        <w:t>,</w:t>
      </w:r>
      <w:r w:rsidRPr="008410A6">
        <w:rPr>
          <w:rFonts w:ascii="Verdana" w:eastAsia="Arial" w:hAnsi="Verdana"/>
          <w:b/>
          <w:sz w:val="22"/>
          <w:szCs w:val="22"/>
        </w:rPr>
        <w:t xml:space="preserve"> </w:t>
      </w:r>
      <w:r w:rsidRPr="008410A6">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8410A6">
        <w:rPr>
          <w:rFonts w:ascii="Verdana" w:hAnsi="Verdana"/>
          <w:sz w:val="22"/>
          <w:szCs w:val="22"/>
        </w:rPr>
        <w:t>nas hipóteses previstas na</w:t>
      </w:r>
      <w:r w:rsidRPr="008410A6">
        <w:rPr>
          <w:rFonts w:ascii="Verdana" w:hAnsi="Verdana"/>
          <w:b/>
          <w:sz w:val="22"/>
          <w:szCs w:val="22"/>
        </w:rPr>
        <w:t xml:space="preserve"> Lei Federal nº8.666/1993 e alterações posteriores, </w:t>
      </w:r>
      <w:r w:rsidRPr="008410A6">
        <w:rPr>
          <w:rFonts w:ascii="Verdana" w:hAnsi="Verdana"/>
          <w:sz w:val="22"/>
          <w:szCs w:val="22"/>
        </w:rPr>
        <w:t>especialmente os motivos elencados no</w:t>
      </w:r>
      <w:r w:rsidRPr="008410A6">
        <w:rPr>
          <w:rFonts w:ascii="Verdana" w:hAnsi="Verdana"/>
          <w:b/>
          <w:sz w:val="22"/>
          <w:szCs w:val="22"/>
        </w:rPr>
        <w:t xml:space="preserve"> §1º do artigo 57 do referido diploma legal.</w:t>
      </w:r>
    </w:p>
    <w:p w14:paraId="17FAC196" w14:textId="77777777" w:rsidR="004F307A" w:rsidRPr="008410A6" w:rsidRDefault="004F307A" w:rsidP="004F307A">
      <w:pPr>
        <w:pStyle w:val="Corpodetexto21"/>
        <w:rPr>
          <w:rFonts w:ascii="Verdana" w:hAnsi="Verdana"/>
          <w:b/>
          <w:bCs/>
          <w:sz w:val="22"/>
          <w:szCs w:val="22"/>
        </w:rPr>
      </w:pPr>
    </w:p>
    <w:p w14:paraId="09E14880" w14:textId="77777777" w:rsidR="004F307A" w:rsidRPr="008410A6" w:rsidRDefault="004F307A" w:rsidP="004F307A">
      <w:pPr>
        <w:jc w:val="both"/>
        <w:rPr>
          <w:rFonts w:ascii="Verdana" w:eastAsia="Arial" w:hAnsi="Verdana"/>
          <w:b/>
          <w:sz w:val="22"/>
          <w:szCs w:val="22"/>
        </w:rPr>
      </w:pPr>
      <w:r w:rsidRPr="008410A6">
        <w:rPr>
          <w:rFonts w:ascii="Verdana" w:eastAsia="Arial" w:hAnsi="Verdana"/>
          <w:sz w:val="22"/>
          <w:szCs w:val="22"/>
        </w:rPr>
        <w:t>O fornecimento do objeto deverá ser realizado de uma só vez e na sede da</w:t>
      </w:r>
      <w:r w:rsidRPr="008410A6">
        <w:rPr>
          <w:rFonts w:ascii="Verdana" w:eastAsia="Arial" w:hAnsi="Verdana"/>
          <w:b/>
          <w:sz w:val="22"/>
          <w:szCs w:val="22"/>
        </w:rPr>
        <w:t xml:space="preserve"> SECRETARIA MUNICIPAL DE SAÚDE, </w:t>
      </w:r>
      <w:r w:rsidRPr="008410A6">
        <w:rPr>
          <w:rFonts w:ascii="Verdana" w:eastAsia="Arial" w:hAnsi="Verdana"/>
          <w:sz w:val="22"/>
          <w:szCs w:val="22"/>
        </w:rPr>
        <w:t xml:space="preserve">localizada na </w:t>
      </w:r>
      <w:r w:rsidRPr="008410A6">
        <w:rPr>
          <w:rFonts w:ascii="Verdana" w:eastAsia="Arial" w:hAnsi="Verdana"/>
          <w:b/>
          <w:bCs/>
          <w:sz w:val="22"/>
          <w:szCs w:val="22"/>
        </w:rPr>
        <w:t>Avenida João Jasbick, nº 520, Bairro Aeroporto</w:t>
      </w:r>
      <w:r w:rsidRPr="008410A6">
        <w:rPr>
          <w:rFonts w:ascii="Verdana" w:eastAsia="Arial" w:hAnsi="Verdana"/>
          <w:sz w:val="22"/>
          <w:szCs w:val="22"/>
        </w:rPr>
        <w:t xml:space="preserve">, </w:t>
      </w:r>
      <w:r w:rsidRPr="008410A6">
        <w:rPr>
          <w:rFonts w:ascii="Verdana" w:eastAsia="Arial" w:hAnsi="Verdana"/>
          <w:b/>
          <w:bCs/>
          <w:sz w:val="22"/>
          <w:szCs w:val="22"/>
        </w:rPr>
        <w:t>Santo Antônio de Pádua/RJ,</w:t>
      </w:r>
      <w:r w:rsidRPr="008410A6">
        <w:rPr>
          <w:rFonts w:ascii="Verdana" w:eastAsia="Arial" w:hAnsi="Verdana"/>
          <w:sz w:val="22"/>
          <w:szCs w:val="22"/>
        </w:rPr>
        <w:t xml:space="preserve"> sendo obrigatória observar as quantidades empenhadas/contratadas.</w:t>
      </w:r>
      <w:r w:rsidRPr="008410A6">
        <w:rPr>
          <w:rFonts w:ascii="Verdana" w:eastAsia="Arial" w:hAnsi="Verdana"/>
          <w:b/>
          <w:sz w:val="22"/>
          <w:szCs w:val="22"/>
        </w:rPr>
        <w:t xml:space="preserve"> </w:t>
      </w:r>
    </w:p>
    <w:p w14:paraId="22A70209" w14:textId="77777777" w:rsidR="004F307A" w:rsidRPr="008410A6" w:rsidRDefault="004F307A" w:rsidP="004F307A">
      <w:pPr>
        <w:pStyle w:val="Corpodetexto"/>
        <w:rPr>
          <w:rFonts w:ascii="Verdana" w:hAnsi="Verdana"/>
          <w:b/>
          <w:sz w:val="22"/>
          <w:szCs w:val="22"/>
        </w:rPr>
      </w:pPr>
    </w:p>
    <w:p w14:paraId="7C05DB33" w14:textId="77777777" w:rsidR="004F307A" w:rsidRPr="008410A6" w:rsidRDefault="004F307A" w:rsidP="004F307A">
      <w:pPr>
        <w:jc w:val="both"/>
        <w:rPr>
          <w:rFonts w:ascii="Verdana" w:hAnsi="Verdana"/>
          <w:b/>
          <w:sz w:val="22"/>
          <w:szCs w:val="22"/>
        </w:rPr>
      </w:pPr>
      <w:r w:rsidRPr="008410A6">
        <w:rPr>
          <w:rFonts w:ascii="Verdana" w:hAnsi="Verdana"/>
          <w:b/>
          <w:sz w:val="22"/>
          <w:szCs w:val="22"/>
        </w:rPr>
        <w:t>5. DO CRITÉRIO DE ACEITABILIDADE DE PREÇO</w:t>
      </w:r>
    </w:p>
    <w:p w14:paraId="07B71BC2" w14:textId="77777777" w:rsidR="004F307A" w:rsidRPr="008410A6" w:rsidRDefault="004F307A" w:rsidP="004F307A">
      <w:pPr>
        <w:pStyle w:val="Corpodetexto"/>
        <w:rPr>
          <w:rFonts w:ascii="Verdana" w:hAnsi="Verdana"/>
          <w:b/>
          <w:sz w:val="22"/>
          <w:szCs w:val="22"/>
        </w:rPr>
      </w:pPr>
    </w:p>
    <w:p w14:paraId="16B08811"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Adotar-se-á como critério de aceitabilidade de preço o do</w:t>
      </w:r>
      <w:r w:rsidRPr="008410A6">
        <w:rPr>
          <w:rFonts w:ascii="Verdana" w:hAnsi="Verdana"/>
          <w:b/>
          <w:sz w:val="22"/>
          <w:szCs w:val="22"/>
        </w:rPr>
        <w:t xml:space="preserve"> VALOR UNITÁRIO ESTIMADO</w:t>
      </w:r>
      <w:r w:rsidRPr="008410A6">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8410A6" w:rsidRDefault="004F307A" w:rsidP="004F307A">
      <w:pPr>
        <w:jc w:val="both"/>
        <w:rPr>
          <w:rFonts w:ascii="Verdana" w:hAnsi="Verdana"/>
          <w:b/>
          <w:sz w:val="22"/>
          <w:szCs w:val="22"/>
        </w:rPr>
      </w:pPr>
    </w:p>
    <w:p w14:paraId="7CEAB981" w14:textId="77777777" w:rsidR="004F307A" w:rsidRPr="008410A6" w:rsidRDefault="004F307A" w:rsidP="004F307A">
      <w:pPr>
        <w:jc w:val="both"/>
        <w:rPr>
          <w:rFonts w:ascii="Verdana" w:hAnsi="Verdana"/>
          <w:b/>
          <w:sz w:val="22"/>
          <w:szCs w:val="22"/>
        </w:rPr>
      </w:pPr>
      <w:r w:rsidRPr="008410A6">
        <w:rPr>
          <w:rFonts w:ascii="Verdana" w:hAnsi="Verdana"/>
          <w:b/>
          <w:sz w:val="22"/>
          <w:szCs w:val="22"/>
        </w:rPr>
        <w:t>6. DO CRITÉRIO DE JULGAMENTO</w:t>
      </w:r>
    </w:p>
    <w:p w14:paraId="53DB82A6" w14:textId="77777777" w:rsidR="004F307A" w:rsidRPr="008410A6" w:rsidRDefault="004F307A" w:rsidP="004F307A">
      <w:pPr>
        <w:pStyle w:val="Corpodetexto"/>
        <w:rPr>
          <w:rFonts w:ascii="Verdana" w:hAnsi="Verdana"/>
          <w:b/>
          <w:sz w:val="22"/>
          <w:szCs w:val="22"/>
        </w:rPr>
      </w:pPr>
    </w:p>
    <w:p w14:paraId="272FECA7"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O critério de julgamento é o de</w:t>
      </w:r>
      <w:r w:rsidRPr="008410A6">
        <w:rPr>
          <w:rFonts w:ascii="Verdana" w:hAnsi="Verdana"/>
          <w:b/>
          <w:sz w:val="22"/>
          <w:szCs w:val="22"/>
        </w:rPr>
        <w:t xml:space="preserve"> MENOR PREÇO UNITÁRIO, sendo a adjudicação realizada por item, </w:t>
      </w:r>
      <w:r w:rsidRPr="008410A6">
        <w:rPr>
          <w:rFonts w:ascii="Verdana" w:hAnsi="Verdana"/>
          <w:sz w:val="22"/>
          <w:szCs w:val="22"/>
        </w:rPr>
        <w:t>não se admitindo proposta com preços irrisórios ou de valor zero, incompatíveis com os preços de insumos e salários de mercado acrescidos dos respectivos encargos.</w:t>
      </w:r>
    </w:p>
    <w:p w14:paraId="74968E0B" w14:textId="77777777" w:rsidR="004F307A" w:rsidRPr="008410A6" w:rsidRDefault="004F307A" w:rsidP="004F307A">
      <w:pPr>
        <w:pStyle w:val="Corpodetexto"/>
        <w:rPr>
          <w:rFonts w:ascii="Verdana" w:hAnsi="Verdana"/>
          <w:b/>
          <w:sz w:val="22"/>
          <w:szCs w:val="22"/>
        </w:rPr>
      </w:pPr>
    </w:p>
    <w:p w14:paraId="12DE88CB" w14:textId="77777777" w:rsidR="004F307A" w:rsidRPr="008410A6" w:rsidRDefault="004F307A" w:rsidP="004F307A">
      <w:pPr>
        <w:pStyle w:val="Corpodetexto"/>
        <w:rPr>
          <w:rFonts w:ascii="Verdana" w:hAnsi="Verdana"/>
          <w:b/>
          <w:sz w:val="22"/>
          <w:szCs w:val="22"/>
        </w:rPr>
      </w:pPr>
    </w:p>
    <w:p w14:paraId="4ED431DC" w14:textId="69057ECE" w:rsidR="004F307A" w:rsidRPr="008410A6" w:rsidRDefault="004F307A" w:rsidP="004F307A">
      <w:pPr>
        <w:pStyle w:val="Corpodetexto"/>
        <w:rPr>
          <w:rFonts w:ascii="Verdana" w:hAnsi="Verdana"/>
          <w:b/>
          <w:sz w:val="22"/>
          <w:szCs w:val="22"/>
        </w:rPr>
      </w:pPr>
      <w:r w:rsidRPr="008410A6">
        <w:rPr>
          <w:rFonts w:ascii="Verdana" w:hAnsi="Verdana"/>
          <w:b/>
          <w:sz w:val="22"/>
          <w:szCs w:val="22"/>
        </w:rPr>
        <w:lastRenderedPageBreak/>
        <w:t>7. DA HABILITAÇÃO</w:t>
      </w:r>
    </w:p>
    <w:p w14:paraId="3D89941F" w14:textId="77777777" w:rsidR="004F307A" w:rsidRPr="008410A6" w:rsidRDefault="004F307A" w:rsidP="004F307A">
      <w:pPr>
        <w:pStyle w:val="Corpodetexto"/>
        <w:rPr>
          <w:rFonts w:ascii="Verdana" w:hAnsi="Verdana"/>
          <w:b/>
          <w:sz w:val="22"/>
          <w:szCs w:val="22"/>
        </w:rPr>
      </w:pPr>
    </w:p>
    <w:p w14:paraId="620442E0"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Para habilitação na licitação, o licitante deverá apresentar os documentos e as certidões  abaixo:</w:t>
      </w:r>
    </w:p>
    <w:p w14:paraId="58866E81" w14:textId="77777777" w:rsidR="004F307A" w:rsidRPr="008410A6" w:rsidRDefault="004F307A" w:rsidP="004F307A">
      <w:pPr>
        <w:pStyle w:val="Corpodetexto"/>
        <w:rPr>
          <w:rFonts w:ascii="Verdana" w:hAnsi="Verdana"/>
          <w:sz w:val="22"/>
          <w:szCs w:val="22"/>
        </w:rPr>
      </w:pPr>
    </w:p>
    <w:p w14:paraId="384A309E" w14:textId="77777777" w:rsidR="004F307A" w:rsidRPr="008410A6" w:rsidRDefault="004F307A" w:rsidP="004F307A">
      <w:pPr>
        <w:pStyle w:val="Corpodetexto"/>
        <w:rPr>
          <w:rFonts w:ascii="Verdana" w:hAnsi="Verdana"/>
          <w:b/>
          <w:sz w:val="22"/>
          <w:szCs w:val="22"/>
        </w:rPr>
      </w:pPr>
      <w:r w:rsidRPr="008410A6">
        <w:rPr>
          <w:rFonts w:ascii="Verdana" w:hAnsi="Verdana"/>
          <w:b/>
          <w:sz w:val="22"/>
          <w:szCs w:val="22"/>
        </w:rPr>
        <w:t>HABILITAÇÃO JURÍDICA:</w:t>
      </w:r>
    </w:p>
    <w:p w14:paraId="1137EA81" w14:textId="77777777" w:rsidR="004F307A" w:rsidRPr="008410A6" w:rsidRDefault="004F307A" w:rsidP="004F307A">
      <w:pPr>
        <w:rPr>
          <w:rFonts w:ascii="Verdana" w:hAnsi="Verdana"/>
          <w:b/>
          <w:sz w:val="22"/>
          <w:szCs w:val="22"/>
        </w:rPr>
      </w:pPr>
    </w:p>
    <w:p w14:paraId="292C06D2"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1. </w:t>
      </w:r>
      <w:r w:rsidRPr="008410A6">
        <w:rPr>
          <w:rFonts w:ascii="Verdana" w:hAnsi="Verdana"/>
          <w:sz w:val="22"/>
          <w:szCs w:val="22"/>
        </w:rPr>
        <w:t>Registro no REGISTRO PÚBLICO DE EMPRESAS MERCANTIS, em se tratando de empresário individual ou sociedade empresária;</w:t>
      </w:r>
    </w:p>
    <w:p w14:paraId="190E635C" w14:textId="77777777" w:rsidR="004F307A" w:rsidRPr="008410A6" w:rsidRDefault="004F307A" w:rsidP="004F307A">
      <w:pPr>
        <w:jc w:val="both"/>
        <w:rPr>
          <w:rFonts w:ascii="Verdana" w:hAnsi="Verdana"/>
          <w:b/>
          <w:sz w:val="22"/>
          <w:szCs w:val="22"/>
        </w:rPr>
      </w:pPr>
    </w:p>
    <w:p w14:paraId="0ACFADC6"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2. </w:t>
      </w:r>
      <w:r w:rsidRPr="008410A6">
        <w:rPr>
          <w:rFonts w:ascii="Verdana" w:hAnsi="Verdana"/>
          <w:sz w:val="22"/>
          <w:szCs w:val="22"/>
        </w:rPr>
        <w:t>Registro no REGISTRO CIVIL DAS PESSOAS JURÍDICAS, em se tratando de sociedade simples;</w:t>
      </w:r>
    </w:p>
    <w:p w14:paraId="5C4A3662" w14:textId="77777777" w:rsidR="004F307A" w:rsidRPr="008410A6" w:rsidRDefault="004F307A" w:rsidP="004F307A">
      <w:pPr>
        <w:jc w:val="both"/>
        <w:rPr>
          <w:rFonts w:ascii="Verdana" w:hAnsi="Verdana"/>
          <w:b/>
          <w:sz w:val="22"/>
          <w:szCs w:val="22"/>
        </w:rPr>
      </w:pPr>
    </w:p>
    <w:p w14:paraId="261522F2"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3. </w:t>
      </w:r>
      <w:r w:rsidRPr="008410A6">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8410A6" w:rsidRDefault="004F307A" w:rsidP="004F307A">
      <w:pPr>
        <w:jc w:val="both"/>
        <w:rPr>
          <w:rFonts w:ascii="Verdana" w:hAnsi="Verdana"/>
          <w:b/>
          <w:sz w:val="22"/>
          <w:szCs w:val="22"/>
        </w:rPr>
      </w:pPr>
    </w:p>
    <w:p w14:paraId="245D2029"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3.1. </w:t>
      </w:r>
      <w:r w:rsidRPr="008410A6">
        <w:rPr>
          <w:rFonts w:ascii="Verdana" w:hAnsi="Verdana"/>
          <w:sz w:val="22"/>
          <w:szCs w:val="22"/>
        </w:rPr>
        <w:t>Caso os responsáveis não constem no contrato social, documento que indique a responsabilidade pela administração;</w:t>
      </w:r>
    </w:p>
    <w:p w14:paraId="23A77CA5" w14:textId="77777777" w:rsidR="004F307A" w:rsidRPr="008410A6" w:rsidRDefault="004F307A" w:rsidP="004F307A">
      <w:pPr>
        <w:jc w:val="both"/>
        <w:rPr>
          <w:rFonts w:ascii="Verdana" w:hAnsi="Verdana"/>
          <w:sz w:val="22"/>
          <w:szCs w:val="22"/>
        </w:rPr>
      </w:pPr>
    </w:p>
    <w:p w14:paraId="6B657ECF"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4. </w:t>
      </w:r>
      <w:r w:rsidRPr="008410A6">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8410A6">
        <w:rPr>
          <w:rFonts w:ascii="Verdana" w:hAnsi="Verdana"/>
          <w:b/>
          <w:sz w:val="22"/>
          <w:szCs w:val="22"/>
        </w:rPr>
        <w:t>Lei Federal nº 6.404/76</w:t>
      </w:r>
      <w:r w:rsidRPr="008410A6">
        <w:rPr>
          <w:rFonts w:ascii="Verdana" w:hAnsi="Verdana"/>
          <w:sz w:val="22"/>
          <w:szCs w:val="22"/>
        </w:rPr>
        <w:t xml:space="preserve"> e suas alterações; </w:t>
      </w:r>
    </w:p>
    <w:p w14:paraId="2FBEC63C" w14:textId="77777777" w:rsidR="004F307A" w:rsidRPr="008410A6" w:rsidRDefault="004F307A" w:rsidP="004F307A">
      <w:pPr>
        <w:jc w:val="both"/>
        <w:rPr>
          <w:rFonts w:ascii="Verdana" w:hAnsi="Verdana"/>
          <w:b/>
          <w:sz w:val="22"/>
          <w:szCs w:val="22"/>
        </w:rPr>
      </w:pPr>
    </w:p>
    <w:p w14:paraId="44C7A92A" w14:textId="77777777" w:rsidR="004F307A" w:rsidRPr="008410A6" w:rsidRDefault="004F307A" w:rsidP="004F307A">
      <w:pPr>
        <w:jc w:val="both"/>
        <w:rPr>
          <w:rFonts w:ascii="Verdana" w:hAnsi="Verdana"/>
          <w:sz w:val="22"/>
          <w:szCs w:val="22"/>
        </w:rPr>
      </w:pPr>
      <w:r w:rsidRPr="008410A6">
        <w:rPr>
          <w:rFonts w:ascii="Verdana" w:hAnsi="Verdana"/>
          <w:b/>
          <w:sz w:val="22"/>
          <w:szCs w:val="22"/>
        </w:rPr>
        <w:t>5.</w:t>
      </w:r>
      <w:r w:rsidRPr="008410A6">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8410A6" w:rsidRDefault="004F307A" w:rsidP="004F307A">
      <w:pPr>
        <w:jc w:val="both"/>
        <w:rPr>
          <w:rFonts w:ascii="Verdana" w:hAnsi="Verdana"/>
          <w:b/>
          <w:sz w:val="22"/>
          <w:szCs w:val="22"/>
          <w:u w:val="single"/>
        </w:rPr>
      </w:pPr>
    </w:p>
    <w:p w14:paraId="46AFE267" w14:textId="77777777" w:rsidR="004F307A" w:rsidRPr="008410A6" w:rsidRDefault="004F307A" w:rsidP="004F307A">
      <w:pPr>
        <w:jc w:val="both"/>
        <w:rPr>
          <w:rFonts w:ascii="Verdana" w:hAnsi="Verdana"/>
          <w:b/>
          <w:sz w:val="22"/>
          <w:szCs w:val="22"/>
        </w:rPr>
      </w:pPr>
      <w:r w:rsidRPr="008410A6">
        <w:rPr>
          <w:rFonts w:ascii="Verdana" w:hAnsi="Verdana"/>
          <w:b/>
          <w:sz w:val="22"/>
          <w:szCs w:val="22"/>
        </w:rPr>
        <w:t xml:space="preserve">6. Certificado da Condição de Microempreendedor Individual – CCMEI, disponível em </w:t>
      </w:r>
      <w:hyperlink r:id="rId8" w:history="1">
        <w:r w:rsidRPr="008410A6">
          <w:rPr>
            <w:rStyle w:val="Hyperlink"/>
            <w:rFonts w:ascii="Verdana" w:hAnsi="Verdana"/>
            <w:color w:val="auto"/>
            <w:sz w:val="22"/>
            <w:szCs w:val="22"/>
          </w:rPr>
          <w:t>http://www.portaldoempreendedor.com.br</w:t>
        </w:r>
      </w:hyperlink>
      <w:r w:rsidRPr="008410A6">
        <w:rPr>
          <w:rFonts w:ascii="Verdana" w:hAnsi="Verdana"/>
          <w:b/>
          <w:sz w:val="22"/>
          <w:szCs w:val="22"/>
        </w:rPr>
        <w:t>, no caso de microempreendedor individual – MI.</w:t>
      </w:r>
    </w:p>
    <w:p w14:paraId="648D62BB" w14:textId="77777777" w:rsidR="004F307A" w:rsidRPr="008410A6" w:rsidRDefault="004F307A" w:rsidP="004F307A">
      <w:pPr>
        <w:pStyle w:val="Corpodetexto"/>
        <w:rPr>
          <w:rFonts w:ascii="Verdana" w:hAnsi="Verdana"/>
          <w:b/>
          <w:sz w:val="22"/>
          <w:szCs w:val="22"/>
        </w:rPr>
      </w:pPr>
    </w:p>
    <w:p w14:paraId="1F118D8E" w14:textId="77777777" w:rsidR="004F307A" w:rsidRPr="008410A6" w:rsidRDefault="004F307A" w:rsidP="004F307A">
      <w:pPr>
        <w:jc w:val="both"/>
        <w:rPr>
          <w:rFonts w:ascii="Verdana" w:hAnsi="Verdana"/>
          <w:b/>
          <w:sz w:val="22"/>
          <w:szCs w:val="22"/>
        </w:rPr>
      </w:pPr>
      <w:r w:rsidRPr="008410A6">
        <w:rPr>
          <w:rFonts w:ascii="Verdana" w:hAnsi="Verdana"/>
          <w:b/>
          <w:sz w:val="22"/>
          <w:szCs w:val="22"/>
        </w:rPr>
        <w:t>REGULARIDADE FISCAL E TRABALHISTA:</w:t>
      </w:r>
    </w:p>
    <w:p w14:paraId="7F705075" w14:textId="77777777" w:rsidR="004F307A" w:rsidRPr="008410A6" w:rsidRDefault="004F307A" w:rsidP="004F307A">
      <w:pPr>
        <w:rPr>
          <w:rFonts w:ascii="Verdana" w:hAnsi="Verdana"/>
          <w:b/>
          <w:sz w:val="22"/>
          <w:szCs w:val="22"/>
        </w:rPr>
      </w:pPr>
    </w:p>
    <w:p w14:paraId="12CB8A79" w14:textId="77777777" w:rsidR="004F307A" w:rsidRPr="008410A6" w:rsidRDefault="004F307A" w:rsidP="004F307A">
      <w:pPr>
        <w:jc w:val="both"/>
        <w:rPr>
          <w:rFonts w:ascii="Verdana" w:eastAsia="Cambria" w:hAnsi="Verdana"/>
          <w:sz w:val="22"/>
          <w:szCs w:val="22"/>
        </w:rPr>
      </w:pPr>
      <w:r w:rsidRPr="008410A6">
        <w:rPr>
          <w:rFonts w:ascii="Verdana" w:hAnsi="Verdana"/>
          <w:b/>
          <w:sz w:val="22"/>
          <w:szCs w:val="22"/>
        </w:rPr>
        <w:t>1.</w:t>
      </w:r>
      <w:r w:rsidRPr="008410A6">
        <w:rPr>
          <w:rFonts w:ascii="Verdana" w:hAnsi="Verdana"/>
          <w:sz w:val="22"/>
          <w:szCs w:val="22"/>
        </w:rPr>
        <w:t xml:space="preserve"> </w:t>
      </w:r>
      <w:r w:rsidRPr="008410A6">
        <w:rPr>
          <w:rFonts w:ascii="Verdana" w:eastAsia="Cambria" w:hAnsi="Verdana"/>
          <w:sz w:val="22"/>
          <w:szCs w:val="22"/>
        </w:rPr>
        <w:t>Prova de inscrição no Cadastro Nacional de Pessoas Jurídicas - CNPJ;</w:t>
      </w:r>
    </w:p>
    <w:p w14:paraId="258C0213" w14:textId="77777777" w:rsidR="004F307A" w:rsidRPr="008410A6" w:rsidRDefault="004F307A" w:rsidP="004F307A">
      <w:pPr>
        <w:jc w:val="both"/>
        <w:rPr>
          <w:rFonts w:ascii="Verdana" w:hAnsi="Verdana"/>
          <w:b/>
          <w:sz w:val="22"/>
          <w:szCs w:val="22"/>
        </w:rPr>
      </w:pPr>
    </w:p>
    <w:p w14:paraId="07385CA3" w14:textId="77777777" w:rsidR="004F307A" w:rsidRPr="008410A6" w:rsidRDefault="004F307A" w:rsidP="004F307A">
      <w:pPr>
        <w:jc w:val="both"/>
        <w:rPr>
          <w:rFonts w:ascii="Verdana" w:hAnsi="Verdana"/>
          <w:sz w:val="22"/>
          <w:szCs w:val="22"/>
        </w:rPr>
      </w:pPr>
      <w:r w:rsidRPr="008410A6">
        <w:rPr>
          <w:rFonts w:ascii="Verdana" w:hAnsi="Verdana"/>
          <w:b/>
          <w:sz w:val="22"/>
          <w:szCs w:val="22"/>
        </w:rPr>
        <w:t>2.</w:t>
      </w:r>
      <w:r w:rsidRPr="008410A6">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8410A6" w:rsidRDefault="004F307A" w:rsidP="004F307A">
      <w:pPr>
        <w:jc w:val="both"/>
        <w:rPr>
          <w:rFonts w:ascii="Verdana" w:hAnsi="Verdana"/>
          <w:sz w:val="22"/>
          <w:szCs w:val="22"/>
        </w:rPr>
      </w:pPr>
    </w:p>
    <w:p w14:paraId="6409458F"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 xml:space="preserve">3. </w:t>
      </w:r>
      <w:r w:rsidRPr="008410A6">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8410A6" w:rsidRDefault="004F307A" w:rsidP="004F307A">
      <w:pPr>
        <w:jc w:val="both"/>
        <w:rPr>
          <w:rFonts w:ascii="Verdana" w:eastAsia="Cambria" w:hAnsi="Verdana"/>
          <w:b/>
          <w:sz w:val="22"/>
          <w:szCs w:val="22"/>
        </w:rPr>
      </w:pPr>
    </w:p>
    <w:p w14:paraId="6ED0A77A" w14:textId="77777777" w:rsidR="004F307A" w:rsidRPr="008410A6" w:rsidRDefault="004F307A" w:rsidP="004F307A">
      <w:pPr>
        <w:pStyle w:val="Cabealho"/>
        <w:jc w:val="both"/>
        <w:rPr>
          <w:rFonts w:ascii="Verdana" w:hAnsi="Verdana"/>
          <w:sz w:val="22"/>
          <w:szCs w:val="22"/>
          <w:u w:val="single"/>
        </w:rPr>
      </w:pPr>
      <w:r w:rsidRPr="008410A6">
        <w:rPr>
          <w:rFonts w:ascii="Verdana" w:hAnsi="Verdana"/>
          <w:b/>
          <w:bCs/>
          <w:sz w:val="22"/>
          <w:szCs w:val="22"/>
        </w:rPr>
        <w:t>4.</w:t>
      </w:r>
      <w:r w:rsidRPr="008410A6">
        <w:rPr>
          <w:rFonts w:ascii="Verdana" w:hAnsi="Verdana"/>
          <w:bCs/>
          <w:sz w:val="22"/>
          <w:szCs w:val="22"/>
        </w:rPr>
        <w:t xml:space="preserve"> </w:t>
      </w:r>
      <w:r w:rsidRPr="008410A6">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8410A6" w:rsidRDefault="004F307A" w:rsidP="004F307A">
      <w:pPr>
        <w:jc w:val="both"/>
        <w:rPr>
          <w:rFonts w:ascii="Verdana" w:hAnsi="Verdana"/>
          <w:sz w:val="22"/>
          <w:szCs w:val="22"/>
          <w:u w:val="single"/>
        </w:rPr>
      </w:pPr>
    </w:p>
    <w:p w14:paraId="40F8A5AB" w14:textId="77777777" w:rsidR="004F307A" w:rsidRPr="008410A6" w:rsidRDefault="004F307A" w:rsidP="004F307A">
      <w:pPr>
        <w:jc w:val="both"/>
        <w:rPr>
          <w:rFonts w:ascii="Verdana" w:hAnsi="Verdana"/>
          <w:sz w:val="22"/>
          <w:szCs w:val="22"/>
        </w:rPr>
      </w:pPr>
      <w:r w:rsidRPr="008410A6">
        <w:rPr>
          <w:rFonts w:ascii="Verdana" w:hAnsi="Verdana"/>
          <w:b/>
          <w:sz w:val="22"/>
          <w:szCs w:val="22"/>
        </w:rPr>
        <w:lastRenderedPageBreak/>
        <w:t xml:space="preserve">4.1. </w:t>
      </w:r>
      <w:r w:rsidRPr="008410A6">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8410A6" w:rsidRDefault="004F307A" w:rsidP="004F307A">
      <w:pPr>
        <w:pStyle w:val="Cabealho"/>
        <w:ind w:left="1418"/>
        <w:jc w:val="both"/>
        <w:rPr>
          <w:rFonts w:ascii="Verdana" w:hAnsi="Verdana"/>
          <w:sz w:val="22"/>
          <w:szCs w:val="22"/>
        </w:rPr>
      </w:pPr>
    </w:p>
    <w:p w14:paraId="5C96E346"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 xml:space="preserve">5. </w:t>
      </w:r>
      <w:r w:rsidRPr="008410A6">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8410A6">
        <w:rPr>
          <w:rFonts w:ascii="Verdana" w:eastAsia="Cambria" w:hAnsi="Verdana"/>
          <w:sz w:val="22"/>
          <w:szCs w:val="22"/>
        </w:rPr>
        <w:t>;</w:t>
      </w:r>
    </w:p>
    <w:p w14:paraId="2399D371" w14:textId="77777777" w:rsidR="004F307A" w:rsidRPr="008410A6" w:rsidRDefault="004F307A" w:rsidP="004F307A">
      <w:pPr>
        <w:jc w:val="both"/>
        <w:rPr>
          <w:rFonts w:ascii="Verdana" w:eastAsia="Cambria" w:hAnsi="Verdana"/>
          <w:b/>
          <w:sz w:val="22"/>
          <w:szCs w:val="22"/>
        </w:rPr>
      </w:pPr>
    </w:p>
    <w:p w14:paraId="5F5155D0"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6.</w:t>
      </w:r>
      <w:r w:rsidRPr="008410A6">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8410A6" w:rsidRDefault="004F307A" w:rsidP="004F307A">
      <w:pPr>
        <w:jc w:val="both"/>
        <w:rPr>
          <w:rFonts w:ascii="Verdana" w:eastAsia="Cambria" w:hAnsi="Verdana"/>
          <w:b/>
          <w:sz w:val="22"/>
          <w:szCs w:val="22"/>
        </w:rPr>
      </w:pPr>
    </w:p>
    <w:p w14:paraId="53C4C8F0"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 xml:space="preserve">7. </w:t>
      </w:r>
      <w:r w:rsidRPr="008410A6">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8410A6" w:rsidRDefault="004F307A" w:rsidP="004F307A">
      <w:pPr>
        <w:jc w:val="both"/>
        <w:rPr>
          <w:rFonts w:ascii="Verdana" w:hAnsi="Verdana"/>
          <w:b/>
          <w:sz w:val="22"/>
          <w:szCs w:val="22"/>
        </w:rPr>
      </w:pPr>
    </w:p>
    <w:p w14:paraId="01B09F6F"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 xml:space="preserve">8. </w:t>
      </w:r>
      <w:r w:rsidRPr="008410A6">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8410A6" w:rsidRDefault="004F307A" w:rsidP="004F307A">
      <w:pPr>
        <w:jc w:val="both"/>
        <w:rPr>
          <w:rFonts w:ascii="Verdana" w:hAnsi="Verdana"/>
          <w:b/>
          <w:sz w:val="22"/>
          <w:szCs w:val="22"/>
          <w:u w:val="single"/>
        </w:rPr>
      </w:pPr>
    </w:p>
    <w:p w14:paraId="26EEFFC4" w14:textId="77777777" w:rsidR="004F307A" w:rsidRPr="008410A6" w:rsidRDefault="004F307A" w:rsidP="004F307A">
      <w:pPr>
        <w:jc w:val="both"/>
        <w:rPr>
          <w:rFonts w:ascii="Verdana" w:hAnsi="Verdana"/>
          <w:b/>
          <w:sz w:val="22"/>
          <w:szCs w:val="22"/>
        </w:rPr>
      </w:pPr>
      <w:r w:rsidRPr="008410A6">
        <w:rPr>
          <w:rFonts w:ascii="Verdana" w:hAnsi="Verdana"/>
          <w:b/>
          <w:sz w:val="22"/>
          <w:szCs w:val="22"/>
        </w:rPr>
        <w:t>REGULARIDADE SOCIAL:</w:t>
      </w:r>
    </w:p>
    <w:p w14:paraId="39D6BCDF" w14:textId="77777777" w:rsidR="004F307A" w:rsidRPr="008410A6" w:rsidRDefault="004F307A" w:rsidP="004F307A">
      <w:pPr>
        <w:jc w:val="both"/>
        <w:rPr>
          <w:rFonts w:ascii="Verdana" w:hAnsi="Verdana"/>
          <w:b/>
          <w:sz w:val="22"/>
          <w:szCs w:val="22"/>
        </w:rPr>
      </w:pPr>
    </w:p>
    <w:p w14:paraId="7E189977" w14:textId="77777777" w:rsidR="004F307A" w:rsidRPr="008410A6" w:rsidRDefault="004F307A" w:rsidP="004F307A">
      <w:pPr>
        <w:jc w:val="both"/>
        <w:rPr>
          <w:rFonts w:ascii="Verdana" w:hAnsi="Verdana"/>
          <w:b/>
          <w:sz w:val="22"/>
          <w:szCs w:val="22"/>
        </w:rPr>
      </w:pPr>
      <w:r w:rsidRPr="008410A6">
        <w:rPr>
          <w:rFonts w:ascii="Verdana" w:hAnsi="Verdana"/>
          <w:b/>
          <w:sz w:val="22"/>
          <w:szCs w:val="22"/>
        </w:rPr>
        <w:t xml:space="preserve">1. </w:t>
      </w:r>
      <w:r w:rsidRPr="008410A6">
        <w:rPr>
          <w:rFonts w:ascii="Verdana" w:hAnsi="Verdana"/>
          <w:sz w:val="22"/>
          <w:szCs w:val="22"/>
        </w:rPr>
        <w:t>Declaração informando o cumprimento do disposto no</w:t>
      </w:r>
      <w:r w:rsidRPr="008410A6">
        <w:rPr>
          <w:rFonts w:ascii="Verdana" w:hAnsi="Verdana"/>
          <w:b/>
          <w:sz w:val="22"/>
          <w:szCs w:val="22"/>
        </w:rPr>
        <w:t xml:space="preserve"> inciso XXXIII do artigo 7º da Constituição Federal, </w:t>
      </w:r>
      <w:r w:rsidRPr="008410A6">
        <w:rPr>
          <w:rFonts w:ascii="Verdana" w:hAnsi="Verdana"/>
          <w:sz w:val="22"/>
          <w:szCs w:val="22"/>
        </w:rPr>
        <w:t>expressando não empregar menor de dezoito anos em trabalho noturno, perigoso ou insalubre e menores de dezesseis anos, salvo a partir de quatorze anos, na condição de aprendiz</w:t>
      </w:r>
      <w:r w:rsidRPr="008410A6">
        <w:rPr>
          <w:rFonts w:ascii="Verdana" w:hAnsi="Verdana"/>
          <w:b/>
          <w:sz w:val="22"/>
          <w:szCs w:val="22"/>
        </w:rPr>
        <w:t xml:space="preserve">.  </w:t>
      </w:r>
    </w:p>
    <w:p w14:paraId="10C45DFF" w14:textId="77777777" w:rsidR="004F307A" w:rsidRPr="008410A6" w:rsidRDefault="004F307A" w:rsidP="004F307A">
      <w:pPr>
        <w:pStyle w:val="Corpodetexto"/>
        <w:rPr>
          <w:rFonts w:ascii="Verdana" w:hAnsi="Verdana"/>
          <w:b/>
          <w:sz w:val="22"/>
          <w:szCs w:val="22"/>
        </w:rPr>
      </w:pPr>
    </w:p>
    <w:p w14:paraId="5856CB8A" w14:textId="77777777" w:rsidR="004F307A" w:rsidRPr="008410A6" w:rsidRDefault="004F307A" w:rsidP="004F307A">
      <w:pPr>
        <w:jc w:val="both"/>
        <w:rPr>
          <w:rFonts w:ascii="Verdana" w:hAnsi="Verdana"/>
          <w:sz w:val="22"/>
          <w:szCs w:val="22"/>
        </w:rPr>
      </w:pPr>
      <w:r w:rsidRPr="008410A6">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8410A6" w:rsidRDefault="004F307A" w:rsidP="004F307A">
      <w:pPr>
        <w:jc w:val="both"/>
        <w:rPr>
          <w:rFonts w:ascii="Verdana" w:hAnsi="Verdana"/>
          <w:b/>
          <w:sz w:val="22"/>
          <w:szCs w:val="22"/>
        </w:rPr>
      </w:pPr>
    </w:p>
    <w:p w14:paraId="55717000" w14:textId="77777777" w:rsidR="004F307A" w:rsidRPr="008410A6" w:rsidRDefault="004F307A" w:rsidP="004F307A">
      <w:pPr>
        <w:jc w:val="both"/>
        <w:rPr>
          <w:rFonts w:ascii="Verdana" w:hAnsi="Verdana"/>
          <w:sz w:val="22"/>
          <w:szCs w:val="22"/>
        </w:rPr>
      </w:pPr>
      <w:r w:rsidRPr="008410A6">
        <w:rPr>
          <w:rFonts w:ascii="Verdana" w:hAnsi="Verdana"/>
          <w:b/>
          <w:sz w:val="22"/>
          <w:szCs w:val="22"/>
        </w:rPr>
        <w:t>1.</w:t>
      </w:r>
      <w:r w:rsidRPr="008410A6">
        <w:rPr>
          <w:rFonts w:ascii="Verdana" w:hAnsi="Verdana"/>
          <w:sz w:val="22"/>
          <w:szCs w:val="22"/>
        </w:rPr>
        <w:t xml:space="preserve"> Declaração informando que tem conhecimento do termo de referência e das demais condições de execução do </w:t>
      </w:r>
      <w:r w:rsidRPr="008410A6">
        <w:rPr>
          <w:rFonts w:ascii="Verdana" w:hAnsi="Verdana"/>
          <w:b/>
          <w:sz w:val="22"/>
          <w:szCs w:val="22"/>
        </w:rPr>
        <w:t>contrato</w:t>
      </w:r>
      <w:r w:rsidRPr="008410A6">
        <w:rPr>
          <w:rFonts w:ascii="Verdana" w:hAnsi="Verdana"/>
          <w:sz w:val="22"/>
          <w:szCs w:val="22"/>
        </w:rPr>
        <w:t>, reconhecendo ser perfeitamente viável o cumprimento integral e pontual das obrigações assumidas.</w:t>
      </w:r>
    </w:p>
    <w:p w14:paraId="7BE28544" w14:textId="77777777" w:rsidR="004F307A" w:rsidRPr="008410A6" w:rsidRDefault="004F307A" w:rsidP="004F307A">
      <w:pPr>
        <w:jc w:val="both"/>
        <w:rPr>
          <w:rFonts w:ascii="Verdana" w:eastAsia="Cambria" w:hAnsi="Verdana"/>
          <w:b/>
          <w:sz w:val="22"/>
          <w:szCs w:val="22"/>
        </w:rPr>
      </w:pPr>
    </w:p>
    <w:p w14:paraId="3C1F76AB"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 xml:space="preserve">8. DO PAGAMENTO </w:t>
      </w:r>
    </w:p>
    <w:p w14:paraId="1E18466E" w14:textId="77777777" w:rsidR="004F307A" w:rsidRPr="008410A6" w:rsidRDefault="004F307A" w:rsidP="004F307A">
      <w:pPr>
        <w:pStyle w:val="Recuodecorpodetexto"/>
        <w:tabs>
          <w:tab w:val="left" w:pos="0"/>
        </w:tabs>
        <w:jc w:val="both"/>
        <w:rPr>
          <w:rFonts w:ascii="Verdana" w:hAnsi="Verdana"/>
          <w:sz w:val="22"/>
          <w:szCs w:val="22"/>
        </w:rPr>
      </w:pPr>
    </w:p>
    <w:p w14:paraId="2452A84E" w14:textId="77777777" w:rsidR="004F307A" w:rsidRPr="008410A6" w:rsidRDefault="004F307A" w:rsidP="004F307A">
      <w:pPr>
        <w:pStyle w:val="Recuodecorpodetexto"/>
        <w:tabs>
          <w:tab w:val="left" w:pos="0"/>
        </w:tabs>
        <w:ind w:firstLine="0"/>
        <w:jc w:val="both"/>
        <w:rPr>
          <w:rFonts w:ascii="Verdana" w:hAnsi="Verdana"/>
          <w:b/>
          <w:sz w:val="22"/>
          <w:szCs w:val="22"/>
        </w:rPr>
      </w:pPr>
      <w:r w:rsidRPr="008410A6">
        <w:rPr>
          <w:rFonts w:ascii="Verdana" w:hAnsi="Verdana"/>
          <w:sz w:val="22"/>
          <w:szCs w:val="22"/>
        </w:rPr>
        <w:t xml:space="preserve">O pagamento será efetuado em até </w:t>
      </w:r>
      <w:r w:rsidRPr="008410A6">
        <w:rPr>
          <w:rFonts w:ascii="Verdana" w:hAnsi="Verdana"/>
          <w:b/>
          <w:sz w:val="22"/>
          <w:szCs w:val="22"/>
        </w:rPr>
        <w:t xml:space="preserve">30 (trinta) dias, </w:t>
      </w:r>
      <w:r w:rsidRPr="008410A6">
        <w:rPr>
          <w:rFonts w:ascii="Verdana" w:hAnsi="Verdana"/>
          <w:sz w:val="22"/>
          <w:szCs w:val="22"/>
        </w:rPr>
        <w:t xml:space="preserve">mediante adimplemento de cada parcela da obrigação, através de ordem bancária creditada em conta corrente indicada, por intermédio da apresentação da </w:t>
      </w:r>
      <w:r w:rsidRPr="008410A6">
        <w:rPr>
          <w:rFonts w:ascii="Verdana" w:hAnsi="Verdana"/>
          <w:b/>
          <w:sz w:val="22"/>
          <w:szCs w:val="22"/>
        </w:rPr>
        <w:t>nota fiscal/fatura</w:t>
      </w:r>
      <w:r w:rsidRPr="008410A6">
        <w:rPr>
          <w:rFonts w:ascii="Verdana" w:hAnsi="Verdana"/>
          <w:sz w:val="22"/>
          <w:szCs w:val="22"/>
        </w:rPr>
        <w:t xml:space="preserve"> emitida pela Contratada em correspondência ao objeto executado</w:t>
      </w:r>
      <w:r w:rsidRPr="008410A6">
        <w:rPr>
          <w:rFonts w:ascii="Verdana" w:hAnsi="Verdana"/>
          <w:b/>
          <w:sz w:val="22"/>
          <w:szCs w:val="22"/>
        </w:rPr>
        <w:t xml:space="preserve">. </w:t>
      </w:r>
      <w:r w:rsidRPr="008410A6">
        <w:rPr>
          <w:rFonts w:ascii="Verdana" w:hAnsi="Verdana"/>
          <w:sz w:val="22"/>
          <w:szCs w:val="22"/>
        </w:rPr>
        <w:t>O processamento do pagamento observará a legislação pertinente à liquidação da despesa pública.</w:t>
      </w:r>
    </w:p>
    <w:p w14:paraId="279FA26C" w14:textId="77777777" w:rsidR="004F307A" w:rsidRPr="008410A6" w:rsidRDefault="004F307A" w:rsidP="004F307A">
      <w:pPr>
        <w:jc w:val="both"/>
        <w:rPr>
          <w:rFonts w:ascii="Verdana" w:hAnsi="Verdana"/>
          <w:sz w:val="22"/>
          <w:szCs w:val="22"/>
        </w:rPr>
      </w:pPr>
    </w:p>
    <w:p w14:paraId="120F709C" w14:textId="5F61023C" w:rsidR="004F307A" w:rsidRPr="008410A6" w:rsidRDefault="004F307A" w:rsidP="004F307A">
      <w:pPr>
        <w:jc w:val="both"/>
        <w:rPr>
          <w:rFonts w:ascii="Verdana" w:hAnsi="Verdana"/>
          <w:sz w:val="22"/>
          <w:szCs w:val="22"/>
        </w:rPr>
      </w:pPr>
      <w:r w:rsidRPr="008410A6">
        <w:rPr>
          <w:rFonts w:ascii="Verdana" w:hAnsi="Verdana"/>
          <w:sz w:val="22"/>
          <w:szCs w:val="22"/>
        </w:rPr>
        <w:lastRenderedPageBreak/>
        <w:t xml:space="preserve">Havendo atraso no pagamento, desde que não decorra de ato ou fato atribuível à Contratada, serão devidos pelo Contratante 0,033%, por dia, sobre o valor da parcela devida, a título de </w:t>
      </w:r>
      <w:r w:rsidRPr="008410A6">
        <w:rPr>
          <w:rFonts w:ascii="Verdana" w:hAnsi="Verdana"/>
          <w:b/>
          <w:sz w:val="22"/>
          <w:szCs w:val="22"/>
        </w:rPr>
        <w:t>compensação financeira.</w:t>
      </w:r>
    </w:p>
    <w:p w14:paraId="755FD3F4" w14:textId="77777777" w:rsidR="004F307A" w:rsidRPr="008410A6" w:rsidRDefault="004F307A" w:rsidP="004F307A">
      <w:pPr>
        <w:jc w:val="both"/>
        <w:rPr>
          <w:rFonts w:ascii="Verdana" w:hAnsi="Verdana"/>
          <w:sz w:val="22"/>
          <w:szCs w:val="22"/>
        </w:rPr>
      </w:pPr>
    </w:p>
    <w:p w14:paraId="78533C30" w14:textId="77777777" w:rsidR="004F307A" w:rsidRPr="008410A6" w:rsidRDefault="004F307A" w:rsidP="004F307A">
      <w:pPr>
        <w:jc w:val="both"/>
        <w:rPr>
          <w:rFonts w:ascii="Verdana" w:hAnsi="Verdana"/>
          <w:b/>
          <w:sz w:val="22"/>
          <w:szCs w:val="22"/>
        </w:rPr>
      </w:pPr>
      <w:r w:rsidRPr="008410A6">
        <w:rPr>
          <w:rFonts w:ascii="Verdana" w:hAnsi="Verdana"/>
          <w:sz w:val="22"/>
          <w:szCs w:val="22"/>
        </w:rPr>
        <w:t xml:space="preserve">Por eventuais atrasos injustificados, serão devidos à Contratada, </w:t>
      </w:r>
      <w:r w:rsidRPr="008410A6">
        <w:rPr>
          <w:rFonts w:ascii="Verdana" w:hAnsi="Verdana"/>
          <w:b/>
          <w:sz w:val="22"/>
          <w:szCs w:val="22"/>
        </w:rPr>
        <w:t>juros moratórios</w:t>
      </w:r>
      <w:r w:rsidRPr="008410A6">
        <w:rPr>
          <w:rFonts w:ascii="Verdana" w:hAnsi="Verdana"/>
          <w:sz w:val="22"/>
          <w:szCs w:val="22"/>
        </w:rPr>
        <w:t xml:space="preserve"> de </w:t>
      </w:r>
      <w:r w:rsidRPr="008410A6">
        <w:rPr>
          <w:rFonts w:ascii="Verdana" w:hAnsi="Verdana"/>
          <w:b/>
          <w:sz w:val="22"/>
          <w:szCs w:val="22"/>
        </w:rPr>
        <w:t>0,01667%</w:t>
      </w:r>
      <w:r w:rsidRPr="008410A6">
        <w:rPr>
          <w:rFonts w:ascii="Verdana" w:hAnsi="Verdana"/>
          <w:sz w:val="22"/>
          <w:szCs w:val="22"/>
        </w:rPr>
        <w:t xml:space="preserve"> ao dia, alcançando ao ano </w:t>
      </w:r>
      <w:r w:rsidRPr="008410A6">
        <w:rPr>
          <w:rFonts w:ascii="Verdana" w:hAnsi="Verdana"/>
          <w:b/>
          <w:sz w:val="22"/>
          <w:szCs w:val="22"/>
        </w:rPr>
        <w:t>6% (seis por cento).</w:t>
      </w:r>
    </w:p>
    <w:p w14:paraId="2C38E3B7" w14:textId="77777777" w:rsidR="004F307A" w:rsidRPr="008410A6" w:rsidRDefault="004F307A" w:rsidP="004F307A">
      <w:pPr>
        <w:jc w:val="both"/>
        <w:rPr>
          <w:rFonts w:ascii="Verdana" w:hAnsi="Verdana"/>
          <w:b/>
          <w:sz w:val="22"/>
          <w:szCs w:val="22"/>
        </w:rPr>
      </w:pPr>
    </w:p>
    <w:p w14:paraId="1D84BB13" w14:textId="77777777" w:rsidR="004F307A" w:rsidRPr="008410A6" w:rsidRDefault="004F307A" w:rsidP="004F307A">
      <w:pPr>
        <w:jc w:val="both"/>
        <w:rPr>
          <w:rFonts w:ascii="Verdana" w:hAnsi="Verdana"/>
          <w:sz w:val="22"/>
          <w:szCs w:val="22"/>
        </w:rPr>
      </w:pPr>
      <w:r w:rsidRPr="008410A6">
        <w:rPr>
          <w:rFonts w:ascii="Verdana" w:hAnsi="Verdana"/>
          <w:sz w:val="22"/>
          <w:szCs w:val="22"/>
        </w:rPr>
        <w:t xml:space="preserve">Entende-se por atraso o prazo que exceder </w:t>
      </w:r>
      <w:r w:rsidRPr="008410A6">
        <w:rPr>
          <w:rFonts w:ascii="Verdana" w:hAnsi="Verdana"/>
          <w:b/>
          <w:sz w:val="22"/>
          <w:szCs w:val="22"/>
        </w:rPr>
        <w:t>30 (trinta) dias</w:t>
      </w:r>
      <w:r w:rsidRPr="008410A6">
        <w:rPr>
          <w:rFonts w:ascii="Verdana" w:hAnsi="Verdana"/>
          <w:sz w:val="22"/>
          <w:szCs w:val="22"/>
        </w:rPr>
        <w:t xml:space="preserve"> da apresentação da fatura.</w:t>
      </w:r>
    </w:p>
    <w:p w14:paraId="08098858" w14:textId="77777777" w:rsidR="004F307A" w:rsidRPr="008410A6" w:rsidRDefault="004F307A" w:rsidP="004F307A">
      <w:pPr>
        <w:jc w:val="both"/>
        <w:rPr>
          <w:rFonts w:ascii="Verdana" w:hAnsi="Verdana"/>
          <w:sz w:val="22"/>
          <w:szCs w:val="22"/>
        </w:rPr>
      </w:pPr>
    </w:p>
    <w:p w14:paraId="70C05389" w14:textId="59F33234" w:rsidR="004F307A" w:rsidRPr="008410A6" w:rsidRDefault="004F307A" w:rsidP="004F307A">
      <w:pPr>
        <w:jc w:val="both"/>
        <w:rPr>
          <w:rFonts w:ascii="Verdana" w:hAnsi="Verdana"/>
          <w:sz w:val="22"/>
          <w:szCs w:val="22"/>
        </w:rPr>
      </w:pPr>
      <w:r w:rsidRPr="008410A6">
        <w:rPr>
          <w:rFonts w:ascii="Verdana" w:hAnsi="Verdana"/>
          <w:sz w:val="22"/>
          <w:szCs w:val="22"/>
        </w:rPr>
        <w:t xml:space="preserve">Ocorrendo antecipação no pagamento dentro do prazo estabelecido, o </w:t>
      </w:r>
      <w:r w:rsidR="00267A38" w:rsidRPr="008410A6">
        <w:rPr>
          <w:rFonts w:ascii="Verdana" w:hAnsi="Verdana"/>
          <w:b/>
          <w:bCs/>
          <w:sz w:val="22"/>
          <w:szCs w:val="22"/>
        </w:rPr>
        <w:t xml:space="preserve">MUNICÍPIO DE SANTO ANTÔNIO DE PÁDUA </w:t>
      </w:r>
      <w:r w:rsidR="00267A38" w:rsidRPr="008410A6">
        <w:rPr>
          <w:rFonts w:ascii="Verdana" w:hAnsi="Verdana"/>
          <w:sz w:val="22"/>
          <w:szCs w:val="22"/>
        </w:rPr>
        <w:t>através do</w:t>
      </w:r>
      <w:r w:rsidR="00267A38" w:rsidRPr="008410A6">
        <w:rPr>
          <w:rFonts w:ascii="Verdana" w:hAnsi="Verdana"/>
          <w:b/>
          <w:bCs/>
          <w:sz w:val="22"/>
          <w:szCs w:val="22"/>
        </w:rPr>
        <w:t xml:space="preserve"> FUNDO MUNICIPAL DE SAÚDE DE SANTO ANTÔNIO DE PÁDUA</w:t>
      </w:r>
      <w:r w:rsidRPr="008410A6">
        <w:rPr>
          <w:rFonts w:ascii="Verdana" w:hAnsi="Verdana"/>
          <w:b/>
          <w:sz w:val="22"/>
          <w:szCs w:val="22"/>
        </w:rPr>
        <w:t xml:space="preserve"> </w:t>
      </w:r>
      <w:r w:rsidRPr="008410A6">
        <w:rPr>
          <w:rFonts w:ascii="Verdana" w:hAnsi="Verdana"/>
          <w:sz w:val="22"/>
          <w:szCs w:val="22"/>
        </w:rPr>
        <w:t xml:space="preserve">fará jus a um desconto de </w:t>
      </w:r>
      <w:r w:rsidRPr="008410A6">
        <w:rPr>
          <w:rFonts w:ascii="Verdana" w:hAnsi="Verdana"/>
          <w:b/>
          <w:sz w:val="22"/>
          <w:szCs w:val="22"/>
        </w:rPr>
        <w:t>0,033%</w:t>
      </w:r>
      <w:r w:rsidRPr="008410A6">
        <w:rPr>
          <w:rFonts w:ascii="Verdana" w:hAnsi="Verdana"/>
          <w:sz w:val="22"/>
          <w:szCs w:val="22"/>
        </w:rPr>
        <w:t xml:space="preserve"> por dia, a título de </w:t>
      </w:r>
      <w:r w:rsidRPr="008410A6">
        <w:rPr>
          <w:rFonts w:ascii="Verdana" w:hAnsi="Verdana"/>
          <w:b/>
          <w:sz w:val="22"/>
          <w:szCs w:val="22"/>
        </w:rPr>
        <w:t>compensação financeira.</w:t>
      </w:r>
    </w:p>
    <w:p w14:paraId="1D51981F" w14:textId="77777777" w:rsidR="004F307A" w:rsidRPr="008410A6" w:rsidRDefault="004F307A" w:rsidP="004F307A">
      <w:pPr>
        <w:widowControl w:val="0"/>
        <w:autoSpaceDE w:val="0"/>
        <w:autoSpaceDN w:val="0"/>
        <w:adjustRightInd w:val="0"/>
        <w:jc w:val="both"/>
        <w:rPr>
          <w:rFonts w:ascii="Verdana" w:hAnsi="Verdana"/>
          <w:b/>
          <w:bCs/>
          <w:sz w:val="22"/>
          <w:szCs w:val="22"/>
        </w:rPr>
      </w:pPr>
    </w:p>
    <w:p w14:paraId="5E459FB9" w14:textId="77777777" w:rsidR="004F307A" w:rsidRPr="008410A6" w:rsidRDefault="004F307A" w:rsidP="004F307A">
      <w:pPr>
        <w:widowControl w:val="0"/>
        <w:autoSpaceDE w:val="0"/>
        <w:autoSpaceDN w:val="0"/>
        <w:adjustRightInd w:val="0"/>
        <w:jc w:val="both"/>
        <w:rPr>
          <w:rFonts w:ascii="Verdana" w:hAnsi="Verdana"/>
          <w:b/>
          <w:bCs/>
          <w:sz w:val="22"/>
          <w:szCs w:val="22"/>
        </w:rPr>
      </w:pPr>
      <w:r w:rsidRPr="008410A6">
        <w:rPr>
          <w:rFonts w:ascii="Verdana" w:hAnsi="Verdana"/>
          <w:b/>
          <w:bCs/>
          <w:sz w:val="22"/>
          <w:szCs w:val="22"/>
        </w:rPr>
        <w:t>9. DAS SANÇÕES ADMINISTRATIVAS</w:t>
      </w:r>
    </w:p>
    <w:p w14:paraId="300D5A78" w14:textId="77777777" w:rsidR="004F307A" w:rsidRPr="008410A6"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8410A6">
        <w:rPr>
          <w:rFonts w:ascii="Verdana" w:hAnsi="Verdana"/>
          <w:b/>
          <w:sz w:val="22"/>
          <w:szCs w:val="22"/>
        </w:rPr>
        <w:t>05 (cinco) anos</w:t>
      </w:r>
      <w:r w:rsidRPr="008410A6">
        <w:rPr>
          <w:rFonts w:ascii="Verdana" w:hAnsi="Verdana"/>
          <w:sz w:val="22"/>
          <w:szCs w:val="22"/>
        </w:rPr>
        <w:t>, sem prejuízo das multas previstas no edital, no contrato e das demais cominações legais, conforme dispõe o</w:t>
      </w:r>
      <w:r w:rsidRPr="008410A6">
        <w:rPr>
          <w:rFonts w:ascii="Verdana" w:hAnsi="Verdana"/>
          <w:b/>
          <w:sz w:val="22"/>
          <w:szCs w:val="22"/>
        </w:rPr>
        <w:t xml:space="preserve"> artigo 7º da Lei Federal nº10.520/2002, </w:t>
      </w:r>
      <w:r w:rsidRPr="008410A6">
        <w:rPr>
          <w:rFonts w:ascii="Verdana" w:hAnsi="Verdana"/>
          <w:sz w:val="22"/>
          <w:szCs w:val="22"/>
        </w:rPr>
        <w:t xml:space="preserve">quando: </w:t>
      </w:r>
    </w:p>
    <w:p w14:paraId="42025FD8" w14:textId="77777777" w:rsidR="004F307A" w:rsidRPr="008410A6" w:rsidRDefault="004F307A" w:rsidP="004F307A">
      <w:pPr>
        <w:pStyle w:val="Corpodetexto"/>
        <w:rPr>
          <w:rFonts w:ascii="Verdana" w:hAnsi="Verdana"/>
          <w:b/>
          <w:sz w:val="22"/>
          <w:szCs w:val="22"/>
        </w:rPr>
      </w:pPr>
    </w:p>
    <w:p w14:paraId="7023C5CC" w14:textId="77777777" w:rsidR="004F307A" w:rsidRPr="008410A6" w:rsidRDefault="004F307A" w:rsidP="004F307A">
      <w:pPr>
        <w:pStyle w:val="Corpodetexto"/>
        <w:rPr>
          <w:rFonts w:ascii="Verdana" w:hAnsi="Verdana"/>
          <w:b/>
          <w:sz w:val="22"/>
          <w:szCs w:val="22"/>
        </w:rPr>
      </w:pPr>
      <w:r w:rsidRPr="008410A6">
        <w:rPr>
          <w:rFonts w:ascii="Verdana" w:hAnsi="Verdana"/>
          <w:b/>
          <w:sz w:val="22"/>
          <w:szCs w:val="22"/>
        </w:rPr>
        <w:t xml:space="preserve">1. </w:t>
      </w:r>
      <w:r w:rsidRPr="008410A6">
        <w:rPr>
          <w:rFonts w:ascii="Verdana" w:hAnsi="Verdana"/>
          <w:sz w:val="22"/>
          <w:szCs w:val="22"/>
        </w:rPr>
        <w:t>Convocada dentro do prazo de validade da sua proposta,</w:t>
      </w:r>
      <w:r w:rsidRPr="008410A6">
        <w:rPr>
          <w:rFonts w:ascii="Verdana" w:hAnsi="Verdana"/>
          <w:b/>
          <w:sz w:val="22"/>
          <w:szCs w:val="22"/>
        </w:rPr>
        <w:t xml:space="preserve"> </w:t>
      </w:r>
      <w:r w:rsidRPr="008410A6">
        <w:rPr>
          <w:rFonts w:ascii="Verdana" w:hAnsi="Verdana"/>
          <w:sz w:val="22"/>
          <w:szCs w:val="22"/>
        </w:rPr>
        <w:t xml:space="preserve">não </w:t>
      </w:r>
      <w:r w:rsidRPr="008410A6">
        <w:rPr>
          <w:rFonts w:ascii="Verdana" w:hAnsi="Verdana"/>
          <w:b/>
          <w:sz w:val="22"/>
          <w:szCs w:val="22"/>
        </w:rPr>
        <w:t>retirar a nota de empenho e/ou assinar o termo de contrato;</w:t>
      </w:r>
    </w:p>
    <w:p w14:paraId="27680544" w14:textId="77777777" w:rsidR="004F307A" w:rsidRPr="008410A6" w:rsidRDefault="004F307A" w:rsidP="004F307A">
      <w:pPr>
        <w:pStyle w:val="Corpodetexto"/>
        <w:rPr>
          <w:rFonts w:ascii="Verdana" w:hAnsi="Verdana"/>
          <w:b/>
          <w:sz w:val="22"/>
          <w:szCs w:val="22"/>
        </w:rPr>
      </w:pPr>
    </w:p>
    <w:p w14:paraId="5C9ED9BE"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2. </w:t>
      </w:r>
      <w:r w:rsidRPr="008410A6">
        <w:rPr>
          <w:rFonts w:ascii="Verdana" w:hAnsi="Verdana"/>
          <w:sz w:val="22"/>
          <w:szCs w:val="22"/>
        </w:rPr>
        <w:t>Deixar de entregar ou apresentar documentação falsa exigida no certame;</w:t>
      </w:r>
    </w:p>
    <w:p w14:paraId="55143845" w14:textId="77777777" w:rsidR="004F307A" w:rsidRPr="008410A6" w:rsidRDefault="004F307A" w:rsidP="004F307A">
      <w:pPr>
        <w:pStyle w:val="Corpodetexto"/>
        <w:rPr>
          <w:rFonts w:ascii="Verdana" w:hAnsi="Verdana"/>
          <w:b/>
          <w:sz w:val="22"/>
          <w:szCs w:val="22"/>
        </w:rPr>
      </w:pPr>
    </w:p>
    <w:p w14:paraId="03BF9EA3"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3. </w:t>
      </w:r>
      <w:r w:rsidRPr="008410A6">
        <w:rPr>
          <w:rFonts w:ascii="Verdana" w:hAnsi="Verdana"/>
          <w:sz w:val="22"/>
          <w:szCs w:val="22"/>
        </w:rPr>
        <w:t>Ensejar retardamento da execução do objeto;</w:t>
      </w:r>
    </w:p>
    <w:p w14:paraId="69359872" w14:textId="77777777" w:rsidR="004F307A" w:rsidRPr="008410A6" w:rsidRDefault="004F307A" w:rsidP="004F307A">
      <w:pPr>
        <w:pStyle w:val="Corpodetexto"/>
        <w:rPr>
          <w:rFonts w:ascii="Verdana" w:hAnsi="Verdana"/>
          <w:b/>
          <w:sz w:val="22"/>
          <w:szCs w:val="22"/>
        </w:rPr>
      </w:pPr>
    </w:p>
    <w:p w14:paraId="48264752"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4. </w:t>
      </w:r>
      <w:r w:rsidRPr="008410A6">
        <w:rPr>
          <w:rFonts w:ascii="Verdana" w:hAnsi="Verdana"/>
          <w:sz w:val="22"/>
          <w:szCs w:val="22"/>
        </w:rPr>
        <w:t>Não mantiver a proposta;</w:t>
      </w:r>
    </w:p>
    <w:p w14:paraId="7F8B02EE" w14:textId="77777777" w:rsidR="004F307A" w:rsidRPr="008410A6" w:rsidRDefault="004F307A" w:rsidP="004F307A">
      <w:pPr>
        <w:pStyle w:val="Corpodetexto"/>
        <w:rPr>
          <w:rFonts w:ascii="Verdana" w:hAnsi="Verdana"/>
          <w:b/>
          <w:sz w:val="22"/>
          <w:szCs w:val="22"/>
        </w:rPr>
      </w:pPr>
    </w:p>
    <w:p w14:paraId="12FC651E"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5. </w:t>
      </w:r>
      <w:r w:rsidRPr="008410A6">
        <w:rPr>
          <w:rFonts w:ascii="Verdana" w:hAnsi="Verdana"/>
          <w:sz w:val="22"/>
          <w:szCs w:val="22"/>
        </w:rPr>
        <w:t>Falhar ou fraudar na execução do contrato;</w:t>
      </w:r>
    </w:p>
    <w:p w14:paraId="77BFDEBA" w14:textId="77777777" w:rsidR="004F307A" w:rsidRPr="008410A6" w:rsidRDefault="004F307A" w:rsidP="004F307A">
      <w:pPr>
        <w:pStyle w:val="Corpodetexto"/>
        <w:rPr>
          <w:rFonts w:ascii="Verdana" w:hAnsi="Verdana"/>
          <w:b/>
          <w:sz w:val="22"/>
          <w:szCs w:val="22"/>
        </w:rPr>
      </w:pPr>
    </w:p>
    <w:p w14:paraId="16D07391"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6. </w:t>
      </w:r>
      <w:r w:rsidRPr="008410A6">
        <w:rPr>
          <w:rFonts w:ascii="Verdana" w:hAnsi="Verdana"/>
          <w:sz w:val="22"/>
          <w:szCs w:val="22"/>
        </w:rPr>
        <w:t>Cometer fraude fiscal.</w:t>
      </w:r>
    </w:p>
    <w:p w14:paraId="55EE4E07" w14:textId="77777777" w:rsidR="004F307A" w:rsidRPr="008410A6" w:rsidRDefault="004F307A" w:rsidP="004F307A">
      <w:pPr>
        <w:pStyle w:val="Corpodetexto"/>
        <w:rPr>
          <w:rFonts w:ascii="Verdana" w:hAnsi="Verdana"/>
          <w:b/>
          <w:sz w:val="22"/>
          <w:szCs w:val="22"/>
        </w:rPr>
      </w:pPr>
    </w:p>
    <w:p w14:paraId="32343FE8"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7. </w:t>
      </w:r>
      <w:r w:rsidRPr="008410A6">
        <w:rPr>
          <w:rFonts w:ascii="Verdana" w:hAnsi="Verdana"/>
          <w:sz w:val="22"/>
          <w:szCs w:val="22"/>
        </w:rPr>
        <w:t>Comportar-se de modo inidôneo.</w:t>
      </w:r>
    </w:p>
    <w:p w14:paraId="19846733" w14:textId="77777777" w:rsidR="004F307A" w:rsidRPr="008410A6" w:rsidRDefault="004F307A" w:rsidP="004F307A">
      <w:pPr>
        <w:pStyle w:val="Corpodetexto"/>
        <w:ind w:left="1134"/>
        <w:rPr>
          <w:rFonts w:ascii="Verdana" w:hAnsi="Verdana"/>
          <w:b/>
          <w:sz w:val="22"/>
          <w:szCs w:val="22"/>
        </w:rPr>
      </w:pPr>
    </w:p>
    <w:p w14:paraId="0777C0AF"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7.1. </w:t>
      </w:r>
      <w:r w:rsidRPr="008410A6">
        <w:rPr>
          <w:rFonts w:ascii="Verdana" w:hAnsi="Verdana"/>
          <w:sz w:val="22"/>
          <w:szCs w:val="22"/>
        </w:rPr>
        <w:t xml:space="preserve">O comparecimento de interessado para fins de participação no certame licitatório, </w:t>
      </w:r>
      <w:r w:rsidRPr="008410A6">
        <w:rPr>
          <w:rFonts w:ascii="Verdana" w:hAnsi="Verdana"/>
          <w:b/>
          <w:sz w:val="22"/>
          <w:szCs w:val="22"/>
        </w:rPr>
        <w:t>sem</w:t>
      </w:r>
      <w:r w:rsidRPr="008410A6">
        <w:rPr>
          <w:rFonts w:ascii="Verdana" w:hAnsi="Verdana"/>
          <w:sz w:val="22"/>
          <w:szCs w:val="22"/>
        </w:rPr>
        <w:t xml:space="preserve"> a observância dos impedimentos e vedações previstos em lei e no edital importa em comportamento inidôneo.</w:t>
      </w:r>
    </w:p>
    <w:p w14:paraId="1827B30C" w14:textId="77777777" w:rsidR="004F307A" w:rsidRPr="008410A6" w:rsidRDefault="004F307A" w:rsidP="004F307A">
      <w:pPr>
        <w:jc w:val="both"/>
        <w:rPr>
          <w:rFonts w:ascii="Verdana" w:hAnsi="Verdana"/>
          <w:b/>
          <w:sz w:val="22"/>
          <w:szCs w:val="22"/>
        </w:rPr>
      </w:pPr>
    </w:p>
    <w:p w14:paraId="460C930C"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7.2. </w:t>
      </w:r>
      <w:r w:rsidRPr="008410A6">
        <w:rPr>
          <w:rFonts w:ascii="Verdana" w:hAnsi="Verdana"/>
          <w:sz w:val="22"/>
          <w:szCs w:val="22"/>
        </w:rPr>
        <w:t xml:space="preserve">Reputar-se como inidôneos os atos descritos nos </w:t>
      </w:r>
      <w:r w:rsidRPr="008410A6">
        <w:rPr>
          <w:rFonts w:ascii="Verdana" w:hAnsi="Verdana"/>
          <w:b/>
          <w:sz w:val="22"/>
          <w:szCs w:val="22"/>
        </w:rPr>
        <w:t>artigos 92, § único, 96 e 97, § único</w:t>
      </w:r>
      <w:r w:rsidRPr="008410A6">
        <w:rPr>
          <w:rFonts w:ascii="Verdana" w:hAnsi="Verdana"/>
          <w:sz w:val="22"/>
          <w:szCs w:val="22"/>
        </w:rPr>
        <w:t xml:space="preserve"> da </w:t>
      </w:r>
      <w:r w:rsidRPr="008410A6">
        <w:rPr>
          <w:rFonts w:ascii="Verdana" w:hAnsi="Verdana"/>
          <w:b/>
          <w:sz w:val="22"/>
          <w:szCs w:val="22"/>
        </w:rPr>
        <w:t>Lei Federal nº8.666/1993</w:t>
      </w:r>
      <w:r w:rsidRPr="008410A6">
        <w:rPr>
          <w:rFonts w:ascii="Verdana" w:hAnsi="Verdana"/>
          <w:sz w:val="22"/>
          <w:szCs w:val="22"/>
        </w:rPr>
        <w:t>.</w:t>
      </w:r>
    </w:p>
    <w:p w14:paraId="6B721C55" w14:textId="77777777" w:rsidR="004F307A" w:rsidRPr="008410A6" w:rsidRDefault="004F307A" w:rsidP="004F307A">
      <w:pPr>
        <w:pStyle w:val="Corpodetexto"/>
        <w:ind w:left="1134"/>
        <w:rPr>
          <w:rFonts w:ascii="Verdana" w:hAnsi="Verdana"/>
          <w:b/>
          <w:sz w:val="22"/>
          <w:szCs w:val="22"/>
        </w:rPr>
      </w:pPr>
    </w:p>
    <w:p w14:paraId="13B5D514"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41BC1ED5" w14:textId="77777777" w:rsidR="004F307A" w:rsidRPr="008410A6" w:rsidRDefault="004F307A" w:rsidP="004F307A">
      <w:pPr>
        <w:jc w:val="both"/>
        <w:rPr>
          <w:rFonts w:ascii="Verdana" w:hAnsi="Verdana"/>
          <w:b/>
          <w:sz w:val="22"/>
          <w:szCs w:val="22"/>
        </w:rPr>
      </w:pPr>
    </w:p>
    <w:p w14:paraId="15DCE45E" w14:textId="77777777" w:rsidR="004F307A" w:rsidRPr="008410A6" w:rsidRDefault="004F307A" w:rsidP="004F307A">
      <w:pPr>
        <w:jc w:val="both"/>
        <w:rPr>
          <w:rFonts w:ascii="Verdana" w:hAnsi="Verdana"/>
          <w:b/>
          <w:sz w:val="22"/>
          <w:szCs w:val="22"/>
        </w:rPr>
      </w:pPr>
    </w:p>
    <w:p w14:paraId="47CF3C6D" w14:textId="77777777" w:rsidR="004F307A" w:rsidRPr="008410A6" w:rsidRDefault="004F307A" w:rsidP="004F307A">
      <w:pPr>
        <w:jc w:val="both"/>
        <w:rPr>
          <w:rFonts w:ascii="Verdana" w:hAnsi="Verdana"/>
          <w:b/>
          <w:sz w:val="22"/>
          <w:szCs w:val="22"/>
        </w:rPr>
      </w:pPr>
    </w:p>
    <w:p w14:paraId="7093D3C2" w14:textId="77777777" w:rsidR="004F307A" w:rsidRPr="008410A6" w:rsidRDefault="004F307A" w:rsidP="004F307A">
      <w:pPr>
        <w:jc w:val="both"/>
        <w:rPr>
          <w:rFonts w:ascii="Verdana" w:hAnsi="Verdana"/>
          <w:b/>
          <w:sz w:val="22"/>
          <w:szCs w:val="22"/>
        </w:rPr>
      </w:pPr>
    </w:p>
    <w:p w14:paraId="68F79E8E" w14:textId="744E07F2" w:rsidR="004F307A" w:rsidRPr="008410A6" w:rsidRDefault="004F307A" w:rsidP="004F307A">
      <w:pPr>
        <w:jc w:val="both"/>
        <w:rPr>
          <w:rFonts w:ascii="Verdana" w:hAnsi="Verdana"/>
          <w:sz w:val="22"/>
          <w:szCs w:val="22"/>
        </w:rPr>
      </w:pPr>
      <w:r w:rsidRPr="008410A6">
        <w:rPr>
          <w:rFonts w:ascii="Verdana" w:hAnsi="Verdana"/>
          <w:b/>
          <w:sz w:val="22"/>
          <w:szCs w:val="22"/>
        </w:rPr>
        <w:t xml:space="preserve">1. </w:t>
      </w:r>
      <w:r w:rsidRPr="008410A6">
        <w:rPr>
          <w:rFonts w:ascii="Verdana" w:hAnsi="Verdana"/>
          <w:sz w:val="22"/>
          <w:szCs w:val="22"/>
        </w:rPr>
        <w:t>Advertência, nas hipóteses de execução irregular de que não resulte prejuízo;</w:t>
      </w:r>
    </w:p>
    <w:p w14:paraId="7E8A8ADE" w14:textId="77777777" w:rsidR="004F307A" w:rsidRPr="008410A6" w:rsidRDefault="004F307A" w:rsidP="004F307A">
      <w:pPr>
        <w:jc w:val="both"/>
        <w:rPr>
          <w:rFonts w:ascii="Verdana" w:hAnsi="Verdana"/>
          <w:b/>
          <w:sz w:val="22"/>
          <w:szCs w:val="22"/>
        </w:rPr>
      </w:pPr>
    </w:p>
    <w:p w14:paraId="23FE6C53"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2. </w:t>
      </w:r>
      <w:r w:rsidRPr="008410A6">
        <w:rPr>
          <w:rFonts w:ascii="Verdana" w:hAnsi="Verdana"/>
          <w:sz w:val="22"/>
          <w:szCs w:val="22"/>
        </w:rPr>
        <w:t xml:space="preserve">Multa administrativa, que não excederá, em seu total, </w:t>
      </w:r>
      <w:r w:rsidRPr="008410A6">
        <w:rPr>
          <w:rFonts w:ascii="Verdana" w:hAnsi="Verdana"/>
          <w:b/>
          <w:sz w:val="22"/>
          <w:szCs w:val="22"/>
        </w:rPr>
        <w:t>20% (vinte por cento)</w:t>
      </w:r>
      <w:r w:rsidRPr="008410A6">
        <w:rPr>
          <w:rFonts w:ascii="Verdana" w:hAnsi="Verdana"/>
          <w:sz w:val="22"/>
          <w:szCs w:val="22"/>
        </w:rPr>
        <w:t xml:space="preserve"> do valor da parcela inadimplida, nas hipóteses de inadimplemento ou infração de qualquer natureza;</w:t>
      </w:r>
    </w:p>
    <w:p w14:paraId="728E616C" w14:textId="77777777" w:rsidR="004F307A" w:rsidRPr="008410A6" w:rsidRDefault="004F307A" w:rsidP="004F307A">
      <w:pPr>
        <w:pStyle w:val="Corpodetexto"/>
        <w:rPr>
          <w:rFonts w:ascii="Verdana" w:hAnsi="Verdana"/>
          <w:b/>
          <w:sz w:val="22"/>
          <w:szCs w:val="22"/>
        </w:rPr>
      </w:pPr>
    </w:p>
    <w:p w14:paraId="5B3C720E" w14:textId="4864A5B8"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3. </w:t>
      </w:r>
      <w:r w:rsidRPr="008410A6">
        <w:rPr>
          <w:rFonts w:ascii="Verdana" w:hAnsi="Verdana"/>
          <w:sz w:val="22"/>
          <w:szCs w:val="22"/>
        </w:rPr>
        <w:t xml:space="preserve">Suspensão temporária de participação em licitação e impedimento de contratar com o </w:t>
      </w:r>
      <w:r w:rsidRPr="008410A6">
        <w:rPr>
          <w:rFonts w:ascii="Verdana" w:hAnsi="Verdana"/>
          <w:b/>
          <w:bCs/>
          <w:sz w:val="22"/>
          <w:szCs w:val="22"/>
        </w:rPr>
        <w:t xml:space="preserve">MUNICÍPIO DE SANTO ANTÔNIO DE PÁDUA, </w:t>
      </w:r>
      <w:r w:rsidRPr="008410A6">
        <w:rPr>
          <w:rFonts w:ascii="Verdana" w:hAnsi="Verdana"/>
          <w:sz w:val="22"/>
          <w:szCs w:val="22"/>
        </w:rPr>
        <w:t>por prazo não superior a dois anos;</w:t>
      </w:r>
    </w:p>
    <w:p w14:paraId="38F06CCF" w14:textId="77777777" w:rsidR="004F307A" w:rsidRPr="008410A6" w:rsidRDefault="004F307A" w:rsidP="004F307A">
      <w:pPr>
        <w:pStyle w:val="Corpodetexto"/>
        <w:rPr>
          <w:rFonts w:ascii="Verdana" w:hAnsi="Verdana"/>
          <w:b/>
          <w:sz w:val="22"/>
          <w:szCs w:val="22"/>
        </w:rPr>
      </w:pPr>
    </w:p>
    <w:p w14:paraId="7A8B2659"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4. </w:t>
      </w:r>
      <w:r w:rsidRPr="008410A6">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8410A6" w:rsidRDefault="004F307A" w:rsidP="004F307A">
      <w:pPr>
        <w:jc w:val="both"/>
        <w:rPr>
          <w:rFonts w:ascii="Verdana" w:hAnsi="Verdana"/>
          <w:b/>
          <w:sz w:val="22"/>
          <w:szCs w:val="22"/>
        </w:rPr>
      </w:pPr>
    </w:p>
    <w:p w14:paraId="2A019F4B" w14:textId="77777777" w:rsidR="004F307A" w:rsidRPr="008410A6" w:rsidRDefault="004F307A" w:rsidP="004F307A">
      <w:pPr>
        <w:jc w:val="both"/>
        <w:rPr>
          <w:rFonts w:ascii="Verdana" w:hAnsi="Verdana"/>
          <w:b/>
          <w:sz w:val="22"/>
          <w:szCs w:val="22"/>
        </w:rPr>
      </w:pPr>
      <w:r w:rsidRPr="008410A6">
        <w:rPr>
          <w:rFonts w:ascii="Verdana" w:hAnsi="Verdana"/>
          <w:sz w:val="22"/>
          <w:szCs w:val="22"/>
        </w:rPr>
        <w:t xml:space="preserve">A </w:t>
      </w:r>
      <w:r w:rsidRPr="008410A6">
        <w:rPr>
          <w:rFonts w:ascii="Verdana" w:hAnsi="Verdana"/>
          <w:b/>
          <w:sz w:val="22"/>
          <w:szCs w:val="22"/>
        </w:rPr>
        <w:t>advertência</w:t>
      </w:r>
      <w:r w:rsidRPr="008410A6">
        <w:rPr>
          <w:rFonts w:ascii="Verdana" w:hAnsi="Verdana"/>
          <w:sz w:val="22"/>
          <w:szCs w:val="22"/>
        </w:rPr>
        <w:t xml:space="preserve"> será aplicada em casos de faltas leves, assim entendidas aquelas que não acarretem prejuízo ao interesse do </w:t>
      </w:r>
      <w:r w:rsidRPr="008410A6">
        <w:rPr>
          <w:rFonts w:ascii="Verdana" w:hAnsi="Verdana"/>
          <w:b/>
          <w:sz w:val="22"/>
          <w:szCs w:val="22"/>
        </w:rPr>
        <w:t>fornecimento do material.</w:t>
      </w:r>
    </w:p>
    <w:p w14:paraId="1B48C149" w14:textId="77777777" w:rsidR="004F307A" w:rsidRPr="008410A6" w:rsidRDefault="004F307A" w:rsidP="004F307A">
      <w:pPr>
        <w:pStyle w:val="Corpodetexto"/>
        <w:rPr>
          <w:rFonts w:ascii="Verdana" w:hAnsi="Verdana"/>
          <w:b/>
          <w:sz w:val="22"/>
          <w:szCs w:val="22"/>
        </w:rPr>
      </w:pPr>
    </w:p>
    <w:p w14:paraId="512BDA78"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8410A6" w:rsidRDefault="004F307A" w:rsidP="004F307A">
      <w:pPr>
        <w:pStyle w:val="Corpodetexto"/>
        <w:rPr>
          <w:rFonts w:ascii="Verdana" w:hAnsi="Verdana"/>
          <w:sz w:val="22"/>
          <w:szCs w:val="22"/>
        </w:rPr>
      </w:pPr>
    </w:p>
    <w:p w14:paraId="4D70FAEA"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1. </w:t>
      </w:r>
      <w:r w:rsidRPr="008410A6">
        <w:rPr>
          <w:rFonts w:ascii="Verdana" w:hAnsi="Verdana"/>
          <w:sz w:val="22"/>
          <w:szCs w:val="22"/>
        </w:rPr>
        <w:t>Reincidência em descumprimento do prazo contratual;</w:t>
      </w:r>
    </w:p>
    <w:p w14:paraId="0256BD86" w14:textId="77777777" w:rsidR="004F307A" w:rsidRPr="008410A6" w:rsidRDefault="004F307A" w:rsidP="004F307A">
      <w:pPr>
        <w:pStyle w:val="Corpodetexto"/>
        <w:rPr>
          <w:rFonts w:ascii="Verdana" w:hAnsi="Verdana"/>
          <w:sz w:val="22"/>
          <w:szCs w:val="22"/>
        </w:rPr>
      </w:pPr>
    </w:p>
    <w:p w14:paraId="54B18157"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2. </w:t>
      </w:r>
      <w:r w:rsidRPr="008410A6">
        <w:rPr>
          <w:rFonts w:ascii="Verdana" w:hAnsi="Verdana"/>
          <w:sz w:val="22"/>
          <w:szCs w:val="22"/>
        </w:rPr>
        <w:t>Descumprimento parcial total ou parcial de obrigação contratual;</w:t>
      </w:r>
    </w:p>
    <w:p w14:paraId="38BBC146" w14:textId="77777777" w:rsidR="004F307A" w:rsidRPr="008410A6" w:rsidRDefault="004F307A" w:rsidP="004F307A">
      <w:pPr>
        <w:pStyle w:val="Corpodetexto"/>
        <w:rPr>
          <w:rFonts w:ascii="Verdana" w:hAnsi="Verdana"/>
          <w:sz w:val="22"/>
          <w:szCs w:val="22"/>
        </w:rPr>
      </w:pPr>
    </w:p>
    <w:p w14:paraId="15F25CAB"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3. </w:t>
      </w:r>
      <w:r w:rsidRPr="008410A6">
        <w:rPr>
          <w:rFonts w:ascii="Verdana" w:hAnsi="Verdana"/>
          <w:sz w:val="22"/>
          <w:szCs w:val="22"/>
        </w:rPr>
        <w:t>Rescisão do contrato;</w:t>
      </w:r>
    </w:p>
    <w:p w14:paraId="0DD9D57B" w14:textId="77777777" w:rsidR="004F307A" w:rsidRPr="008410A6" w:rsidRDefault="004F307A" w:rsidP="004F307A">
      <w:pPr>
        <w:pStyle w:val="Corpodetexto"/>
        <w:rPr>
          <w:rFonts w:ascii="Verdana" w:hAnsi="Verdana"/>
          <w:sz w:val="22"/>
          <w:szCs w:val="22"/>
        </w:rPr>
      </w:pPr>
    </w:p>
    <w:p w14:paraId="78DF7C7D"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4. </w:t>
      </w:r>
      <w:r w:rsidRPr="008410A6">
        <w:rPr>
          <w:rFonts w:ascii="Verdana" w:hAnsi="Verdana"/>
          <w:sz w:val="22"/>
          <w:szCs w:val="22"/>
        </w:rPr>
        <w:t>Tenha sofrido condenação definitiva por praticar, por meios dolosos, fraude fiscal no recolhimento de quaisquer tributos;</w:t>
      </w:r>
    </w:p>
    <w:p w14:paraId="30B7B914" w14:textId="77777777" w:rsidR="004F307A" w:rsidRPr="008410A6" w:rsidRDefault="004F307A" w:rsidP="004F307A">
      <w:pPr>
        <w:pStyle w:val="Corpodetexto"/>
        <w:rPr>
          <w:rFonts w:ascii="Verdana" w:hAnsi="Verdana"/>
          <w:sz w:val="22"/>
          <w:szCs w:val="22"/>
        </w:rPr>
      </w:pPr>
    </w:p>
    <w:p w14:paraId="1343FCE0"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5. </w:t>
      </w:r>
      <w:r w:rsidRPr="008410A6">
        <w:rPr>
          <w:rFonts w:ascii="Verdana" w:hAnsi="Verdana"/>
          <w:sz w:val="22"/>
          <w:szCs w:val="22"/>
        </w:rPr>
        <w:t>Tenha praticado atos ilícitos visando frustrar os objetivos da licitação;</w:t>
      </w:r>
    </w:p>
    <w:p w14:paraId="3248D13A" w14:textId="77777777" w:rsidR="004F307A" w:rsidRPr="008410A6" w:rsidRDefault="004F307A" w:rsidP="004F307A">
      <w:pPr>
        <w:pStyle w:val="Corpodetexto"/>
        <w:rPr>
          <w:rFonts w:ascii="Verdana" w:hAnsi="Verdana"/>
          <w:sz w:val="22"/>
          <w:szCs w:val="22"/>
        </w:rPr>
      </w:pPr>
    </w:p>
    <w:p w14:paraId="2E8F6C39" w14:textId="77777777" w:rsidR="004F307A" w:rsidRPr="008410A6" w:rsidRDefault="004F307A" w:rsidP="004F307A">
      <w:pPr>
        <w:pStyle w:val="Corpodetexto"/>
        <w:rPr>
          <w:rFonts w:ascii="Verdana" w:hAnsi="Verdana"/>
          <w:sz w:val="22"/>
          <w:szCs w:val="22"/>
        </w:rPr>
      </w:pPr>
      <w:r w:rsidRPr="008410A6">
        <w:rPr>
          <w:rFonts w:ascii="Verdana" w:hAnsi="Verdana"/>
          <w:b/>
          <w:sz w:val="22"/>
          <w:szCs w:val="22"/>
        </w:rPr>
        <w:t xml:space="preserve">6. </w:t>
      </w:r>
      <w:r w:rsidRPr="008410A6">
        <w:rPr>
          <w:rFonts w:ascii="Verdana" w:hAnsi="Verdana"/>
          <w:sz w:val="22"/>
          <w:szCs w:val="22"/>
        </w:rPr>
        <w:t>Demonstre não possuir idoneidade para contratar com a Administração em virtude de atos ilícitos praticados.</w:t>
      </w:r>
    </w:p>
    <w:p w14:paraId="4F378B7E" w14:textId="77777777" w:rsidR="004F307A" w:rsidRPr="008410A6" w:rsidRDefault="004F307A" w:rsidP="004F307A">
      <w:pPr>
        <w:pStyle w:val="Corpodetexto"/>
        <w:rPr>
          <w:rFonts w:ascii="Verdana" w:hAnsi="Verdana"/>
          <w:b/>
          <w:sz w:val="22"/>
          <w:szCs w:val="22"/>
        </w:rPr>
      </w:pPr>
    </w:p>
    <w:p w14:paraId="20EF30E0"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As penalidades previstas de advertência, suspensão temporária e declaração de inidoneidade poderão ser aplicadas juntamente com a pena de multa, sendo assegurada</w:t>
      </w:r>
      <w:r w:rsidRPr="008410A6">
        <w:rPr>
          <w:rFonts w:ascii="Verdana" w:hAnsi="Verdana"/>
          <w:b/>
          <w:sz w:val="22"/>
          <w:szCs w:val="22"/>
        </w:rPr>
        <w:t xml:space="preserve"> </w:t>
      </w:r>
      <w:r w:rsidRPr="008410A6">
        <w:rPr>
          <w:rFonts w:ascii="Verdana" w:hAnsi="Verdana"/>
          <w:sz w:val="22"/>
          <w:szCs w:val="22"/>
        </w:rPr>
        <w:t>à Contratada a defesa prévia, no respectivo processo, no prazo de 05 (cinco) dias úteis, contados da notificação administrativa.</w:t>
      </w:r>
    </w:p>
    <w:p w14:paraId="1332BB86" w14:textId="77777777" w:rsidR="004F307A" w:rsidRPr="008410A6" w:rsidRDefault="004F307A" w:rsidP="004F307A">
      <w:pPr>
        <w:jc w:val="both"/>
        <w:rPr>
          <w:rFonts w:ascii="Verdana" w:hAnsi="Verdana"/>
          <w:b/>
          <w:sz w:val="22"/>
          <w:szCs w:val="22"/>
        </w:rPr>
      </w:pPr>
    </w:p>
    <w:p w14:paraId="1C50B55C" w14:textId="77777777" w:rsidR="004F307A" w:rsidRPr="008410A6" w:rsidRDefault="004F307A" w:rsidP="004F307A">
      <w:pPr>
        <w:jc w:val="both"/>
        <w:rPr>
          <w:rFonts w:ascii="Verdana" w:hAnsi="Verdana"/>
          <w:sz w:val="22"/>
          <w:szCs w:val="22"/>
        </w:rPr>
      </w:pPr>
      <w:r w:rsidRPr="008410A6">
        <w:rPr>
          <w:rFonts w:ascii="Verdana" w:hAnsi="Verdana"/>
          <w:sz w:val="22"/>
          <w:szCs w:val="22"/>
        </w:rPr>
        <w:t>Ocorrendo atraso injustificado no</w:t>
      </w:r>
      <w:r w:rsidRPr="008410A6">
        <w:rPr>
          <w:rFonts w:ascii="Verdana" w:hAnsi="Verdana"/>
          <w:b/>
          <w:sz w:val="22"/>
          <w:szCs w:val="22"/>
        </w:rPr>
        <w:t xml:space="preserve"> fornecimento do material</w:t>
      </w:r>
      <w:r w:rsidRPr="008410A6">
        <w:rPr>
          <w:rFonts w:ascii="Verdana" w:hAnsi="Verdana"/>
          <w:sz w:val="22"/>
          <w:szCs w:val="22"/>
        </w:rPr>
        <w:t>, por culpa da Contratada, ser-lhe-á aplicada multa moratória de 1% (um por cento),</w:t>
      </w:r>
      <w:r w:rsidRPr="008410A6">
        <w:rPr>
          <w:rFonts w:ascii="Verdana" w:hAnsi="Verdana"/>
          <w:b/>
          <w:sz w:val="22"/>
          <w:szCs w:val="22"/>
        </w:rPr>
        <w:t xml:space="preserve"> </w:t>
      </w:r>
      <w:r w:rsidRPr="008410A6">
        <w:rPr>
          <w:rFonts w:ascii="Verdana" w:hAnsi="Verdana"/>
          <w:sz w:val="22"/>
          <w:szCs w:val="22"/>
        </w:rPr>
        <w:t>por dia útil, sobre o valor da prestação em atraso, constituindo-se em mora independente de notificação ou interpelação.</w:t>
      </w:r>
    </w:p>
    <w:p w14:paraId="5F4A4E4E" w14:textId="77777777" w:rsidR="004F307A" w:rsidRPr="008410A6" w:rsidRDefault="004F307A" w:rsidP="004F307A">
      <w:pPr>
        <w:pStyle w:val="Corpodetexto"/>
        <w:rPr>
          <w:rFonts w:ascii="Verdana" w:hAnsi="Verdana"/>
          <w:sz w:val="22"/>
          <w:szCs w:val="22"/>
        </w:rPr>
      </w:pPr>
    </w:p>
    <w:p w14:paraId="38199B3B" w14:textId="77777777" w:rsidR="004F307A" w:rsidRPr="008410A6" w:rsidRDefault="004F307A" w:rsidP="004F307A">
      <w:pPr>
        <w:pStyle w:val="Corpodetexto"/>
        <w:rPr>
          <w:rFonts w:ascii="Verdana" w:hAnsi="Verdana"/>
          <w:sz w:val="22"/>
          <w:szCs w:val="22"/>
        </w:rPr>
      </w:pPr>
    </w:p>
    <w:p w14:paraId="4191DD12" w14:textId="77777777" w:rsidR="004F307A" w:rsidRPr="008410A6" w:rsidRDefault="004F307A" w:rsidP="004F307A">
      <w:pPr>
        <w:pStyle w:val="Corpodetexto"/>
        <w:rPr>
          <w:rFonts w:ascii="Verdana" w:hAnsi="Verdana"/>
          <w:sz w:val="22"/>
          <w:szCs w:val="22"/>
        </w:rPr>
      </w:pPr>
    </w:p>
    <w:p w14:paraId="4ADD1711" w14:textId="77777777" w:rsidR="004F307A" w:rsidRPr="008410A6" w:rsidRDefault="004F307A" w:rsidP="004F307A">
      <w:pPr>
        <w:pStyle w:val="Corpodetexto"/>
        <w:rPr>
          <w:rFonts w:ascii="Verdana" w:hAnsi="Verdana"/>
          <w:sz w:val="22"/>
          <w:szCs w:val="22"/>
        </w:rPr>
      </w:pPr>
    </w:p>
    <w:p w14:paraId="668063E9" w14:textId="77777777" w:rsidR="004F307A" w:rsidRPr="008410A6" w:rsidRDefault="004F307A" w:rsidP="004F307A">
      <w:pPr>
        <w:pStyle w:val="Corpodetexto"/>
        <w:rPr>
          <w:rFonts w:ascii="Verdana" w:hAnsi="Verdana"/>
          <w:sz w:val="22"/>
          <w:szCs w:val="22"/>
        </w:rPr>
      </w:pPr>
    </w:p>
    <w:p w14:paraId="38B1D974" w14:textId="77777777" w:rsidR="004F307A" w:rsidRPr="008410A6" w:rsidRDefault="004F307A" w:rsidP="004F307A">
      <w:pPr>
        <w:pStyle w:val="Corpodetexto"/>
        <w:rPr>
          <w:rFonts w:ascii="Verdana" w:hAnsi="Verdana"/>
          <w:sz w:val="22"/>
          <w:szCs w:val="22"/>
        </w:rPr>
      </w:pPr>
    </w:p>
    <w:p w14:paraId="40AAF5E8" w14:textId="2960C383" w:rsidR="004F307A" w:rsidRPr="008410A6" w:rsidRDefault="004F307A" w:rsidP="004F307A">
      <w:pPr>
        <w:pStyle w:val="Corpodetexto"/>
        <w:rPr>
          <w:rFonts w:ascii="Verdana" w:hAnsi="Verdana"/>
          <w:b/>
          <w:sz w:val="22"/>
          <w:szCs w:val="22"/>
        </w:rPr>
      </w:pPr>
      <w:r w:rsidRPr="008410A6">
        <w:rPr>
          <w:rFonts w:ascii="Verdana" w:hAnsi="Verdana"/>
          <w:sz w:val="22"/>
          <w:szCs w:val="22"/>
        </w:rPr>
        <w:lastRenderedPageBreak/>
        <w:t xml:space="preserve">A recusa injustificada do licitante vencedor em </w:t>
      </w:r>
      <w:r w:rsidRPr="008410A6">
        <w:rPr>
          <w:rFonts w:ascii="Verdana" w:hAnsi="Verdana"/>
          <w:b/>
          <w:sz w:val="22"/>
          <w:szCs w:val="22"/>
        </w:rPr>
        <w:t>assinar retirar a nota de empenho e/ou assinar o termo de contrato e/ou assinar a ata de registro de preços,</w:t>
      </w:r>
      <w:r w:rsidRPr="008410A6">
        <w:rPr>
          <w:rFonts w:ascii="Verdana" w:hAnsi="Verdana"/>
          <w:sz w:val="22"/>
          <w:szCs w:val="22"/>
        </w:rPr>
        <w:t xml:space="preserve"> no prazo estipulado</w:t>
      </w:r>
      <w:r w:rsidRPr="008410A6">
        <w:rPr>
          <w:rFonts w:ascii="Verdana" w:hAnsi="Verdana"/>
          <w:b/>
          <w:sz w:val="22"/>
          <w:szCs w:val="22"/>
        </w:rPr>
        <w:t>,</w:t>
      </w:r>
      <w:r w:rsidRPr="008410A6">
        <w:rPr>
          <w:rFonts w:ascii="Verdana" w:hAnsi="Verdana"/>
          <w:sz w:val="22"/>
          <w:szCs w:val="22"/>
        </w:rPr>
        <w:t xml:space="preserve"> importa inexecução total da obrigação</w:t>
      </w:r>
      <w:r w:rsidRPr="008410A6">
        <w:rPr>
          <w:rFonts w:ascii="Verdana" w:hAnsi="Verdana"/>
          <w:b/>
          <w:sz w:val="22"/>
          <w:szCs w:val="22"/>
        </w:rPr>
        <w:t>,</w:t>
      </w:r>
      <w:r w:rsidRPr="008410A6">
        <w:rPr>
          <w:rFonts w:ascii="Verdana" w:hAnsi="Verdana"/>
          <w:sz w:val="22"/>
          <w:szCs w:val="22"/>
        </w:rPr>
        <w:t xml:space="preserve"> caracterizando o descumprimento total da obrigação assumida,</w:t>
      </w:r>
      <w:r w:rsidRPr="008410A6">
        <w:rPr>
          <w:rFonts w:ascii="Verdana" w:hAnsi="Verdana"/>
          <w:b/>
          <w:sz w:val="22"/>
          <w:szCs w:val="22"/>
        </w:rPr>
        <w:t xml:space="preserve"> </w:t>
      </w:r>
      <w:r w:rsidRPr="008410A6">
        <w:rPr>
          <w:rFonts w:ascii="Verdana" w:hAnsi="Verdana"/>
          <w:sz w:val="22"/>
          <w:szCs w:val="22"/>
        </w:rPr>
        <w:t>sujeitando-o à aplicação das penalidades prevista,</w:t>
      </w:r>
      <w:r w:rsidRPr="008410A6">
        <w:rPr>
          <w:rFonts w:ascii="Verdana" w:hAnsi="Verdana"/>
          <w:b/>
          <w:sz w:val="22"/>
          <w:szCs w:val="22"/>
        </w:rPr>
        <w:t xml:space="preserve"> </w:t>
      </w:r>
      <w:r w:rsidRPr="008410A6">
        <w:rPr>
          <w:rFonts w:ascii="Verdana" w:hAnsi="Verdana"/>
          <w:sz w:val="22"/>
          <w:szCs w:val="22"/>
        </w:rPr>
        <w:t xml:space="preserve">inclusive multa, que não excederá, em seu total, </w:t>
      </w:r>
      <w:r w:rsidRPr="008410A6">
        <w:rPr>
          <w:rFonts w:ascii="Verdana" w:hAnsi="Verdana"/>
          <w:b/>
          <w:sz w:val="22"/>
          <w:szCs w:val="22"/>
        </w:rPr>
        <w:t>20% (vinte por cento)</w:t>
      </w:r>
      <w:r w:rsidRPr="008410A6">
        <w:rPr>
          <w:rFonts w:ascii="Verdana" w:hAnsi="Verdana"/>
          <w:sz w:val="22"/>
          <w:szCs w:val="22"/>
        </w:rPr>
        <w:t xml:space="preserve"> do valor da parcela inadimplida,</w:t>
      </w:r>
      <w:r w:rsidRPr="008410A6">
        <w:rPr>
          <w:rFonts w:ascii="Verdana" w:hAnsi="Verdana"/>
          <w:b/>
          <w:sz w:val="22"/>
          <w:szCs w:val="22"/>
        </w:rPr>
        <w:t xml:space="preserve"> </w:t>
      </w:r>
      <w:r w:rsidRPr="008410A6">
        <w:rPr>
          <w:rFonts w:ascii="Verdana" w:hAnsi="Verdana"/>
          <w:sz w:val="22"/>
          <w:szCs w:val="22"/>
        </w:rPr>
        <w:t xml:space="preserve">facultando o </w:t>
      </w:r>
      <w:r w:rsidRPr="008410A6">
        <w:rPr>
          <w:rFonts w:ascii="Verdana" w:hAnsi="Verdana"/>
          <w:b/>
          <w:bCs/>
          <w:sz w:val="22"/>
          <w:szCs w:val="22"/>
        </w:rPr>
        <w:t xml:space="preserve">MUNICÍPIO DE SANTO ANTÔNIO DE PÁDUA </w:t>
      </w:r>
      <w:r w:rsidRPr="008410A6">
        <w:rPr>
          <w:rFonts w:ascii="Verdana" w:hAnsi="Verdana"/>
          <w:sz w:val="22"/>
          <w:szCs w:val="22"/>
        </w:rPr>
        <w:t>através do</w:t>
      </w:r>
      <w:r w:rsidRPr="008410A6">
        <w:rPr>
          <w:rFonts w:ascii="Verdana" w:hAnsi="Verdana"/>
          <w:b/>
          <w:bCs/>
          <w:sz w:val="22"/>
          <w:szCs w:val="22"/>
        </w:rPr>
        <w:t xml:space="preserve"> FUNDO MUNICIPAL DE SAÚDE DE SANTO ANTÔNIO DE PÁDUA</w:t>
      </w:r>
      <w:r w:rsidRPr="008410A6">
        <w:rPr>
          <w:rFonts w:ascii="Verdana" w:hAnsi="Verdana"/>
          <w:sz w:val="22"/>
          <w:szCs w:val="22"/>
        </w:rPr>
        <w:t xml:space="preserve"> a</w:t>
      </w:r>
      <w:r w:rsidRPr="008410A6">
        <w:rPr>
          <w:rFonts w:ascii="Verdana" w:hAnsi="Verdana"/>
          <w:b/>
          <w:sz w:val="22"/>
          <w:szCs w:val="22"/>
        </w:rPr>
        <w:t xml:space="preserve"> </w:t>
      </w:r>
      <w:r w:rsidRPr="008410A6">
        <w:rPr>
          <w:rFonts w:ascii="Verdana" w:hAnsi="Verdana"/>
          <w:sz w:val="22"/>
          <w:szCs w:val="22"/>
        </w:rPr>
        <w:t xml:space="preserve">convocar o licitante remanescente, na forma do </w:t>
      </w:r>
      <w:r w:rsidRPr="008410A6">
        <w:rPr>
          <w:rFonts w:ascii="Verdana" w:hAnsi="Verdana"/>
          <w:b/>
          <w:sz w:val="22"/>
          <w:szCs w:val="22"/>
        </w:rPr>
        <w:t>artigo 64, § 2º da Lei Federal nº8.666/1993.</w:t>
      </w:r>
    </w:p>
    <w:p w14:paraId="79A88A83" w14:textId="77777777" w:rsidR="004F307A" w:rsidRPr="008410A6" w:rsidRDefault="004F307A" w:rsidP="004F307A">
      <w:pPr>
        <w:pStyle w:val="Corpodetexto"/>
        <w:rPr>
          <w:rFonts w:ascii="Verdana" w:hAnsi="Verdana"/>
          <w:b/>
          <w:sz w:val="22"/>
          <w:szCs w:val="22"/>
        </w:rPr>
      </w:pPr>
    </w:p>
    <w:p w14:paraId="36309F5B" w14:textId="34B2664D" w:rsidR="004F307A" w:rsidRPr="008410A6" w:rsidRDefault="004F307A" w:rsidP="004F307A">
      <w:pPr>
        <w:pStyle w:val="Corpodetexto"/>
        <w:rPr>
          <w:rFonts w:ascii="Verdana" w:hAnsi="Verdana"/>
          <w:sz w:val="22"/>
          <w:szCs w:val="22"/>
        </w:rPr>
      </w:pPr>
      <w:r w:rsidRPr="008410A6">
        <w:rPr>
          <w:rFonts w:ascii="Verdana" w:hAnsi="Verdana"/>
          <w:sz w:val="22"/>
          <w:szCs w:val="22"/>
        </w:rPr>
        <w:t xml:space="preserve">Os danos e perdas decorrentes de culpa ou dolo da Contratada serão ressarcidos ao </w:t>
      </w:r>
      <w:r w:rsidR="00B41BA6" w:rsidRPr="008410A6">
        <w:rPr>
          <w:rFonts w:ascii="Verdana" w:hAnsi="Verdana"/>
          <w:b/>
          <w:bCs/>
          <w:sz w:val="22"/>
          <w:szCs w:val="22"/>
        </w:rPr>
        <w:t xml:space="preserve">MUNICÍPIO DE SANTO ANTÔNIO DE PÁDUA </w:t>
      </w:r>
      <w:r w:rsidR="00B41BA6" w:rsidRPr="008410A6">
        <w:rPr>
          <w:rFonts w:ascii="Verdana" w:hAnsi="Verdana"/>
          <w:sz w:val="22"/>
          <w:szCs w:val="22"/>
        </w:rPr>
        <w:t>através do</w:t>
      </w:r>
      <w:r w:rsidR="00B41BA6" w:rsidRPr="008410A6">
        <w:rPr>
          <w:rFonts w:ascii="Verdana" w:hAnsi="Verdana"/>
          <w:b/>
          <w:bCs/>
          <w:sz w:val="22"/>
          <w:szCs w:val="22"/>
        </w:rPr>
        <w:t xml:space="preserve"> FUNDO MUNICIPAL DE SAÚDE DE SANTO ANTÔNIO DE PÁDUA</w:t>
      </w:r>
      <w:r w:rsidR="00AC1B29" w:rsidRPr="008410A6">
        <w:rPr>
          <w:rFonts w:ascii="Verdana" w:hAnsi="Verdana"/>
          <w:sz w:val="22"/>
          <w:szCs w:val="22"/>
        </w:rPr>
        <w:t xml:space="preserve"> </w:t>
      </w:r>
      <w:r w:rsidRPr="008410A6">
        <w:rPr>
          <w:rFonts w:ascii="Verdana" w:hAnsi="Verdana"/>
          <w:sz w:val="22"/>
          <w:szCs w:val="22"/>
        </w:rPr>
        <w:t xml:space="preserve">no prazo máximo de </w:t>
      </w:r>
      <w:r w:rsidRPr="008410A6">
        <w:rPr>
          <w:rFonts w:ascii="Verdana" w:hAnsi="Verdana"/>
          <w:b/>
          <w:sz w:val="22"/>
          <w:szCs w:val="22"/>
        </w:rPr>
        <w:t>03 (três) dias</w:t>
      </w:r>
      <w:r w:rsidRPr="008410A6">
        <w:rPr>
          <w:rFonts w:ascii="Verdana" w:hAnsi="Verdana"/>
          <w:sz w:val="22"/>
          <w:szCs w:val="22"/>
        </w:rPr>
        <w:t>, contados de notificação administrativa, sob pena de multa de 0,5% (meio por cento) sobre o valor do contrato, por dia de atraso.</w:t>
      </w:r>
    </w:p>
    <w:p w14:paraId="025E4752" w14:textId="77777777" w:rsidR="004F307A" w:rsidRPr="008410A6" w:rsidRDefault="004F307A" w:rsidP="004F307A">
      <w:pPr>
        <w:pStyle w:val="Corpodetexto"/>
        <w:rPr>
          <w:rFonts w:ascii="Verdana" w:hAnsi="Verdana"/>
          <w:b/>
          <w:sz w:val="22"/>
          <w:szCs w:val="22"/>
        </w:rPr>
      </w:pPr>
    </w:p>
    <w:p w14:paraId="75E2BF6C" w14:textId="23C1A2AC" w:rsidR="004F307A" w:rsidRPr="008410A6" w:rsidRDefault="004F307A" w:rsidP="004F307A">
      <w:pPr>
        <w:pStyle w:val="Corpodetexto"/>
        <w:rPr>
          <w:rFonts w:ascii="Verdana" w:hAnsi="Verdana"/>
          <w:sz w:val="22"/>
          <w:szCs w:val="22"/>
        </w:rPr>
      </w:pPr>
      <w:r w:rsidRPr="008410A6">
        <w:rPr>
          <w:rFonts w:ascii="Verdana" w:hAnsi="Verdana"/>
          <w:sz w:val="22"/>
          <w:szCs w:val="22"/>
        </w:rPr>
        <w:t xml:space="preserve">As multas previstas não têm caráter compensatório e o seu pagamento não elide a responsabilidade da Contratada pelos danos causados ao </w:t>
      </w:r>
      <w:r w:rsidR="00AC1B29" w:rsidRPr="008410A6">
        <w:rPr>
          <w:rFonts w:ascii="Verdana" w:hAnsi="Verdana"/>
          <w:sz w:val="22"/>
          <w:szCs w:val="22"/>
        </w:rPr>
        <w:t>Contratante</w:t>
      </w:r>
      <w:r w:rsidRPr="008410A6">
        <w:rPr>
          <w:rFonts w:ascii="Verdana" w:hAnsi="Verdana"/>
          <w:b/>
          <w:bCs/>
          <w:sz w:val="22"/>
          <w:szCs w:val="22"/>
        </w:rPr>
        <w:t xml:space="preserve"> </w:t>
      </w:r>
      <w:r w:rsidRPr="008410A6">
        <w:rPr>
          <w:rFonts w:ascii="Verdana" w:hAnsi="Verdana"/>
          <w:sz w:val="22"/>
          <w:szCs w:val="22"/>
        </w:rPr>
        <w:t>e, ainda, não impede que sejam aplicadas outras sanções previstas em lei</w:t>
      </w:r>
      <w:r w:rsidRPr="008410A6">
        <w:rPr>
          <w:rFonts w:ascii="Verdana" w:hAnsi="Verdana"/>
          <w:b/>
          <w:sz w:val="22"/>
          <w:szCs w:val="22"/>
        </w:rPr>
        <w:t xml:space="preserve"> </w:t>
      </w:r>
      <w:r w:rsidRPr="008410A6">
        <w:rPr>
          <w:rFonts w:ascii="Verdana" w:hAnsi="Verdana"/>
          <w:sz w:val="22"/>
          <w:szCs w:val="22"/>
        </w:rPr>
        <w:t xml:space="preserve">e que o contrato seja rescindido unilateralmente.  </w:t>
      </w:r>
    </w:p>
    <w:p w14:paraId="16D679A4" w14:textId="77777777" w:rsidR="004F307A" w:rsidRPr="008410A6" w:rsidRDefault="004F307A" w:rsidP="004F307A">
      <w:pPr>
        <w:pStyle w:val="Corpodetexto"/>
        <w:rPr>
          <w:rFonts w:ascii="Verdana" w:hAnsi="Verdana"/>
          <w:sz w:val="22"/>
          <w:szCs w:val="22"/>
        </w:rPr>
      </w:pPr>
    </w:p>
    <w:p w14:paraId="3D05463F" w14:textId="4EBFCA7D" w:rsidR="004F307A" w:rsidRPr="008410A6" w:rsidRDefault="004F307A" w:rsidP="004F307A">
      <w:pPr>
        <w:pStyle w:val="Corpodetexto"/>
        <w:rPr>
          <w:rFonts w:ascii="Verdana" w:hAnsi="Verdana"/>
          <w:sz w:val="22"/>
          <w:szCs w:val="22"/>
        </w:rPr>
      </w:pPr>
      <w:r w:rsidRPr="008410A6">
        <w:rPr>
          <w:rFonts w:ascii="Verdana" w:hAnsi="Verdana"/>
          <w:sz w:val="22"/>
          <w:szCs w:val="22"/>
        </w:rPr>
        <w:t>A multa aplicada deverá ser recolhida dentro do prazo de</w:t>
      </w:r>
      <w:r w:rsidRPr="008410A6">
        <w:rPr>
          <w:rFonts w:ascii="Verdana" w:hAnsi="Verdana"/>
          <w:b/>
          <w:sz w:val="22"/>
          <w:szCs w:val="22"/>
        </w:rPr>
        <w:t xml:space="preserve"> </w:t>
      </w:r>
      <w:r w:rsidRPr="008410A6">
        <w:rPr>
          <w:rFonts w:ascii="Verdana" w:hAnsi="Verdana"/>
          <w:sz w:val="22"/>
          <w:szCs w:val="22"/>
        </w:rPr>
        <w:t>03 (três) dias a contar da correspondente notificação e poderá ser descontada de eventuais créditos que a Contratada</w:t>
      </w:r>
      <w:r w:rsidRPr="008410A6">
        <w:rPr>
          <w:rFonts w:ascii="Verdana" w:hAnsi="Verdana"/>
          <w:b/>
          <w:sz w:val="22"/>
          <w:szCs w:val="22"/>
        </w:rPr>
        <w:t xml:space="preserve"> </w:t>
      </w:r>
      <w:r w:rsidRPr="008410A6">
        <w:rPr>
          <w:rFonts w:ascii="Verdana" w:hAnsi="Verdana"/>
          <w:sz w:val="22"/>
          <w:szCs w:val="22"/>
        </w:rPr>
        <w:t xml:space="preserve">tenha junto ao </w:t>
      </w:r>
      <w:r w:rsidR="00B41BA6" w:rsidRPr="008410A6">
        <w:rPr>
          <w:rFonts w:ascii="Verdana" w:hAnsi="Verdana"/>
          <w:b/>
          <w:bCs/>
          <w:sz w:val="22"/>
          <w:szCs w:val="22"/>
        </w:rPr>
        <w:t xml:space="preserve">MUNICÍPIO DE SANTO ANTÔNIO DE PÁDUA </w:t>
      </w:r>
      <w:r w:rsidR="00B41BA6" w:rsidRPr="008410A6">
        <w:rPr>
          <w:rFonts w:ascii="Verdana" w:hAnsi="Verdana"/>
          <w:sz w:val="22"/>
          <w:szCs w:val="22"/>
        </w:rPr>
        <w:t>através do</w:t>
      </w:r>
      <w:r w:rsidR="00B41BA6" w:rsidRPr="008410A6">
        <w:rPr>
          <w:rFonts w:ascii="Verdana" w:hAnsi="Verdana"/>
          <w:b/>
          <w:bCs/>
          <w:sz w:val="22"/>
          <w:szCs w:val="22"/>
        </w:rPr>
        <w:t xml:space="preserve"> FUNDO MUNICIPAL DE SAÚDE DE SANTO ANTÔNIO DE PÁDUA</w:t>
      </w:r>
      <w:r w:rsidRPr="008410A6">
        <w:rPr>
          <w:rFonts w:ascii="Verdana" w:hAnsi="Verdana"/>
          <w:b/>
          <w:bCs/>
          <w:sz w:val="22"/>
          <w:szCs w:val="22"/>
        </w:rPr>
        <w:t xml:space="preserve">, </w:t>
      </w:r>
      <w:r w:rsidRPr="008410A6">
        <w:rPr>
          <w:rFonts w:ascii="Verdana" w:hAnsi="Verdana"/>
          <w:sz w:val="22"/>
          <w:szCs w:val="22"/>
        </w:rPr>
        <w:t>sem embargo de ser cobrada judicialmente.</w:t>
      </w:r>
    </w:p>
    <w:p w14:paraId="0E64A52C" w14:textId="77777777" w:rsidR="004F307A" w:rsidRPr="008410A6" w:rsidRDefault="004F307A" w:rsidP="004F307A">
      <w:pPr>
        <w:pStyle w:val="Corpodetexto21"/>
        <w:rPr>
          <w:rFonts w:ascii="Verdana" w:eastAsia="Arial" w:hAnsi="Verdana"/>
          <w:b/>
          <w:sz w:val="22"/>
          <w:szCs w:val="22"/>
          <w:highlight w:val="yellow"/>
        </w:rPr>
      </w:pPr>
    </w:p>
    <w:p w14:paraId="46214AFF" w14:textId="77777777" w:rsidR="004F307A" w:rsidRPr="008410A6" w:rsidRDefault="004F307A" w:rsidP="004F307A">
      <w:pPr>
        <w:jc w:val="both"/>
        <w:rPr>
          <w:rFonts w:ascii="Verdana" w:hAnsi="Verdana"/>
          <w:b/>
          <w:sz w:val="22"/>
          <w:szCs w:val="22"/>
        </w:rPr>
      </w:pPr>
      <w:r w:rsidRPr="008410A6">
        <w:rPr>
          <w:rFonts w:ascii="Verdana" w:hAnsi="Verdana"/>
          <w:b/>
          <w:sz w:val="22"/>
          <w:szCs w:val="22"/>
        </w:rPr>
        <w:t>10. DO LOCAL E HORÁRIO PARA ESCLARECIMENTOS RELATIVOS À LICITAÇÃO</w:t>
      </w:r>
    </w:p>
    <w:p w14:paraId="0646F374" w14:textId="77777777" w:rsidR="004F307A" w:rsidRPr="008410A6" w:rsidRDefault="004F307A" w:rsidP="004F307A">
      <w:pPr>
        <w:jc w:val="both"/>
        <w:rPr>
          <w:rFonts w:ascii="Verdana" w:hAnsi="Verdana"/>
          <w:b/>
          <w:sz w:val="22"/>
          <w:szCs w:val="22"/>
        </w:rPr>
      </w:pPr>
    </w:p>
    <w:p w14:paraId="6AF6624F" w14:textId="77777777" w:rsidR="004F307A" w:rsidRPr="008410A6" w:rsidRDefault="004F307A" w:rsidP="004F307A">
      <w:pPr>
        <w:jc w:val="both"/>
        <w:rPr>
          <w:rFonts w:ascii="Verdana" w:hAnsi="Verdana"/>
          <w:b/>
          <w:sz w:val="22"/>
          <w:szCs w:val="22"/>
        </w:rPr>
      </w:pPr>
      <w:r w:rsidRPr="008410A6">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prestadas na sede da </w:t>
      </w:r>
      <w:r w:rsidRPr="008410A6">
        <w:rPr>
          <w:rFonts w:ascii="Verdana" w:hAnsi="Verdana"/>
          <w:b/>
          <w:sz w:val="22"/>
          <w:szCs w:val="22"/>
        </w:rPr>
        <w:t>SECRETARIA MUNICIPAL DE SAÚDE,</w:t>
      </w:r>
      <w:r w:rsidRPr="008410A6">
        <w:rPr>
          <w:rFonts w:ascii="Verdana" w:hAnsi="Verdana"/>
          <w:sz w:val="22"/>
          <w:szCs w:val="22"/>
        </w:rPr>
        <w:t xml:space="preserve"> no horário de 8h (oito horas) às 17h (dezessete horas) </w:t>
      </w:r>
      <w:r w:rsidRPr="008410A6">
        <w:rPr>
          <w:rFonts w:ascii="Verdana" w:hAnsi="Verdana"/>
          <w:b/>
          <w:sz w:val="22"/>
          <w:szCs w:val="22"/>
        </w:rPr>
        <w:t>ou pelo telefone (22) 3853.4070.</w:t>
      </w:r>
    </w:p>
    <w:p w14:paraId="0926613F" w14:textId="77777777" w:rsidR="004F307A" w:rsidRPr="008410A6" w:rsidRDefault="004F307A" w:rsidP="004F307A">
      <w:pPr>
        <w:jc w:val="both"/>
        <w:rPr>
          <w:rFonts w:ascii="Verdana" w:hAnsi="Verdana"/>
          <w:b/>
          <w:sz w:val="22"/>
          <w:szCs w:val="22"/>
        </w:rPr>
      </w:pPr>
    </w:p>
    <w:p w14:paraId="206D5AC5" w14:textId="77777777" w:rsidR="004F307A" w:rsidRPr="008410A6" w:rsidRDefault="004F307A" w:rsidP="004F307A">
      <w:pPr>
        <w:jc w:val="both"/>
        <w:rPr>
          <w:rFonts w:ascii="Verdana" w:hAnsi="Verdana"/>
          <w:b/>
          <w:sz w:val="22"/>
          <w:szCs w:val="22"/>
        </w:rPr>
      </w:pPr>
      <w:r w:rsidRPr="008410A6">
        <w:rPr>
          <w:rFonts w:ascii="Verdana" w:hAnsi="Verdana"/>
          <w:sz w:val="22"/>
          <w:szCs w:val="22"/>
        </w:rPr>
        <w:t xml:space="preserve">O edital está à disposição dos interessados em participar do certame licitatório, podendo ser retirado junto à </w:t>
      </w:r>
      <w:r w:rsidRPr="008410A6">
        <w:rPr>
          <w:rFonts w:ascii="Verdana" w:hAnsi="Verdana"/>
          <w:b/>
          <w:sz w:val="22"/>
          <w:szCs w:val="22"/>
        </w:rPr>
        <w:t xml:space="preserve">SECRETARIA MUNICIPAL DE SAÚDE, </w:t>
      </w:r>
      <w:r w:rsidRPr="008410A6">
        <w:rPr>
          <w:rFonts w:ascii="Verdana" w:hAnsi="Verdana"/>
          <w:sz w:val="22"/>
          <w:szCs w:val="22"/>
        </w:rPr>
        <w:t xml:space="preserve">localizada </w:t>
      </w:r>
      <w:r w:rsidRPr="008410A6">
        <w:rPr>
          <w:rFonts w:ascii="Verdana" w:eastAsia="Arial" w:hAnsi="Verdana"/>
          <w:b/>
          <w:bCs/>
          <w:sz w:val="22"/>
          <w:szCs w:val="22"/>
        </w:rPr>
        <w:t>Avenida João Jasbick, nº 520, Bairro Aeroporto</w:t>
      </w:r>
      <w:r w:rsidRPr="008410A6">
        <w:rPr>
          <w:rFonts w:ascii="Verdana" w:eastAsia="Arial" w:hAnsi="Verdana"/>
          <w:sz w:val="22"/>
          <w:szCs w:val="22"/>
        </w:rPr>
        <w:t xml:space="preserve">, </w:t>
      </w:r>
      <w:r w:rsidRPr="008410A6">
        <w:rPr>
          <w:rFonts w:ascii="Verdana" w:eastAsia="Arial" w:hAnsi="Verdana"/>
          <w:b/>
          <w:bCs/>
          <w:sz w:val="22"/>
          <w:szCs w:val="22"/>
        </w:rPr>
        <w:t>Santo Antônio de Pádua/RJ ou</w:t>
      </w:r>
      <w:r w:rsidRPr="008410A6">
        <w:rPr>
          <w:rFonts w:ascii="Verdana" w:hAnsi="Verdana"/>
          <w:sz w:val="22"/>
          <w:szCs w:val="22"/>
        </w:rPr>
        <w:t xml:space="preserve"> no </w:t>
      </w:r>
      <w:r w:rsidRPr="008410A6">
        <w:rPr>
          <w:rFonts w:ascii="Verdana" w:hAnsi="Verdana"/>
          <w:b/>
          <w:sz w:val="22"/>
          <w:szCs w:val="22"/>
        </w:rPr>
        <w:t xml:space="preserve">sítio </w:t>
      </w:r>
      <w:r w:rsidRPr="008410A6">
        <w:rPr>
          <w:rStyle w:val="CitaoHTML"/>
          <w:rFonts w:ascii="Verdana" w:hAnsi="Verdana"/>
          <w:b/>
          <w:sz w:val="22"/>
          <w:szCs w:val="22"/>
        </w:rPr>
        <w:t>www.santoantoniodepadua.rj.gov.br</w:t>
      </w:r>
      <w:r w:rsidRPr="008410A6">
        <w:rPr>
          <w:rFonts w:ascii="Verdana" w:hAnsi="Verdana"/>
          <w:b/>
          <w:sz w:val="22"/>
          <w:szCs w:val="22"/>
        </w:rPr>
        <w:t xml:space="preserve"> (Portal da Transparência).</w:t>
      </w:r>
    </w:p>
    <w:p w14:paraId="1E4009D7" w14:textId="77777777" w:rsidR="004F307A" w:rsidRPr="008410A6" w:rsidRDefault="004F307A" w:rsidP="004F307A">
      <w:pPr>
        <w:jc w:val="both"/>
        <w:rPr>
          <w:rFonts w:ascii="Verdana" w:hAnsi="Verdana"/>
          <w:b/>
          <w:sz w:val="22"/>
          <w:szCs w:val="22"/>
        </w:rPr>
      </w:pPr>
    </w:p>
    <w:p w14:paraId="19C64185"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11. DAS OBRIGAÇÕES</w:t>
      </w:r>
    </w:p>
    <w:p w14:paraId="65CC3892" w14:textId="77777777" w:rsidR="004F307A" w:rsidRPr="008410A6" w:rsidRDefault="004F307A" w:rsidP="004F307A">
      <w:pPr>
        <w:pStyle w:val="Corpodetexto2"/>
        <w:spacing w:after="0" w:line="240" w:lineRule="auto"/>
        <w:rPr>
          <w:rFonts w:ascii="Verdana" w:hAnsi="Verdana"/>
          <w:b/>
          <w:sz w:val="22"/>
          <w:szCs w:val="22"/>
        </w:rPr>
      </w:pPr>
    </w:p>
    <w:p w14:paraId="66A32E26" w14:textId="77777777" w:rsidR="004F307A" w:rsidRPr="008410A6" w:rsidRDefault="004F307A" w:rsidP="004F307A">
      <w:pPr>
        <w:pStyle w:val="Corpodetexto2"/>
        <w:spacing w:after="0" w:line="240" w:lineRule="auto"/>
        <w:rPr>
          <w:rFonts w:ascii="Verdana" w:hAnsi="Verdana"/>
          <w:sz w:val="22"/>
          <w:szCs w:val="22"/>
        </w:rPr>
      </w:pPr>
      <w:r w:rsidRPr="008410A6">
        <w:rPr>
          <w:rFonts w:ascii="Verdana" w:hAnsi="Verdana"/>
          <w:sz w:val="22"/>
          <w:szCs w:val="22"/>
        </w:rPr>
        <w:t>São obrigações da Contratada:</w:t>
      </w:r>
    </w:p>
    <w:p w14:paraId="1D2E6457" w14:textId="77777777" w:rsidR="004F307A" w:rsidRPr="008410A6" w:rsidRDefault="004F307A" w:rsidP="004F307A">
      <w:pPr>
        <w:pStyle w:val="Corpodetexto2"/>
        <w:spacing w:after="0" w:line="240" w:lineRule="auto"/>
        <w:rPr>
          <w:rFonts w:ascii="Verdana" w:hAnsi="Verdana"/>
          <w:b/>
          <w:sz w:val="22"/>
          <w:szCs w:val="22"/>
        </w:rPr>
      </w:pPr>
    </w:p>
    <w:p w14:paraId="17CC0CBD" w14:textId="77777777" w:rsidR="004F307A" w:rsidRPr="008410A6" w:rsidRDefault="004F307A" w:rsidP="004F307A">
      <w:pPr>
        <w:jc w:val="both"/>
        <w:rPr>
          <w:rFonts w:ascii="Verdana" w:hAnsi="Verdana"/>
          <w:b/>
          <w:sz w:val="22"/>
          <w:szCs w:val="22"/>
        </w:rPr>
      </w:pPr>
      <w:r w:rsidRPr="008410A6">
        <w:rPr>
          <w:rFonts w:ascii="Verdana" w:hAnsi="Verdana"/>
          <w:b/>
          <w:sz w:val="22"/>
          <w:szCs w:val="22"/>
        </w:rPr>
        <w:t>1.</w:t>
      </w:r>
      <w:r w:rsidRPr="008410A6">
        <w:rPr>
          <w:rFonts w:ascii="Verdana" w:hAnsi="Verdana"/>
          <w:sz w:val="22"/>
          <w:szCs w:val="22"/>
        </w:rPr>
        <w:t xml:space="preserve"> Reparar, corrigir, remover, reconstruir ou substituir, à suas expensas, no total ou em parte, o objeto do contrato em que se verificarem vícios, defeitos ou incorreções resultantes da execução ou de materiais empregados, conforme determina o </w:t>
      </w:r>
      <w:r w:rsidRPr="008410A6">
        <w:rPr>
          <w:rFonts w:ascii="Verdana" w:hAnsi="Verdana"/>
          <w:b/>
          <w:sz w:val="22"/>
          <w:szCs w:val="22"/>
        </w:rPr>
        <w:t>artigo 69 da Lei Federal nº8.666/93;</w:t>
      </w:r>
    </w:p>
    <w:p w14:paraId="0A116BCE" w14:textId="77777777" w:rsidR="004F307A" w:rsidRPr="008410A6" w:rsidRDefault="004F307A" w:rsidP="004F307A">
      <w:pPr>
        <w:jc w:val="both"/>
        <w:rPr>
          <w:rFonts w:ascii="Verdana" w:hAnsi="Verdana"/>
          <w:b/>
          <w:sz w:val="22"/>
          <w:szCs w:val="22"/>
        </w:rPr>
      </w:pPr>
    </w:p>
    <w:p w14:paraId="596179B4" w14:textId="77777777" w:rsidR="004F307A" w:rsidRPr="008410A6" w:rsidRDefault="004F307A" w:rsidP="004F307A">
      <w:pPr>
        <w:jc w:val="both"/>
        <w:rPr>
          <w:rFonts w:ascii="Verdana" w:hAnsi="Verdana"/>
          <w:sz w:val="22"/>
          <w:szCs w:val="22"/>
        </w:rPr>
      </w:pPr>
      <w:r w:rsidRPr="008410A6">
        <w:rPr>
          <w:rFonts w:ascii="Verdana" w:hAnsi="Verdana"/>
          <w:b/>
          <w:sz w:val="22"/>
          <w:szCs w:val="22"/>
        </w:rPr>
        <w:lastRenderedPageBreak/>
        <w:t xml:space="preserve">2. </w:t>
      </w:r>
      <w:r w:rsidRPr="008410A6">
        <w:rPr>
          <w:rFonts w:ascii="Verdana" w:hAnsi="Verdana"/>
          <w:sz w:val="22"/>
          <w:szCs w:val="22"/>
        </w:rPr>
        <w:t>Manter, durante toda a execução do contrato, as condições de habilitação e qualificação que lhe forem exigidas;</w:t>
      </w:r>
    </w:p>
    <w:p w14:paraId="0B86CD41" w14:textId="77777777" w:rsidR="004F307A" w:rsidRPr="008410A6" w:rsidRDefault="004F307A" w:rsidP="004F307A">
      <w:pPr>
        <w:jc w:val="both"/>
        <w:rPr>
          <w:rFonts w:ascii="Verdana" w:hAnsi="Verdana"/>
          <w:b/>
          <w:sz w:val="22"/>
          <w:szCs w:val="22"/>
        </w:rPr>
      </w:pPr>
    </w:p>
    <w:p w14:paraId="4D7CE871" w14:textId="77777777" w:rsidR="004F307A" w:rsidRPr="008410A6" w:rsidRDefault="004F307A" w:rsidP="004F307A">
      <w:pPr>
        <w:numPr>
          <w:ilvl w:val="12"/>
          <w:numId w:val="0"/>
        </w:numPr>
        <w:jc w:val="both"/>
        <w:rPr>
          <w:rFonts w:ascii="Verdana" w:hAnsi="Verdana"/>
          <w:b/>
          <w:bCs/>
          <w:sz w:val="22"/>
          <w:szCs w:val="22"/>
        </w:rPr>
      </w:pPr>
      <w:r w:rsidRPr="008410A6">
        <w:rPr>
          <w:rFonts w:ascii="Verdana" w:hAnsi="Verdana"/>
          <w:b/>
          <w:sz w:val="22"/>
          <w:szCs w:val="22"/>
        </w:rPr>
        <w:t xml:space="preserve">3. </w:t>
      </w:r>
      <w:r w:rsidRPr="008410A6">
        <w:rPr>
          <w:rFonts w:ascii="Verdana" w:hAnsi="Verdana"/>
          <w:bCs/>
          <w:sz w:val="22"/>
          <w:szCs w:val="22"/>
        </w:rPr>
        <w:t xml:space="preserve">Aceitar, nas mesmas condições contratuais, os acréscimos ou supressões que se fizerem necessárias no </w:t>
      </w:r>
      <w:r w:rsidRPr="008410A6">
        <w:rPr>
          <w:rFonts w:ascii="Verdana" w:hAnsi="Verdana"/>
          <w:b/>
          <w:bCs/>
          <w:sz w:val="22"/>
          <w:szCs w:val="22"/>
        </w:rPr>
        <w:t xml:space="preserve">fornecimento do material, </w:t>
      </w:r>
      <w:r w:rsidRPr="008410A6">
        <w:rPr>
          <w:rFonts w:ascii="Verdana" w:hAnsi="Verdana"/>
          <w:bCs/>
          <w:sz w:val="22"/>
          <w:szCs w:val="22"/>
        </w:rPr>
        <w:t xml:space="preserve">conforme </w:t>
      </w:r>
      <w:r w:rsidRPr="008410A6">
        <w:rPr>
          <w:rFonts w:ascii="Verdana" w:hAnsi="Verdana"/>
          <w:b/>
          <w:bCs/>
          <w:sz w:val="22"/>
          <w:szCs w:val="22"/>
        </w:rPr>
        <w:t>artigo 65, §1º da Lei Federal nº8.666/93;</w:t>
      </w:r>
    </w:p>
    <w:p w14:paraId="4BEE08DF" w14:textId="77777777" w:rsidR="004F307A" w:rsidRPr="008410A6" w:rsidRDefault="004F307A" w:rsidP="004F307A">
      <w:pPr>
        <w:jc w:val="both"/>
        <w:rPr>
          <w:rFonts w:ascii="Verdana" w:hAnsi="Verdana"/>
          <w:b/>
          <w:sz w:val="22"/>
          <w:szCs w:val="22"/>
        </w:rPr>
      </w:pPr>
    </w:p>
    <w:p w14:paraId="05D73A57" w14:textId="77777777" w:rsidR="004F307A" w:rsidRPr="008410A6" w:rsidRDefault="004F307A" w:rsidP="004F307A">
      <w:pPr>
        <w:numPr>
          <w:ilvl w:val="12"/>
          <w:numId w:val="0"/>
        </w:numPr>
        <w:jc w:val="both"/>
        <w:rPr>
          <w:rFonts w:ascii="Verdana" w:hAnsi="Verdana"/>
          <w:sz w:val="22"/>
          <w:szCs w:val="22"/>
        </w:rPr>
      </w:pPr>
      <w:r w:rsidRPr="008410A6">
        <w:rPr>
          <w:rFonts w:ascii="Verdana" w:hAnsi="Verdana"/>
          <w:b/>
          <w:sz w:val="22"/>
          <w:szCs w:val="22"/>
        </w:rPr>
        <w:t xml:space="preserve">4. </w:t>
      </w:r>
      <w:r w:rsidRPr="008410A6">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 suas expensas, no total ou em parte, o objeto do contrato em que se verificarem vícios, defeitos ou incorreções;</w:t>
      </w:r>
    </w:p>
    <w:p w14:paraId="2CE5E197" w14:textId="77777777" w:rsidR="004F307A" w:rsidRPr="008410A6" w:rsidRDefault="004F307A" w:rsidP="004F307A">
      <w:pPr>
        <w:numPr>
          <w:ilvl w:val="12"/>
          <w:numId w:val="0"/>
        </w:numPr>
        <w:jc w:val="both"/>
        <w:rPr>
          <w:rFonts w:ascii="Verdana" w:hAnsi="Verdana"/>
          <w:sz w:val="22"/>
          <w:szCs w:val="22"/>
        </w:rPr>
      </w:pPr>
    </w:p>
    <w:p w14:paraId="0FC1D05C" w14:textId="77777777" w:rsidR="004F307A" w:rsidRPr="008410A6" w:rsidRDefault="004F307A" w:rsidP="004F307A">
      <w:pPr>
        <w:numPr>
          <w:ilvl w:val="12"/>
          <w:numId w:val="0"/>
        </w:numPr>
        <w:jc w:val="both"/>
        <w:rPr>
          <w:rFonts w:ascii="Verdana" w:hAnsi="Verdana"/>
          <w:b/>
          <w:sz w:val="22"/>
          <w:szCs w:val="22"/>
        </w:rPr>
      </w:pPr>
      <w:r w:rsidRPr="008410A6">
        <w:rPr>
          <w:rFonts w:ascii="Verdana" w:hAnsi="Verdana"/>
          <w:b/>
          <w:sz w:val="22"/>
          <w:szCs w:val="22"/>
        </w:rPr>
        <w:t xml:space="preserve">5. </w:t>
      </w:r>
      <w:r w:rsidRPr="008410A6">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8410A6" w:rsidRDefault="004F307A" w:rsidP="004F307A">
      <w:pPr>
        <w:numPr>
          <w:ilvl w:val="12"/>
          <w:numId w:val="0"/>
        </w:numPr>
        <w:jc w:val="both"/>
        <w:rPr>
          <w:rFonts w:ascii="Verdana" w:hAnsi="Verdana"/>
          <w:sz w:val="22"/>
          <w:szCs w:val="22"/>
        </w:rPr>
      </w:pPr>
    </w:p>
    <w:p w14:paraId="08939DFD" w14:textId="77777777" w:rsidR="004F307A" w:rsidRPr="008410A6" w:rsidRDefault="004F307A" w:rsidP="004F307A">
      <w:pPr>
        <w:numPr>
          <w:ilvl w:val="12"/>
          <w:numId w:val="0"/>
        </w:numPr>
        <w:jc w:val="both"/>
        <w:rPr>
          <w:rFonts w:ascii="Verdana" w:hAnsi="Verdana"/>
          <w:b/>
          <w:sz w:val="22"/>
          <w:szCs w:val="22"/>
        </w:rPr>
      </w:pPr>
      <w:r w:rsidRPr="008410A6">
        <w:rPr>
          <w:rFonts w:ascii="Verdana" w:hAnsi="Verdana"/>
          <w:b/>
          <w:sz w:val="22"/>
          <w:szCs w:val="22"/>
        </w:rPr>
        <w:t xml:space="preserve">6. </w:t>
      </w:r>
      <w:r w:rsidRPr="008410A6">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8410A6" w:rsidRDefault="004F307A" w:rsidP="004F307A">
      <w:pPr>
        <w:numPr>
          <w:ilvl w:val="12"/>
          <w:numId w:val="0"/>
        </w:numPr>
        <w:jc w:val="both"/>
        <w:rPr>
          <w:rFonts w:ascii="Verdana" w:hAnsi="Verdana"/>
          <w:b/>
          <w:sz w:val="22"/>
          <w:szCs w:val="22"/>
        </w:rPr>
      </w:pPr>
    </w:p>
    <w:p w14:paraId="5973B772" w14:textId="77777777" w:rsidR="004F307A" w:rsidRPr="008410A6" w:rsidRDefault="004F307A" w:rsidP="004F307A">
      <w:pPr>
        <w:numPr>
          <w:ilvl w:val="12"/>
          <w:numId w:val="0"/>
        </w:numPr>
        <w:jc w:val="both"/>
        <w:rPr>
          <w:rFonts w:ascii="Verdana" w:hAnsi="Verdana"/>
          <w:b/>
          <w:sz w:val="22"/>
          <w:szCs w:val="22"/>
        </w:rPr>
      </w:pPr>
      <w:r w:rsidRPr="008410A6">
        <w:rPr>
          <w:rFonts w:ascii="Verdana" w:hAnsi="Verdana"/>
          <w:b/>
          <w:sz w:val="22"/>
          <w:szCs w:val="22"/>
        </w:rPr>
        <w:t>7.</w:t>
      </w:r>
      <w:r w:rsidRPr="008410A6">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8410A6" w:rsidRDefault="004F307A" w:rsidP="004F307A">
      <w:pPr>
        <w:numPr>
          <w:ilvl w:val="12"/>
          <w:numId w:val="0"/>
        </w:numPr>
        <w:jc w:val="both"/>
        <w:rPr>
          <w:rFonts w:ascii="Verdana" w:hAnsi="Verdana"/>
          <w:b/>
          <w:sz w:val="22"/>
          <w:szCs w:val="22"/>
        </w:rPr>
      </w:pPr>
    </w:p>
    <w:p w14:paraId="1C3A70B3" w14:textId="77777777" w:rsidR="004F307A" w:rsidRPr="008410A6" w:rsidRDefault="004F307A" w:rsidP="004F307A">
      <w:pPr>
        <w:numPr>
          <w:ilvl w:val="12"/>
          <w:numId w:val="0"/>
        </w:numPr>
        <w:jc w:val="both"/>
        <w:rPr>
          <w:rFonts w:ascii="Verdana" w:hAnsi="Verdana"/>
          <w:b/>
          <w:sz w:val="22"/>
          <w:szCs w:val="22"/>
        </w:rPr>
      </w:pPr>
      <w:r w:rsidRPr="008410A6">
        <w:rPr>
          <w:rFonts w:ascii="Verdana" w:hAnsi="Verdana"/>
          <w:b/>
          <w:sz w:val="22"/>
          <w:szCs w:val="22"/>
        </w:rPr>
        <w:t xml:space="preserve">8. </w:t>
      </w:r>
      <w:r w:rsidRPr="008410A6">
        <w:rPr>
          <w:rFonts w:ascii="Verdana" w:hAnsi="Verdana"/>
          <w:sz w:val="22"/>
          <w:szCs w:val="22"/>
        </w:rPr>
        <w:t xml:space="preserve">Fornecer e providenciar a utilização dos equipamentos de proteção individual (EPI’s), de acordo com a Lei de Segurança e Medicina do Trabalho </w:t>
      </w:r>
      <w:r w:rsidRPr="008410A6">
        <w:rPr>
          <w:rFonts w:ascii="Verdana" w:hAnsi="Verdana"/>
          <w:b/>
          <w:sz w:val="22"/>
          <w:szCs w:val="22"/>
        </w:rPr>
        <w:t>(Lei Federal nº6.514, de 22 de dezembro de 1977)</w:t>
      </w:r>
      <w:r w:rsidRPr="008410A6">
        <w:rPr>
          <w:rFonts w:ascii="Verdana" w:hAnsi="Verdana"/>
          <w:sz w:val="22"/>
          <w:szCs w:val="22"/>
        </w:rPr>
        <w:t xml:space="preserve"> e </w:t>
      </w:r>
      <w:r w:rsidRPr="008410A6">
        <w:rPr>
          <w:rFonts w:ascii="Verdana" w:hAnsi="Verdana"/>
          <w:b/>
          <w:sz w:val="22"/>
          <w:szCs w:val="22"/>
        </w:rPr>
        <w:t>Norma Regulamentadora nº06 aprovada pela Portaria GM nº3.214 do Ministério do Trabalho, de 08 de junho de 1978;</w:t>
      </w:r>
    </w:p>
    <w:p w14:paraId="0902335C" w14:textId="77777777" w:rsidR="004F307A" w:rsidRPr="008410A6" w:rsidRDefault="004F307A" w:rsidP="004F307A">
      <w:pPr>
        <w:numPr>
          <w:ilvl w:val="12"/>
          <w:numId w:val="0"/>
        </w:numPr>
        <w:jc w:val="both"/>
        <w:rPr>
          <w:rFonts w:ascii="Verdana" w:hAnsi="Verdana"/>
          <w:b/>
          <w:sz w:val="22"/>
          <w:szCs w:val="22"/>
        </w:rPr>
      </w:pPr>
    </w:p>
    <w:p w14:paraId="347909F8" w14:textId="77777777" w:rsidR="004F307A" w:rsidRPr="008410A6" w:rsidRDefault="004F307A" w:rsidP="004F307A">
      <w:pPr>
        <w:jc w:val="both"/>
        <w:rPr>
          <w:rFonts w:ascii="Verdana" w:hAnsi="Verdana"/>
          <w:sz w:val="22"/>
          <w:szCs w:val="22"/>
        </w:rPr>
      </w:pPr>
      <w:r w:rsidRPr="008410A6">
        <w:rPr>
          <w:rFonts w:ascii="Verdana" w:hAnsi="Verdana"/>
          <w:b/>
          <w:sz w:val="22"/>
          <w:szCs w:val="22"/>
        </w:rPr>
        <w:t xml:space="preserve">9. </w:t>
      </w:r>
      <w:r w:rsidRPr="008410A6">
        <w:rPr>
          <w:rFonts w:ascii="Verdana" w:hAnsi="Verdana"/>
          <w:sz w:val="22"/>
          <w:szCs w:val="22"/>
        </w:rPr>
        <w:t>Prestar esclarecimentos e informações solicitados pelo Contratante;</w:t>
      </w:r>
    </w:p>
    <w:p w14:paraId="228035C1" w14:textId="77777777" w:rsidR="004F307A" w:rsidRPr="008410A6" w:rsidRDefault="004F307A" w:rsidP="004F307A">
      <w:pPr>
        <w:jc w:val="both"/>
        <w:rPr>
          <w:rFonts w:ascii="Verdana" w:hAnsi="Verdana"/>
          <w:b/>
          <w:sz w:val="22"/>
          <w:szCs w:val="22"/>
        </w:rPr>
      </w:pPr>
    </w:p>
    <w:p w14:paraId="2B9AEB9B" w14:textId="77777777" w:rsidR="004F307A" w:rsidRPr="008410A6" w:rsidRDefault="004F307A" w:rsidP="004F307A">
      <w:pPr>
        <w:jc w:val="both"/>
        <w:rPr>
          <w:rFonts w:ascii="Verdana" w:hAnsi="Verdana"/>
          <w:b/>
          <w:sz w:val="22"/>
          <w:szCs w:val="22"/>
        </w:rPr>
      </w:pPr>
      <w:r w:rsidRPr="008410A6">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8410A6" w:rsidRDefault="004F307A" w:rsidP="004F307A">
      <w:pPr>
        <w:jc w:val="both"/>
        <w:rPr>
          <w:rFonts w:ascii="Verdana" w:eastAsia="Arial" w:hAnsi="Verdana"/>
          <w:b/>
          <w:sz w:val="22"/>
          <w:szCs w:val="22"/>
        </w:rPr>
      </w:pPr>
    </w:p>
    <w:p w14:paraId="40562C5C"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8410A6" w:rsidRDefault="004F307A" w:rsidP="004F307A">
      <w:pPr>
        <w:jc w:val="both"/>
        <w:rPr>
          <w:rFonts w:ascii="Verdana" w:eastAsia="Arial" w:hAnsi="Verdana"/>
          <w:b/>
          <w:sz w:val="22"/>
          <w:szCs w:val="22"/>
        </w:rPr>
      </w:pPr>
    </w:p>
    <w:p w14:paraId="5EDE1637" w14:textId="77777777" w:rsidR="004F307A" w:rsidRPr="008410A6" w:rsidRDefault="004F307A" w:rsidP="004F307A">
      <w:pPr>
        <w:jc w:val="both"/>
        <w:rPr>
          <w:rFonts w:ascii="Verdana" w:eastAsia="Arial" w:hAnsi="Verdana"/>
          <w:b/>
          <w:sz w:val="22"/>
          <w:szCs w:val="22"/>
        </w:rPr>
      </w:pPr>
      <w:r w:rsidRPr="008410A6">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8410A6" w:rsidRDefault="004F307A" w:rsidP="004F307A">
      <w:pPr>
        <w:numPr>
          <w:ilvl w:val="12"/>
          <w:numId w:val="0"/>
        </w:numPr>
        <w:jc w:val="both"/>
        <w:rPr>
          <w:rFonts w:ascii="Verdana" w:hAnsi="Verdana"/>
          <w:b/>
          <w:sz w:val="22"/>
          <w:szCs w:val="22"/>
        </w:rPr>
      </w:pPr>
    </w:p>
    <w:p w14:paraId="73CAFDB2" w14:textId="77777777" w:rsidR="004F307A" w:rsidRPr="008410A6" w:rsidRDefault="004F307A" w:rsidP="004F307A">
      <w:pPr>
        <w:jc w:val="both"/>
        <w:rPr>
          <w:rFonts w:ascii="Verdana" w:eastAsia="Cambria" w:hAnsi="Verdana"/>
          <w:sz w:val="22"/>
          <w:szCs w:val="22"/>
        </w:rPr>
      </w:pPr>
      <w:r w:rsidRPr="008410A6">
        <w:rPr>
          <w:rFonts w:ascii="Verdana" w:eastAsia="Cambria" w:hAnsi="Verdana"/>
          <w:b/>
          <w:sz w:val="22"/>
          <w:szCs w:val="22"/>
        </w:rPr>
        <w:t xml:space="preserve">13. </w:t>
      </w:r>
      <w:r w:rsidRPr="008410A6">
        <w:rPr>
          <w:rFonts w:ascii="Verdana" w:hAnsi="Verdana"/>
          <w:sz w:val="22"/>
          <w:szCs w:val="22"/>
        </w:rPr>
        <w:t>E</w:t>
      </w:r>
      <w:r w:rsidRPr="008410A6">
        <w:rPr>
          <w:rFonts w:ascii="Verdana" w:eastAsia="Cambria" w:hAnsi="Verdana"/>
          <w:sz w:val="22"/>
          <w:szCs w:val="22"/>
        </w:rPr>
        <w:t>xecutar o objeto de acordo com todas as cláusulas estipulados no termo de referência;</w:t>
      </w:r>
    </w:p>
    <w:p w14:paraId="4D737E7D" w14:textId="77777777" w:rsidR="004F307A" w:rsidRPr="008410A6" w:rsidRDefault="004F307A" w:rsidP="004F307A">
      <w:pPr>
        <w:jc w:val="both"/>
        <w:rPr>
          <w:rFonts w:ascii="Verdana" w:hAnsi="Verdana"/>
          <w:b/>
          <w:sz w:val="22"/>
          <w:szCs w:val="22"/>
        </w:rPr>
      </w:pPr>
    </w:p>
    <w:p w14:paraId="62C85FBE" w14:textId="77777777" w:rsidR="004F307A" w:rsidRPr="008410A6" w:rsidRDefault="004F307A" w:rsidP="004F307A">
      <w:pPr>
        <w:pStyle w:val="Default"/>
        <w:jc w:val="both"/>
        <w:rPr>
          <w:rFonts w:ascii="Verdana" w:hAnsi="Verdana"/>
          <w:color w:val="auto"/>
          <w:sz w:val="22"/>
          <w:szCs w:val="22"/>
        </w:rPr>
      </w:pPr>
      <w:r w:rsidRPr="008410A6">
        <w:rPr>
          <w:rFonts w:ascii="Verdana" w:hAnsi="Verdana"/>
          <w:b/>
          <w:color w:val="auto"/>
          <w:sz w:val="22"/>
          <w:szCs w:val="22"/>
        </w:rPr>
        <w:t xml:space="preserve">14. </w:t>
      </w:r>
      <w:r w:rsidRPr="008410A6">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p>
    <w:p w14:paraId="3C0DF02A" w14:textId="77777777" w:rsidR="004F307A" w:rsidRPr="008410A6" w:rsidRDefault="004F307A" w:rsidP="004F307A">
      <w:pPr>
        <w:rPr>
          <w:rFonts w:ascii="Verdana" w:hAnsi="Verdana"/>
          <w:sz w:val="22"/>
          <w:szCs w:val="22"/>
        </w:rPr>
      </w:pPr>
    </w:p>
    <w:p w14:paraId="3AB90332" w14:textId="77777777" w:rsidR="004F307A" w:rsidRPr="008410A6" w:rsidRDefault="004F307A" w:rsidP="004F307A">
      <w:pPr>
        <w:pStyle w:val="Corpodetexto"/>
        <w:rPr>
          <w:rFonts w:ascii="Verdana" w:hAnsi="Verdana"/>
          <w:b/>
          <w:sz w:val="22"/>
          <w:szCs w:val="22"/>
        </w:rPr>
      </w:pPr>
      <w:r w:rsidRPr="008410A6">
        <w:rPr>
          <w:rFonts w:ascii="Verdana" w:hAnsi="Verdana"/>
          <w:b/>
          <w:sz w:val="22"/>
          <w:szCs w:val="22"/>
        </w:rPr>
        <w:t xml:space="preserve">12. DO PRAZO E DAS CONDIÇÕES PARA A ASSINATURA DA ATA DE REGISTRO DE PREÇOS </w:t>
      </w:r>
    </w:p>
    <w:p w14:paraId="66BC5873" w14:textId="77777777" w:rsidR="004F307A" w:rsidRPr="008410A6" w:rsidRDefault="004F307A" w:rsidP="004F307A">
      <w:pPr>
        <w:pStyle w:val="Corpodetexto"/>
        <w:rPr>
          <w:rFonts w:ascii="Verdana" w:hAnsi="Verdana"/>
          <w:sz w:val="22"/>
          <w:szCs w:val="22"/>
        </w:rPr>
      </w:pPr>
    </w:p>
    <w:p w14:paraId="4BAFF092" w14:textId="7DA883C3" w:rsidR="004F307A" w:rsidRPr="008410A6" w:rsidRDefault="004F307A" w:rsidP="004F307A">
      <w:pPr>
        <w:pStyle w:val="Corpodetexto"/>
        <w:rPr>
          <w:rFonts w:ascii="Verdana" w:hAnsi="Verdana"/>
          <w:b/>
          <w:bCs/>
          <w:sz w:val="22"/>
          <w:szCs w:val="22"/>
        </w:rPr>
      </w:pPr>
      <w:r w:rsidRPr="008410A6">
        <w:rPr>
          <w:rFonts w:ascii="Verdana" w:hAnsi="Verdana"/>
          <w:bCs/>
          <w:sz w:val="22"/>
          <w:szCs w:val="22"/>
        </w:rPr>
        <w:t xml:space="preserve">A Adjudicatária deverá dentro do </w:t>
      </w:r>
      <w:r w:rsidRPr="008410A6">
        <w:rPr>
          <w:rFonts w:ascii="Verdana" w:hAnsi="Verdana"/>
          <w:sz w:val="22"/>
          <w:szCs w:val="22"/>
        </w:rPr>
        <w:t xml:space="preserve">prazo máximo de </w:t>
      </w:r>
      <w:r w:rsidRPr="008410A6">
        <w:rPr>
          <w:rFonts w:ascii="Verdana" w:hAnsi="Verdana"/>
          <w:b/>
          <w:sz w:val="22"/>
          <w:szCs w:val="22"/>
        </w:rPr>
        <w:t>02 (dois) dias</w:t>
      </w:r>
      <w:r w:rsidRPr="008410A6">
        <w:rPr>
          <w:rFonts w:ascii="Verdana" w:hAnsi="Verdana"/>
          <w:sz w:val="22"/>
          <w:szCs w:val="22"/>
        </w:rPr>
        <w:t xml:space="preserve"> assinar a ata de registro de preços, após a convocação realizada pelo </w:t>
      </w:r>
      <w:r w:rsidRPr="008410A6">
        <w:rPr>
          <w:rFonts w:ascii="Verdana" w:hAnsi="Verdana"/>
          <w:b/>
          <w:bCs/>
          <w:sz w:val="22"/>
          <w:szCs w:val="22"/>
        </w:rPr>
        <w:t xml:space="preserve">MUNICÍPIO DE SANTO ANTÔNIO DE PÁDUA </w:t>
      </w:r>
      <w:r w:rsidRPr="008410A6">
        <w:rPr>
          <w:rFonts w:ascii="Verdana" w:hAnsi="Verdana"/>
          <w:sz w:val="22"/>
          <w:szCs w:val="22"/>
        </w:rPr>
        <w:t>através do</w:t>
      </w:r>
      <w:r w:rsidRPr="008410A6">
        <w:rPr>
          <w:rFonts w:ascii="Verdana" w:hAnsi="Verdana"/>
          <w:b/>
          <w:bCs/>
          <w:sz w:val="22"/>
          <w:szCs w:val="22"/>
        </w:rPr>
        <w:t xml:space="preserve"> FUNDO MUNICIPAL DE SAÚDE DE SANTO ANTÔNIO DE PÁDUA.</w:t>
      </w:r>
    </w:p>
    <w:p w14:paraId="44D3D7D6" w14:textId="77777777" w:rsidR="004F307A" w:rsidRPr="008410A6" w:rsidRDefault="004F307A" w:rsidP="004F307A">
      <w:pPr>
        <w:pStyle w:val="Corpodetexto"/>
        <w:rPr>
          <w:rFonts w:ascii="Verdana" w:hAnsi="Verdana"/>
          <w:sz w:val="22"/>
          <w:szCs w:val="22"/>
        </w:rPr>
      </w:pPr>
    </w:p>
    <w:p w14:paraId="37ACE196" w14:textId="77777777" w:rsidR="004F307A" w:rsidRPr="008410A6" w:rsidRDefault="004F307A" w:rsidP="004F307A">
      <w:pPr>
        <w:pStyle w:val="Corpodetexto"/>
        <w:rPr>
          <w:rFonts w:ascii="Verdana" w:hAnsi="Verdana"/>
          <w:sz w:val="22"/>
          <w:szCs w:val="22"/>
        </w:rPr>
      </w:pPr>
      <w:r w:rsidRPr="008410A6">
        <w:rPr>
          <w:rFonts w:ascii="Verdana" w:hAnsi="Verdana"/>
          <w:sz w:val="22"/>
          <w:szCs w:val="22"/>
        </w:rPr>
        <w:t xml:space="preserve">O prazo de vigência da ata de registro de preços será de </w:t>
      </w:r>
      <w:r w:rsidRPr="008410A6">
        <w:rPr>
          <w:rFonts w:ascii="Verdana" w:hAnsi="Verdana"/>
          <w:b/>
          <w:sz w:val="22"/>
          <w:szCs w:val="22"/>
        </w:rPr>
        <w:t>12 (doze) meses</w:t>
      </w:r>
      <w:r w:rsidRPr="008410A6">
        <w:rPr>
          <w:rFonts w:ascii="Verdana" w:hAnsi="Verdana"/>
          <w:sz w:val="22"/>
          <w:szCs w:val="22"/>
        </w:rPr>
        <w:t>, contados da sua assinatura.</w:t>
      </w:r>
    </w:p>
    <w:p w14:paraId="7E571B71" w14:textId="77777777" w:rsidR="004F307A" w:rsidRPr="008410A6" w:rsidRDefault="004F307A" w:rsidP="004F307A">
      <w:pPr>
        <w:jc w:val="both"/>
        <w:rPr>
          <w:rFonts w:ascii="Verdana" w:eastAsia="Arial" w:hAnsi="Verdana"/>
          <w:sz w:val="22"/>
          <w:szCs w:val="22"/>
        </w:rPr>
      </w:pPr>
    </w:p>
    <w:p w14:paraId="6EC4CA17" w14:textId="77777777" w:rsidR="004F307A" w:rsidRPr="008410A6" w:rsidRDefault="004F307A" w:rsidP="004F307A">
      <w:pPr>
        <w:pStyle w:val="Corpodetexto"/>
        <w:rPr>
          <w:rFonts w:ascii="Verdana" w:hAnsi="Verdana"/>
          <w:b/>
          <w:sz w:val="22"/>
          <w:szCs w:val="22"/>
        </w:rPr>
      </w:pPr>
      <w:r w:rsidRPr="008410A6">
        <w:rPr>
          <w:rFonts w:ascii="Verdana" w:hAnsi="Verdana"/>
          <w:b/>
          <w:sz w:val="22"/>
          <w:szCs w:val="22"/>
        </w:rPr>
        <w:t xml:space="preserve">16. DO PRAZO E DAS CONDIÇÕES PARA A ASSINATURA DO CONTRATO </w:t>
      </w:r>
    </w:p>
    <w:p w14:paraId="0E89C0EE" w14:textId="77777777" w:rsidR="004F307A" w:rsidRPr="008410A6" w:rsidRDefault="004F307A" w:rsidP="004F307A">
      <w:pPr>
        <w:rPr>
          <w:rFonts w:ascii="Verdana" w:eastAsia="Arial" w:hAnsi="Verdana"/>
          <w:sz w:val="22"/>
          <w:szCs w:val="22"/>
          <w:highlight w:val="yellow"/>
        </w:rPr>
      </w:pPr>
    </w:p>
    <w:p w14:paraId="079D84AC" w14:textId="73D896BE" w:rsidR="004F307A" w:rsidRPr="008410A6" w:rsidRDefault="004F307A" w:rsidP="004F307A">
      <w:pPr>
        <w:pStyle w:val="Corpodetexto"/>
        <w:rPr>
          <w:rFonts w:ascii="Verdana" w:hAnsi="Verdana"/>
          <w:b/>
          <w:bCs/>
          <w:sz w:val="22"/>
          <w:szCs w:val="22"/>
        </w:rPr>
      </w:pPr>
      <w:r w:rsidRPr="008410A6">
        <w:rPr>
          <w:rFonts w:ascii="Verdana" w:hAnsi="Verdana"/>
          <w:sz w:val="22"/>
          <w:szCs w:val="22"/>
        </w:rPr>
        <w:t>Durante o prazo de vigência da Ata de Registro de Preço, o licitante vencedor poderá ser convocado para assinar quantos contratos forem necessários para suprir a necessidade d</w:t>
      </w:r>
      <w:r w:rsidR="00085B2D" w:rsidRPr="008410A6">
        <w:rPr>
          <w:rFonts w:ascii="Verdana" w:hAnsi="Verdana"/>
          <w:sz w:val="22"/>
          <w:szCs w:val="22"/>
        </w:rPr>
        <w:t xml:space="preserve">a </w:t>
      </w:r>
      <w:r w:rsidR="00085B2D" w:rsidRPr="008410A6">
        <w:rPr>
          <w:rFonts w:ascii="Verdana" w:hAnsi="Verdana"/>
          <w:b/>
          <w:sz w:val="22"/>
          <w:szCs w:val="22"/>
        </w:rPr>
        <w:t xml:space="preserve">SECRETARIA </w:t>
      </w:r>
      <w:r w:rsidR="00085B2D" w:rsidRPr="008410A6">
        <w:rPr>
          <w:rFonts w:ascii="Verdana" w:hAnsi="Verdana"/>
          <w:b/>
          <w:bCs/>
          <w:sz w:val="22"/>
          <w:szCs w:val="22"/>
        </w:rPr>
        <w:t>MUNICIPAL DE SAÚDE E SANEAMENTO</w:t>
      </w:r>
      <w:r w:rsidRPr="008410A6">
        <w:rPr>
          <w:rFonts w:ascii="Verdana" w:hAnsi="Verdana"/>
          <w:b/>
          <w:bCs/>
          <w:sz w:val="22"/>
          <w:szCs w:val="22"/>
        </w:rPr>
        <w:t>.</w:t>
      </w:r>
    </w:p>
    <w:p w14:paraId="10095D90" w14:textId="77777777" w:rsidR="004F307A" w:rsidRPr="008410A6" w:rsidRDefault="004F307A" w:rsidP="004F307A">
      <w:pPr>
        <w:pStyle w:val="Corpodetexto"/>
        <w:rPr>
          <w:rFonts w:ascii="Verdana" w:hAnsi="Verdana"/>
          <w:sz w:val="22"/>
          <w:szCs w:val="22"/>
        </w:rPr>
      </w:pPr>
    </w:p>
    <w:p w14:paraId="6F7045F8" w14:textId="01ED3F41" w:rsidR="004F307A" w:rsidRPr="008410A6" w:rsidRDefault="004F307A" w:rsidP="004F307A">
      <w:pPr>
        <w:pStyle w:val="Corpodetexto"/>
        <w:rPr>
          <w:rFonts w:ascii="Verdana" w:hAnsi="Verdana"/>
          <w:b/>
          <w:bCs/>
          <w:sz w:val="22"/>
          <w:szCs w:val="22"/>
        </w:rPr>
      </w:pPr>
      <w:r w:rsidRPr="008410A6">
        <w:rPr>
          <w:rFonts w:ascii="Verdana" w:hAnsi="Verdana"/>
          <w:sz w:val="22"/>
          <w:szCs w:val="22"/>
        </w:rPr>
        <w:t>Os quantitativos de cada contrato serão definidos conforme a necessidade d</w:t>
      </w:r>
      <w:r w:rsidR="00052263" w:rsidRPr="008410A6">
        <w:rPr>
          <w:rFonts w:ascii="Verdana" w:hAnsi="Verdana"/>
          <w:sz w:val="22"/>
          <w:szCs w:val="22"/>
        </w:rPr>
        <w:t>a</w:t>
      </w:r>
      <w:r w:rsidRPr="008410A6">
        <w:rPr>
          <w:rFonts w:ascii="Verdana" w:hAnsi="Verdana"/>
          <w:sz w:val="22"/>
          <w:szCs w:val="22"/>
        </w:rPr>
        <w:t xml:space="preserve"> </w:t>
      </w:r>
      <w:r w:rsidR="00052263" w:rsidRPr="008410A6">
        <w:rPr>
          <w:rFonts w:ascii="Verdana" w:hAnsi="Verdana"/>
          <w:b/>
          <w:sz w:val="22"/>
          <w:szCs w:val="22"/>
        </w:rPr>
        <w:t xml:space="preserve">SECRETARIA </w:t>
      </w:r>
      <w:r w:rsidR="00052263" w:rsidRPr="008410A6">
        <w:rPr>
          <w:rFonts w:ascii="Verdana" w:hAnsi="Verdana"/>
          <w:b/>
          <w:bCs/>
          <w:sz w:val="22"/>
          <w:szCs w:val="22"/>
        </w:rPr>
        <w:t>MUNICIPAL DE SAÚDE E SANEAMENTO</w:t>
      </w:r>
      <w:r w:rsidRPr="008410A6">
        <w:rPr>
          <w:rFonts w:ascii="Verdana" w:hAnsi="Verdana"/>
          <w:b/>
          <w:bCs/>
          <w:sz w:val="22"/>
          <w:szCs w:val="22"/>
        </w:rPr>
        <w:t>.</w:t>
      </w:r>
    </w:p>
    <w:p w14:paraId="201A1026" w14:textId="77777777" w:rsidR="004F307A" w:rsidRPr="008410A6" w:rsidRDefault="004F307A" w:rsidP="004F307A">
      <w:pPr>
        <w:pStyle w:val="Corpodetexto"/>
        <w:rPr>
          <w:rFonts w:ascii="Verdana" w:hAnsi="Verdana"/>
          <w:sz w:val="22"/>
          <w:szCs w:val="22"/>
        </w:rPr>
      </w:pPr>
    </w:p>
    <w:p w14:paraId="41391F46" w14:textId="77777777" w:rsidR="004F307A" w:rsidRPr="008410A6" w:rsidRDefault="004F307A" w:rsidP="004F307A">
      <w:pPr>
        <w:pStyle w:val="Corpodetexto"/>
        <w:rPr>
          <w:rFonts w:ascii="Verdana" w:hAnsi="Verdana"/>
          <w:sz w:val="22"/>
          <w:szCs w:val="22"/>
        </w:rPr>
      </w:pPr>
      <w:r w:rsidRPr="008410A6">
        <w:rPr>
          <w:rFonts w:ascii="Verdana" w:eastAsia="Arial" w:hAnsi="Verdana"/>
          <w:sz w:val="22"/>
          <w:szCs w:val="22"/>
        </w:rPr>
        <w:t xml:space="preserve">O prazo contratual será de no máximo </w:t>
      </w:r>
      <w:r w:rsidRPr="008410A6">
        <w:rPr>
          <w:rFonts w:ascii="Verdana" w:hAnsi="Verdana"/>
          <w:b/>
          <w:sz w:val="22"/>
          <w:szCs w:val="22"/>
        </w:rPr>
        <w:t>12 (doze) meses</w:t>
      </w:r>
      <w:r w:rsidRPr="008410A6">
        <w:rPr>
          <w:rFonts w:ascii="Verdana" w:eastAsia="Arial" w:hAnsi="Verdana"/>
          <w:sz w:val="22"/>
          <w:szCs w:val="22"/>
        </w:rPr>
        <w:t xml:space="preserve">, </w:t>
      </w:r>
      <w:r w:rsidRPr="008410A6">
        <w:rPr>
          <w:rFonts w:ascii="Verdana" w:hAnsi="Verdana"/>
          <w:sz w:val="22"/>
          <w:szCs w:val="22"/>
        </w:rPr>
        <w:t xml:space="preserve">contados a partir da assinatura do contrato, </w:t>
      </w:r>
      <w:r w:rsidRPr="008410A6">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8410A6">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8410A6" w:rsidRDefault="004F307A" w:rsidP="004F307A">
      <w:pPr>
        <w:pStyle w:val="Corpodetexto"/>
        <w:rPr>
          <w:rFonts w:ascii="Verdana" w:eastAsia="Arial" w:hAnsi="Verdana"/>
          <w:sz w:val="22"/>
          <w:szCs w:val="22"/>
        </w:rPr>
      </w:pPr>
    </w:p>
    <w:p w14:paraId="6B63644E" w14:textId="77777777" w:rsidR="004F307A" w:rsidRPr="008410A6" w:rsidRDefault="004F307A" w:rsidP="004F307A">
      <w:pPr>
        <w:pStyle w:val="Corpodetexto"/>
        <w:rPr>
          <w:rFonts w:ascii="Verdana" w:hAnsi="Verdana"/>
          <w:sz w:val="22"/>
          <w:szCs w:val="22"/>
        </w:rPr>
      </w:pPr>
      <w:r w:rsidRPr="008410A6">
        <w:rPr>
          <w:rFonts w:ascii="Verdana" w:eastAsia="Arial" w:hAnsi="Verdana"/>
          <w:sz w:val="22"/>
          <w:szCs w:val="22"/>
        </w:rPr>
        <w:t>O início do prazo contratual deverá ocorrer no</w:t>
      </w:r>
      <w:r w:rsidRPr="008410A6">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8410A6" w:rsidRDefault="004F307A" w:rsidP="004F307A">
      <w:pPr>
        <w:autoSpaceDE w:val="0"/>
        <w:autoSpaceDN w:val="0"/>
        <w:adjustRightInd w:val="0"/>
        <w:jc w:val="both"/>
        <w:rPr>
          <w:rFonts w:ascii="Verdana" w:hAnsi="Verdana"/>
          <w:sz w:val="22"/>
          <w:szCs w:val="22"/>
        </w:rPr>
      </w:pPr>
    </w:p>
    <w:p w14:paraId="6ABAF804" w14:textId="77777777" w:rsidR="004F307A" w:rsidRPr="008410A6" w:rsidRDefault="004F307A" w:rsidP="004F307A">
      <w:pPr>
        <w:rPr>
          <w:rFonts w:ascii="Verdana" w:eastAsia="Arial" w:hAnsi="Verdana"/>
          <w:b/>
          <w:sz w:val="22"/>
          <w:szCs w:val="22"/>
        </w:rPr>
      </w:pPr>
      <w:r w:rsidRPr="008410A6">
        <w:rPr>
          <w:rFonts w:ascii="Verdana" w:eastAsia="Arial" w:hAnsi="Verdana"/>
          <w:b/>
          <w:sz w:val="22"/>
          <w:szCs w:val="22"/>
        </w:rPr>
        <w:t xml:space="preserve">16. DAS DISPOSIÇÕES FINAIS </w:t>
      </w:r>
    </w:p>
    <w:p w14:paraId="21C9A299" w14:textId="77777777" w:rsidR="004F307A" w:rsidRPr="008410A6" w:rsidRDefault="004F307A" w:rsidP="004F307A">
      <w:pPr>
        <w:pStyle w:val="Corpodetexto22"/>
        <w:rPr>
          <w:rFonts w:ascii="Verdana" w:hAnsi="Verdana"/>
          <w:sz w:val="22"/>
          <w:szCs w:val="22"/>
        </w:rPr>
      </w:pPr>
    </w:p>
    <w:p w14:paraId="4F6F85B2" w14:textId="77777777" w:rsidR="004F307A" w:rsidRPr="008410A6" w:rsidRDefault="004F307A" w:rsidP="004F307A">
      <w:pPr>
        <w:jc w:val="both"/>
        <w:rPr>
          <w:rFonts w:ascii="Verdana" w:eastAsia="Arial" w:hAnsi="Verdana"/>
          <w:sz w:val="22"/>
          <w:szCs w:val="22"/>
        </w:rPr>
      </w:pPr>
      <w:r w:rsidRPr="008410A6">
        <w:rPr>
          <w:rFonts w:ascii="Verdana" w:eastAsia="Arial" w:hAnsi="Verdana"/>
          <w:sz w:val="22"/>
          <w:szCs w:val="22"/>
        </w:rPr>
        <w:t>O contrato poderá ser alterado, mediante assinatura de Termo Aditivo, nas hipóteses enumeradas na</w:t>
      </w:r>
      <w:r w:rsidRPr="008410A6">
        <w:rPr>
          <w:rFonts w:ascii="Verdana" w:eastAsia="Arial" w:hAnsi="Verdana"/>
          <w:b/>
          <w:sz w:val="22"/>
          <w:szCs w:val="22"/>
        </w:rPr>
        <w:t xml:space="preserve"> Lei Federal nº 8.666/93</w:t>
      </w:r>
      <w:r w:rsidRPr="008410A6">
        <w:rPr>
          <w:rFonts w:ascii="Verdana" w:eastAsia="Arial" w:hAnsi="Verdana"/>
          <w:sz w:val="22"/>
          <w:szCs w:val="22"/>
        </w:rPr>
        <w:t xml:space="preserve">, desde que, devidamente justificado por escrito e previamente autorizada pela autoridade competente.  </w:t>
      </w:r>
    </w:p>
    <w:p w14:paraId="2A4F3C1B" w14:textId="77777777" w:rsidR="009D5897" w:rsidRPr="008410A6" w:rsidRDefault="009D5897" w:rsidP="004F307A">
      <w:pPr>
        <w:jc w:val="both"/>
        <w:rPr>
          <w:rFonts w:ascii="Verdana" w:hAnsi="Verdana"/>
          <w:b/>
          <w:sz w:val="22"/>
          <w:szCs w:val="22"/>
        </w:rPr>
      </w:pPr>
    </w:p>
    <w:sectPr w:rsidR="009D5897" w:rsidRPr="008410A6" w:rsidSect="002E02FF">
      <w:headerReference w:type="default" r:id="rId9"/>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015C9" w14:textId="77777777" w:rsidR="007C568F" w:rsidRDefault="007C568F" w:rsidP="00CD4908">
      <w:r>
        <w:separator/>
      </w:r>
    </w:p>
  </w:endnote>
  <w:endnote w:type="continuationSeparator" w:id="0">
    <w:p w14:paraId="5A20978D" w14:textId="77777777" w:rsidR="007C568F" w:rsidRDefault="007C568F"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1301" w14:textId="77777777" w:rsidR="007C568F" w:rsidRDefault="007C568F" w:rsidP="00CD4908">
      <w:r>
        <w:separator/>
      </w:r>
    </w:p>
  </w:footnote>
  <w:footnote w:type="continuationSeparator" w:id="0">
    <w:p w14:paraId="35CD8294" w14:textId="77777777" w:rsidR="007C568F" w:rsidRDefault="007C568F"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B32CEA" w:rsidRDefault="00B32CEA" w:rsidP="00CD4908">
    <w:pPr>
      <w:jc w:val="center"/>
      <w:rPr>
        <w:b/>
      </w:rPr>
    </w:pPr>
  </w:p>
  <w:p w14:paraId="6D970285" w14:textId="77777777" w:rsidR="00B32CEA" w:rsidRDefault="00B32CEA" w:rsidP="00CD4908">
    <w:pPr>
      <w:jc w:val="center"/>
      <w:rPr>
        <w:b/>
      </w:rPr>
    </w:pPr>
  </w:p>
  <w:p w14:paraId="01ECD24B" w14:textId="77777777" w:rsidR="00B32CEA" w:rsidRDefault="00B32C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7254"/>
    <w:rsid w:val="00045B62"/>
    <w:rsid w:val="00047DD5"/>
    <w:rsid w:val="00052263"/>
    <w:rsid w:val="00055496"/>
    <w:rsid w:val="00071563"/>
    <w:rsid w:val="00083B51"/>
    <w:rsid w:val="00085B2D"/>
    <w:rsid w:val="000917D9"/>
    <w:rsid w:val="00091B89"/>
    <w:rsid w:val="00092F57"/>
    <w:rsid w:val="000A2523"/>
    <w:rsid w:val="000A5862"/>
    <w:rsid w:val="000E141A"/>
    <w:rsid w:val="000F3D5C"/>
    <w:rsid w:val="000F7A69"/>
    <w:rsid w:val="00120CF0"/>
    <w:rsid w:val="00126317"/>
    <w:rsid w:val="00134D9E"/>
    <w:rsid w:val="0014634F"/>
    <w:rsid w:val="00146BCC"/>
    <w:rsid w:val="001930C7"/>
    <w:rsid w:val="001A058F"/>
    <w:rsid w:val="001B7DCA"/>
    <w:rsid w:val="001C0E5B"/>
    <w:rsid w:val="001C5C52"/>
    <w:rsid w:val="001F6185"/>
    <w:rsid w:val="001F6920"/>
    <w:rsid w:val="0020090F"/>
    <w:rsid w:val="00201AB2"/>
    <w:rsid w:val="00204469"/>
    <w:rsid w:val="00232519"/>
    <w:rsid w:val="00233DFF"/>
    <w:rsid w:val="0026389C"/>
    <w:rsid w:val="00266C75"/>
    <w:rsid w:val="00267A38"/>
    <w:rsid w:val="0027484D"/>
    <w:rsid w:val="002A0D85"/>
    <w:rsid w:val="002A4045"/>
    <w:rsid w:val="002B0C3D"/>
    <w:rsid w:val="002B3B04"/>
    <w:rsid w:val="002D0C2D"/>
    <w:rsid w:val="002D5714"/>
    <w:rsid w:val="002D58DE"/>
    <w:rsid w:val="002E02FF"/>
    <w:rsid w:val="002E26EF"/>
    <w:rsid w:val="002F6FE3"/>
    <w:rsid w:val="00302CDB"/>
    <w:rsid w:val="0031748E"/>
    <w:rsid w:val="00322591"/>
    <w:rsid w:val="0033605A"/>
    <w:rsid w:val="003455C8"/>
    <w:rsid w:val="0034646E"/>
    <w:rsid w:val="00350E4B"/>
    <w:rsid w:val="003627DE"/>
    <w:rsid w:val="003674BF"/>
    <w:rsid w:val="00375371"/>
    <w:rsid w:val="00376415"/>
    <w:rsid w:val="0038310D"/>
    <w:rsid w:val="00386704"/>
    <w:rsid w:val="0039009B"/>
    <w:rsid w:val="00393AA1"/>
    <w:rsid w:val="003A040D"/>
    <w:rsid w:val="003A062F"/>
    <w:rsid w:val="003A418B"/>
    <w:rsid w:val="003B23F1"/>
    <w:rsid w:val="003C1E50"/>
    <w:rsid w:val="003E2080"/>
    <w:rsid w:val="003E3359"/>
    <w:rsid w:val="003F4DA2"/>
    <w:rsid w:val="0040338C"/>
    <w:rsid w:val="004046F1"/>
    <w:rsid w:val="00410458"/>
    <w:rsid w:val="00412C4A"/>
    <w:rsid w:val="004175C3"/>
    <w:rsid w:val="00422643"/>
    <w:rsid w:val="004360FA"/>
    <w:rsid w:val="004558FA"/>
    <w:rsid w:val="00461C4C"/>
    <w:rsid w:val="00482BBA"/>
    <w:rsid w:val="00487453"/>
    <w:rsid w:val="004972F1"/>
    <w:rsid w:val="004A57C7"/>
    <w:rsid w:val="004A6EFE"/>
    <w:rsid w:val="004B049A"/>
    <w:rsid w:val="004C17F9"/>
    <w:rsid w:val="004C2C89"/>
    <w:rsid w:val="004D1700"/>
    <w:rsid w:val="004D1DB3"/>
    <w:rsid w:val="004D702D"/>
    <w:rsid w:val="004D7F09"/>
    <w:rsid w:val="004F307A"/>
    <w:rsid w:val="00501269"/>
    <w:rsid w:val="00530CE7"/>
    <w:rsid w:val="00533740"/>
    <w:rsid w:val="0055576D"/>
    <w:rsid w:val="005559BE"/>
    <w:rsid w:val="00555BFD"/>
    <w:rsid w:val="005703B3"/>
    <w:rsid w:val="005771C0"/>
    <w:rsid w:val="00583F67"/>
    <w:rsid w:val="005845DE"/>
    <w:rsid w:val="0058698D"/>
    <w:rsid w:val="005A1082"/>
    <w:rsid w:val="005C1BAD"/>
    <w:rsid w:val="005C5062"/>
    <w:rsid w:val="005C5B4E"/>
    <w:rsid w:val="005D06C9"/>
    <w:rsid w:val="005D16E9"/>
    <w:rsid w:val="005D469F"/>
    <w:rsid w:val="005E17E7"/>
    <w:rsid w:val="005E4590"/>
    <w:rsid w:val="005F0313"/>
    <w:rsid w:val="0060539E"/>
    <w:rsid w:val="00620205"/>
    <w:rsid w:val="00620A57"/>
    <w:rsid w:val="00634BD1"/>
    <w:rsid w:val="00637B9E"/>
    <w:rsid w:val="006440F9"/>
    <w:rsid w:val="00657DE1"/>
    <w:rsid w:val="00662067"/>
    <w:rsid w:val="00673214"/>
    <w:rsid w:val="00673250"/>
    <w:rsid w:val="00676884"/>
    <w:rsid w:val="00681A62"/>
    <w:rsid w:val="0069299C"/>
    <w:rsid w:val="006A11C7"/>
    <w:rsid w:val="006A53BC"/>
    <w:rsid w:val="006C5050"/>
    <w:rsid w:val="006E1D00"/>
    <w:rsid w:val="006F2151"/>
    <w:rsid w:val="00707D43"/>
    <w:rsid w:val="007146C9"/>
    <w:rsid w:val="0072271F"/>
    <w:rsid w:val="0073381E"/>
    <w:rsid w:val="00780CE2"/>
    <w:rsid w:val="0078136D"/>
    <w:rsid w:val="0079004A"/>
    <w:rsid w:val="0079140C"/>
    <w:rsid w:val="0079300D"/>
    <w:rsid w:val="00793423"/>
    <w:rsid w:val="00796216"/>
    <w:rsid w:val="007A3D09"/>
    <w:rsid w:val="007B2BE0"/>
    <w:rsid w:val="007B6675"/>
    <w:rsid w:val="007C1255"/>
    <w:rsid w:val="007C3A81"/>
    <w:rsid w:val="007C568F"/>
    <w:rsid w:val="007D1F68"/>
    <w:rsid w:val="007E42E0"/>
    <w:rsid w:val="007E5AD7"/>
    <w:rsid w:val="007E6520"/>
    <w:rsid w:val="00800806"/>
    <w:rsid w:val="00801940"/>
    <w:rsid w:val="0080322F"/>
    <w:rsid w:val="008062F6"/>
    <w:rsid w:val="00823D14"/>
    <w:rsid w:val="00840993"/>
    <w:rsid w:val="008410A6"/>
    <w:rsid w:val="00847177"/>
    <w:rsid w:val="0086683C"/>
    <w:rsid w:val="00891F3E"/>
    <w:rsid w:val="00892FFD"/>
    <w:rsid w:val="0089614D"/>
    <w:rsid w:val="008971F4"/>
    <w:rsid w:val="008A04D1"/>
    <w:rsid w:val="008A32A9"/>
    <w:rsid w:val="008B5873"/>
    <w:rsid w:val="008B5944"/>
    <w:rsid w:val="008B6CC3"/>
    <w:rsid w:val="008F26B1"/>
    <w:rsid w:val="00907705"/>
    <w:rsid w:val="00925B23"/>
    <w:rsid w:val="00925F97"/>
    <w:rsid w:val="00932F61"/>
    <w:rsid w:val="0093488F"/>
    <w:rsid w:val="00943D91"/>
    <w:rsid w:val="00945550"/>
    <w:rsid w:val="00956A7E"/>
    <w:rsid w:val="009603A9"/>
    <w:rsid w:val="0096284F"/>
    <w:rsid w:val="00981E2A"/>
    <w:rsid w:val="009904E2"/>
    <w:rsid w:val="009A17C2"/>
    <w:rsid w:val="009A7E9E"/>
    <w:rsid w:val="009C66BC"/>
    <w:rsid w:val="009D3A5D"/>
    <w:rsid w:val="009D5897"/>
    <w:rsid w:val="009E0A5C"/>
    <w:rsid w:val="009E2F9D"/>
    <w:rsid w:val="009E3926"/>
    <w:rsid w:val="009E5987"/>
    <w:rsid w:val="009E733F"/>
    <w:rsid w:val="00A050EC"/>
    <w:rsid w:val="00A05AF8"/>
    <w:rsid w:val="00A07931"/>
    <w:rsid w:val="00A11255"/>
    <w:rsid w:val="00A17702"/>
    <w:rsid w:val="00A3549E"/>
    <w:rsid w:val="00A413BB"/>
    <w:rsid w:val="00A44163"/>
    <w:rsid w:val="00A56C64"/>
    <w:rsid w:val="00A631E5"/>
    <w:rsid w:val="00A751C8"/>
    <w:rsid w:val="00A90D52"/>
    <w:rsid w:val="00A96EDF"/>
    <w:rsid w:val="00AA22C0"/>
    <w:rsid w:val="00AA65E6"/>
    <w:rsid w:val="00AA7396"/>
    <w:rsid w:val="00AB4A64"/>
    <w:rsid w:val="00AC1B29"/>
    <w:rsid w:val="00AC4278"/>
    <w:rsid w:val="00AC45FB"/>
    <w:rsid w:val="00AD2729"/>
    <w:rsid w:val="00AD6616"/>
    <w:rsid w:val="00B000EA"/>
    <w:rsid w:val="00B00796"/>
    <w:rsid w:val="00B32CEA"/>
    <w:rsid w:val="00B41BA6"/>
    <w:rsid w:val="00B4702A"/>
    <w:rsid w:val="00B473D7"/>
    <w:rsid w:val="00B612EC"/>
    <w:rsid w:val="00B64F29"/>
    <w:rsid w:val="00B66DAB"/>
    <w:rsid w:val="00B76782"/>
    <w:rsid w:val="00B92C8C"/>
    <w:rsid w:val="00BA4172"/>
    <w:rsid w:val="00BA49A9"/>
    <w:rsid w:val="00BB30FC"/>
    <w:rsid w:val="00BB7651"/>
    <w:rsid w:val="00BE167D"/>
    <w:rsid w:val="00BE1EB7"/>
    <w:rsid w:val="00BE6017"/>
    <w:rsid w:val="00BE62BD"/>
    <w:rsid w:val="00BF31FF"/>
    <w:rsid w:val="00BF33C9"/>
    <w:rsid w:val="00C00EB8"/>
    <w:rsid w:val="00C152CE"/>
    <w:rsid w:val="00C26D60"/>
    <w:rsid w:val="00C303CD"/>
    <w:rsid w:val="00C3410E"/>
    <w:rsid w:val="00C43117"/>
    <w:rsid w:val="00C462C2"/>
    <w:rsid w:val="00C555AD"/>
    <w:rsid w:val="00C66C91"/>
    <w:rsid w:val="00C6794E"/>
    <w:rsid w:val="00C71E30"/>
    <w:rsid w:val="00C75E78"/>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27CAE"/>
    <w:rsid w:val="00D35102"/>
    <w:rsid w:val="00D41F23"/>
    <w:rsid w:val="00D43AF2"/>
    <w:rsid w:val="00D501BB"/>
    <w:rsid w:val="00D51CF9"/>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614B"/>
    <w:rsid w:val="00E16934"/>
    <w:rsid w:val="00E21B6B"/>
    <w:rsid w:val="00E3288A"/>
    <w:rsid w:val="00E4216C"/>
    <w:rsid w:val="00E44F38"/>
    <w:rsid w:val="00E45C35"/>
    <w:rsid w:val="00E46CFB"/>
    <w:rsid w:val="00E502E4"/>
    <w:rsid w:val="00E51E2B"/>
    <w:rsid w:val="00E6171D"/>
    <w:rsid w:val="00E73A85"/>
    <w:rsid w:val="00E768B7"/>
    <w:rsid w:val="00E82C0F"/>
    <w:rsid w:val="00E90193"/>
    <w:rsid w:val="00EC1FC1"/>
    <w:rsid w:val="00EE2494"/>
    <w:rsid w:val="00EE7C34"/>
    <w:rsid w:val="00EF1C5C"/>
    <w:rsid w:val="00F01B32"/>
    <w:rsid w:val="00F03805"/>
    <w:rsid w:val="00F03A0A"/>
    <w:rsid w:val="00F06800"/>
    <w:rsid w:val="00F11053"/>
    <w:rsid w:val="00F15523"/>
    <w:rsid w:val="00F16389"/>
    <w:rsid w:val="00F16516"/>
    <w:rsid w:val="00F30950"/>
    <w:rsid w:val="00F3176A"/>
    <w:rsid w:val="00F620EB"/>
    <w:rsid w:val="00F849DE"/>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3226</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41</cp:revision>
  <cp:lastPrinted>2020-09-01T19:31:00Z</cp:lastPrinted>
  <dcterms:created xsi:type="dcterms:W3CDTF">2020-07-15T18:58:00Z</dcterms:created>
  <dcterms:modified xsi:type="dcterms:W3CDTF">2021-03-01T17:27:00Z</dcterms:modified>
</cp:coreProperties>
</file>