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2B5" w:rsidRDefault="00EA0E1F" w:rsidP="00AF3C5F">
      <w:pPr>
        <w:pStyle w:val="Ttulo"/>
        <w:rPr>
          <w:rFonts w:ascii="Times New Roman" w:hAnsi="Times New Roman"/>
          <w:b w:val="0"/>
          <w:i/>
          <w:noProof/>
          <w:sz w:val="40"/>
          <w:szCs w:val="40"/>
        </w:rPr>
      </w:pPr>
      <w:r w:rsidRPr="00EA0E1F">
        <w:rPr>
          <w:noProof/>
          <w:sz w:val="16"/>
          <w:szCs w:val="16"/>
        </w:rPr>
        <w:pict>
          <v:shapetype id="_x0000_t202" coordsize="21600,21600" o:spt="202" path="m,l,21600r21600,l21600,xe">
            <v:stroke joinstyle="miter"/>
            <v:path gradientshapeok="t" o:connecttype="rect"/>
          </v:shapetype>
          <v:shape id="_x0000_s1026" type="#_x0000_t202" style="position:absolute;left:0;text-align:left;margin-left:12.55pt;margin-top:8.8pt;width:390.8pt;height:69.15pt;z-index:251658240;mso-width-relative:margin;mso-height-relative:margin" filled="f" stroked="f">
            <v:textbox style="mso-next-textbox:#_x0000_s1026">
              <w:txbxContent>
                <w:p w:rsidR="00E23641" w:rsidRPr="008E7221" w:rsidRDefault="00E23641" w:rsidP="00E23641">
                  <w:pPr>
                    <w:jc w:val="center"/>
                    <w:rPr>
                      <w:b/>
                      <w:sz w:val="32"/>
                      <w:szCs w:val="32"/>
                    </w:rPr>
                  </w:pPr>
                  <w:r w:rsidRPr="008E7221">
                    <w:rPr>
                      <w:b/>
                      <w:sz w:val="32"/>
                      <w:szCs w:val="32"/>
                    </w:rPr>
                    <w:t>FUNDO MUNICIPAL DE SAÚDE</w:t>
                  </w:r>
                </w:p>
                <w:p w:rsidR="00E23641" w:rsidRPr="005D0AF2" w:rsidRDefault="00E23641" w:rsidP="00E23641">
                  <w:pPr>
                    <w:jc w:val="center"/>
                    <w:rPr>
                      <w:b/>
                    </w:rPr>
                  </w:pPr>
                  <w:r w:rsidRPr="005D0AF2">
                    <w:rPr>
                      <w:b/>
                    </w:rPr>
                    <w:t>MUNIC</w:t>
                  </w:r>
                  <w:r>
                    <w:rPr>
                      <w:b/>
                    </w:rPr>
                    <w:t>ÍPIO</w:t>
                  </w:r>
                  <w:r w:rsidRPr="005D0AF2">
                    <w:rPr>
                      <w:b/>
                    </w:rPr>
                    <w:t xml:space="preserve"> DE SANTO ANTÔNIO DE PÁDUA</w:t>
                  </w:r>
                </w:p>
                <w:p w:rsidR="00E23641" w:rsidRDefault="00E23641" w:rsidP="00E23641">
                  <w:pPr>
                    <w:jc w:val="center"/>
                    <w:rPr>
                      <w:sz w:val="22"/>
                      <w:szCs w:val="22"/>
                    </w:rPr>
                  </w:pPr>
                  <w:r w:rsidRPr="005D0AF2">
                    <w:rPr>
                      <w:sz w:val="22"/>
                      <w:szCs w:val="22"/>
                    </w:rPr>
                    <w:t>Estado do Rio de Janeiro</w:t>
                  </w:r>
                </w:p>
                <w:p w:rsidR="00E23641" w:rsidRPr="005D0AF2" w:rsidRDefault="00E23641" w:rsidP="00E23641">
                  <w:pPr>
                    <w:jc w:val="center"/>
                    <w:rPr>
                      <w:sz w:val="22"/>
                      <w:szCs w:val="22"/>
                    </w:rPr>
                  </w:pPr>
                  <w:r>
                    <w:t xml:space="preserve">Avenida João </w:t>
                  </w:r>
                  <w:proofErr w:type="spellStart"/>
                  <w:r>
                    <w:t>Jasbick</w:t>
                  </w:r>
                  <w:proofErr w:type="spellEnd"/>
                  <w:r>
                    <w:t xml:space="preserve">, </w:t>
                  </w:r>
                  <w:r w:rsidRPr="00481E7D">
                    <w:t>nº</w:t>
                  </w:r>
                  <w:r>
                    <w:t xml:space="preserve"> 520</w:t>
                  </w:r>
                  <w:r w:rsidRPr="00481E7D">
                    <w:t>, Bairro Aeroporto, Santo Antônio de Pádua/</w:t>
                  </w:r>
                  <w:proofErr w:type="gramStart"/>
                  <w:r w:rsidRPr="00481E7D">
                    <w:t>RJ</w:t>
                  </w:r>
                  <w:proofErr w:type="gramEnd"/>
                </w:p>
                <w:p w:rsidR="00E23641" w:rsidRDefault="00E23641" w:rsidP="00E23641"/>
              </w:txbxContent>
            </v:textbox>
          </v:shape>
        </w:pict>
      </w:r>
      <w:r w:rsidR="00E23641">
        <w:rPr>
          <w:noProof/>
          <w:sz w:val="16"/>
          <w:szCs w:val="16"/>
        </w:rPr>
        <w:drawing>
          <wp:anchor distT="0" distB="0" distL="114300" distR="114300" simplePos="0" relativeHeight="251659264" behindDoc="0" locked="0" layoutInCell="1" allowOverlap="1">
            <wp:simplePos x="0" y="0"/>
            <wp:positionH relativeFrom="column">
              <wp:posOffset>151765</wp:posOffset>
            </wp:positionH>
            <wp:positionV relativeFrom="paragraph">
              <wp:posOffset>235585</wp:posOffset>
            </wp:positionV>
            <wp:extent cx="400050" cy="619125"/>
            <wp:effectExtent l="19050" t="0" r="0" b="0"/>
            <wp:wrapSquare wrapText="bothSides"/>
            <wp:docPr id="3"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8B17D3" w:rsidRDefault="008B17D3" w:rsidP="008B17D3">
      <w:pPr>
        <w:jc w:val="center"/>
        <w:rPr>
          <w:b/>
        </w:rPr>
      </w:pPr>
    </w:p>
    <w:p w:rsidR="008B17D3" w:rsidRPr="008B17D3" w:rsidRDefault="008B17D3" w:rsidP="008B17D3">
      <w:pPr>
        <w:jc w:val="center"/>
        <w:rPr>
          <w:b/>
        </w:rPr>
      </w:pPr>
      <w:r w:rsidRPr="008B17D3">
        <w:rPr>
          <w:b/>
        </w:rPr>
        <w:t>TERMO DE REFERÊNCIA</w:t>
      </w:r>
    </w:p>
    <w:p w:rsidR="00023562" w:rsidRPr="002B4003" w:rsidRDefault="00023562" w:rsidP="00023562">
      <w:pPr>
        <w:jc w:val="both"/>
        <w:rPr>
          <w:sz w:val="16"/>
          <w:szCs w:val="16"/>
        </w:rPr>
      </w:pPr>
    </w:p>
    <w:p w:rsidR="00C86E1A" w:rsidRDefault="00C86E1A" w:rsidP="00C86E1A">
      <w:pPr>
        <w:rPr>
          <w:b/>
        </w:rPr>
      </w:pPr>
      <w:r w:rsidRPr="008B17D3">
        <w:rPr>
          <w:b/>
        </w:rPr>
        <w:t>PROCESSO ADMINSITATIVO N.º</w:t>
      </w:r>
      <w:r w:rsidR="006517AB">
        <w:rPr>
          <w:b/>
        </w:rPr>
        <w:t>1590</w:t>
      </w:r>
      <w:r w:rsidRPr="008B17D3">
        <w:rPr>
          <w:b/>
        </w:rPr>
        <w:t>/219</w:t>
      </w:r>
    </w:p>
    <w:p w:rsidR="00BC34AE" w:rsidRPr="008B17D3" w:rsidRDefault="00BC34AE" w:rsidP="00C86E1A">
      <w:pPr>
        <w:rPr>
          <w:b/>
        </w:rPr>
      </w:pPr>
      <w:r>
        <w:rPr>
          <w:b/>
        </w:rPr>
        <w:t>EDITAL 028/2019</w:t>
      </w:r>
    </w:p>
    <w:p w:rsidR="00C86E1A" w:rsidRDefault="00C86E1A" w:rsidP="00C86E1A">
      <w:pPr>
        <w:rPr>
          <w:b/>
        </w:rPr>
      </w:pPr>
      <w:r w:rsidRPr="008B17D3">
        <w:rPr>
          <w:b/>
        </w:rPr>
        <w:t>PREGÃO PRESENCIAL</w:t>
      </w:r>
    </w:p>
    <w:p w:rsidR="00C86E1A" w:rsidRDefault="00C86E1A" w:rsidP="00C86E1A">
      <w:pPr>
        <w:ind w:left="3402"/>
        <w:jc w:val="both"/>
        <w:rPr>
          <w:b/>
        </w:rPr>
      </w:pPr>
      <w:r w:rsidRPr="00EA7708">
        <w:t>CONTRATAÇÃO DE PESSOA JURÍDICA</w:t>
      </w:r>
      <w:r w:rsidRPr="00EA7708">
        <w:rPr>
          <w:b/>
        </w:rPr>
        <w:t xml:space="preserve"> </w:t>
      </w:r>
      <w:r w:rsidRPr="00EA7708">
        <w:t>PARA</w:t>
      </w:r>
      <w:r w:rsidRPr="00EA7708">
        <w:rPr>
          <w:b/>
        </w:rPr>
        <w:t xml:space="preserve"> </w:t>
      </w:r>
      <w:r w:rsidR="006967A4" w:rsidRPr="00BA07A0">
        <w:rPr>
          <w:b/>
        </w:rPr>
        <w:t xml:space="preserve">EVENTUAL FORNECIMENTO DE </w:t>
      </w:r>
      <w:r w:rsidR="006517AB">
        <w:rPr>
          <w:b/>
        </w:rPr>
        <w:t>GENEROS ALIMENTICIOS AS NECESSIDADES D</w:t>
      </w:r>
      <w:r w:rsidR="006967A4" w:rsidRPr="00BA07A0">
        <w:rPr>
          <w:b/>
        </w:rPr>
        <w:t>O DEPARTAMENTO DE SAÚDE MENTAL – CAPS (CENTRO DE ATENÇÃO PSICOSSOCIAL)</w:t>
      </w:r>
      <w:r w:rsidR="006967A4">
        <w:rPr>
          <w:b/>
        </w:rPr>
        <w:t>.</w:t>
      </w:r>
    </w:p>
    <w:p w:rsidR="00C86E1A" w:rsidRPr="008B17D3" w:rsidRDefault="00C86E1A" w:rsidP="00C86E1A">
      <w:pPr>
        <w:jc w:val="both"/>
        <w:rPr>
          <w:b/>
        </w:rPr>
      </w:pPr>
    </w:p>
    <w:p w:rsidR="00C86E1A" w:rsidRPr="008B17D3" w:rsidRDefault="00C86E1A" w:rsidP="00C86E1A">
      <w:pPr>
        <w:jc w:val="both"/>
        <w:rPr>
          <w:b/>
        </w:rPr>
      </w:pPr>
      <w:r w:rsidRPr="008B17D3">
        <w:rPr>
          <w:b/>
        </w:rPr>
        <w:t>1. INTRODUÇÃO</w:t>
      </w:r>
    </w:p>
    <w:p w:rsidR="00C86E1A" w:rsidRPr="008B17D3" w:rsidRDefault="00C86E1A" w:rsidP="00C86E1A">
      <w:pPr>
        <w:jc w:val="both"/>
      </w:pPr>
      <w:r w:rsidRPr="008B17D3">
        <w:rPr>
          <w:b/>
        </w:rPr>
        <w:t>1.1.</w:t>
      </w:r>
      <w:r w:rsidRPr="008B17D3">
        <w:t xml:space="preserve"> Este termo de referência foi elaborado em cumprimento ao disposto no Decreto Municipal nº145 de 23 de dezembro de 2009 e n°015 de 17 de fevereiro de 2017.</w:t>
      </w:r>
    </w:p>
    <w:p w:rsidR="00C86E1A" w:rsidRPr="008B17D3" w:rsidRDefault="00C86E1A" w:rsidP="00C86E1A">
      <w:pPr>
        <w:jc w:val="both"/>
      </w:pPr>
      <w:r w:rsidRPr="008B17D3">
        <w:t xml:space="preserve">O Fundo Municipal de Saúde pretende </w:t>
      </w:r>
      <w:r w:rsidRPr="008B17D3">
        <w:rPr>
          <w:b/>
        </w:rPr>
        <w:t xml:space="preserve">registrar preços </w:t>
      </w:r>
      <w:r w:rsidRPr="008B17D3">
        <w:t xml:space="preserve">para o </w:t>
      </w:r>
      <w:r w:rsidR="006517AB" w:rsidRPr="00BA07A0">
        <w:rPr>
          <w:b/>
        </w:rPr>
        <w:t xml:space="preserve">EVENTUAL FORNECIMENTO DE </w:t>
      </w:r>
      <w:r w:rsidR="006517AB">
        <w:rPr>
          <w:b/>
        </w:rPr>
        <w:t>GENEROS ALIMENTICIOS AS NECESSIDADES</w:t>
      </w:r>
      <w:proofErr w:type="gramStart"/>
      <w:r w:rsidR="006517AB">
        <w:rPr>
          <w:b/>
        </w:rPr>
        <w:t xml:space="preserve"> </w:t>
      </w:r>
      <w:r w:rsidR="006517AB" w:rsidRPr="00BA07A0">
        <w:rPr>
          <w:b/>
        </w:rPr>
        <w:t xml:space="preserve"> </w:t>
      </w:r>
      <w:proofErr w:type="gramEnd"/>
      <w:r w:rsidR="006517AB">
        <w:rPr>
          <w:b/>
        </w:rPr>
        <w:t>D</w:t>
      </w:r>
      <w:r w:rsidR="006517AB" w:rsidRPr="00BA07A0">
        <w:rPr>
          <w:b/>
        </w:rPr>
        <w:t>O DEPARTAMENTO DE SAÚDE MENTAL – CAPS (CENTRO DE ATENÇÃO PSICOSSOCIAL)</w:t>
      </w:r>
      <w:r w:rsidRPr="008B17D3">
        <w:t>, com observância do disposto na Lei nº 10.520/02, e, subsidiariamente, na Lei nº 8.666/93, e nas demais normas legais e regulamentares.</w:t>
      </w:r>
    </w:p>
    <w:p w:rsidR="00C86E1A" w:rsidRPr="008B17D3" w:rsidRDefault="00C86E1A" w:rsidP="00C86E1A">
      <w:pPr>
        <w:jc w:val="both"/>
      </w:pPr>
      <w:r w:rsidRPr="008B17D3">
        <w:t>O presente Termo de Referência objetiva propiciar a caracterização do objeto a ser solicitado, no tocante à cotação de preços praticados no mercado, às especificações técnicas, à estratégia de suprimento e o prazo de execução.</w:t>
      </w:r>
    </w:p>
    <w:p w:rsidR="00C86E1A" w:rsidRPr="008B17D3" w:rsidRDefault="00C86E1A" w:rsidP="00C86E1A">
      <w:pPr>
        <w:jc w:val="both"/>
      </w:pPr>
    </w:p>
    <w:p w:rsidR="00C86E1A" w:rsidRPr="008B17D3" w:rsidRDefault="00C86E1A" w:rsidP="00C86E1A">
      <w:pPr>
        <w:rPr>
          <w:b/>
        </w:rPr>
      </w:pPr>
      <w:r w:rsidRPr="008B17D3">
        <w:rPr>
          <w:b/>
        </w:rPr>
        <w:t>2. DO OBJETO:</w:t>
      </w:r>
    </w:p>
    <w:p w:rsidR="00C86E1A" w:rsidRPr="008B17D3" w:rsidRDefault="00C86E1A" w:rsidP="00C86E1A">
      <w:pPr>
        <w:autoSpaceDE w:val="0"/>
        <w:autoSpaceDN w:val="0"/>
        <w:adjustRightInd w:val="0"/>
        <w:jc w:val="both"/>
      </w:pPr>
      <w:r w:rsidRPr="008B17D3">
        <w:rPr>
          <w:b/>
        </w:rPr>
        <w:t>2.1.</w:t>
      </w:r>
      <w:r w:rsidRPr="008B17D3">
        <w:t xml:space="preserve"> O presente termo tem por objeto nortear os licitantes quanto às especificações, referente ao procedimento licitatório ora em voga, visando ao</w:t>
      </w:r>
      <w:r w:rsidR="00FE328F">
        <w:t xml:space="preserve"> </w:t>
      </w:r>
      <w:r w:rsidR="006517AB" w:rsidRPr="00BA07A0">
        <w:rPr>
          <w:b/>
        </w:rPr>
        <w:t xml:space="preserve">EVENTUAL FORNECIMENTO DE </w:t>
      </w:r>
      <w:r w:rsidR="006517AB">
        <w:rPr>
          <w:b/>
        </w:rPr>
        <w:t>GENEROS ALIMENTICIOS AS NECESSIDADES</w:t>
      </w:r>
      <w:proofErr w:type="gramStart"/>
      <w:r w:rsidR="006517AB">
        <w:rPr>
          <w:b/>
        </w:rPr>
        <w:t xml:space="preserve"> </w:t>
      </w:r>
      <w:r w:rsidR="006517AB" w:rsidRPr="00BA07A0">
        <w:rPr>
          <w:b/>
        </w:rPr>
        <w:t xml:space="preserve"> </w:t>
      </w:r>
      <w:proofErr w:type="gramEnd"/>
      <w:r w:rsidR="006517AB">
        <w:rPr>
          <w:b/>
        </w:rPr>
        <w:t>D</w:t>
      </w:r>
      <w:r w:rsidR="006517AB" w:rsidRPr="00BA07A0">
        <w:rPr>
          <w:b/>
        </w:rPr>
        <w:t>O DEPARTAMENTO DE SAÚDE MENTAL – CAPS (CENTRO DE ATENÇÃO PSICOSSOCIAL)</w:t>
      </w:r>
      <w:r w:rsidRPr="008B17D3">
        <w:rPr>
          <w:b/>
        </w:rPr>
        <w:t>,</w:t>
      </w:r>
      <w:r w:rsidRPr="008B17D3">
        <w:t xml:space="preserve"> pelo prazo de </w:t>
      </w:r>
      <w:r w:rsidRPr="008B17D3">
        <w:rPr>
          <w:b/>
        </w:rPr>
        <w:t>12 (doze) meses</w:t>
      </w:r>
      <w:r w:rsidRPr="008B17D3">
        <w:t>.</w:t>
      </w:r>
    </w:p>
    <w:p w:rsidR="00C86E1A" w:rsidRPr="008B17D3" w:rsidRDefault="00C86E1A" w:rsidP="00C86E1A">
      <w:pPr>
        <w:autoSpaceDE w:val="0"/>
        <w:autoSpaceDN w:val="0"/>
        <w:adjustRightInd w:val="0"/>
        <w:jc w:val="both"/>
      </w:pPr>
    </w:p>
    <w:p w:rsidR="00C86E1A" w:rsidRPr="008B17D3" w:rsidRDefault="00C86E1A" w:rsidP="00C86E1A">
      <w:pPr>
        <w:jc w:val="both"/>
        <w:rPr>
          <w:b/>
        </w:rPr>
      </w:pPr>
      <w:r w:rsidRPr="008B17D3">
        <w:rPr>
          <w:b/>
        </w:rPr>
        <w:t xml:space="preserve">3. JUSTIFICATIVA </w:t>
      </w:r>
    </w:p>
    <w:p w:rsidR="00C86E1A" w:rsidRDefault="00C86E1A" w:rsidP="00C86E1A">
      <w:pPr>
        <w:jc w:val="both"/>
      </w:pPr>
      <w:r w:rsidRPr="008B17D3">
        <w:rPr>
          <w:b/>
        </w:rPr>
        <w:t>3.1.</w:t>
      </w:r>
      <w:r w:rsidRPr="008B17D3">
        <w:t xml:space="preserve"> O presente Termo de Referência tem por objetivo estabelecer os requisitos e especificações técnicas para ao </w:t>
      </w:r>
      <w:r w:rsidR="006517AB" w:rsidRPr="00BA07A0">
        <w:rPr>
          <w:b/>
        </w:rPr>
        <w:t xml:space="preserve">EVENTUAL FORNECIMENTO DE </w:t>
      </w:r>
      <w:r w:rsidR="006517AB">
        <w:rPr>
          <w:b/>
        </w:rPr>
        <w:t>GENEROS ALIMENTICIOS AS NECESSIDADES</w:t>
      </w:r>
      <w:proofErr w:type="gramStart"/>
      <w:r w:rsidR="006517AB">
        <w:rPr>
          <w:b/>
        </w:rPr>
        <w:t xml:space="preserve"> </w:t>
      </w:r>
      <w:r w:rsidR="006517AB" w:rsidRPr="00BA07A0">
        <w:rPr>
          <w:b/>
        </w:rPr>
        <w:t xml:space="preserve"> </w:t>
      </w:r>
      <w:proofErr w:type="gramEnd"/>
      <w:r w:rsidR="006517AB">
        <w:rPr>
          <w:b/>
        </w:rPr>
        <w:t>D</w:t>
      </w:r>
      <w:r w:rsidR="006517AB" w:rsidRPr="00BA07A0">
        <w:rPr>
          <w:b/>
        </w:rPr>
        <w:t>O DEPARTAMENTO DE SAÚDE MENTAL – CAPS (CENTRO DE ATENÇÃO PSICOSSOCIAL)</w:t>
      </w:r>
      <w:r w:rsidR="00DF67EA">
        <w:rPr>
          <w:b/>
        </w:rPr>
        <w:t>.</w:t>
      </w:r>
    </w:p>
    <w:p w:rsidR="00AC5AF5" w:rsidRPr="008B17D3" w:rsidRDefault="00AC5AF5" w:rsidP="00C86E1A">
      <w:pPr>
        <w:jc w:val="both"/>
      </w:pPr>
    </w:p>
    <w:p w:rsidR="006517AB" w:rsidRDefault="006517AB" w:rsidP="006967A4">
      <w:pPr>
        <w:pStyle w:val="Padro"/>
        <w:ind w:firstLine="567"/>
        <w:jc w:val="both"/>
      </w:pPr>
      <w:r w:rsidRPr="0053453F">
        <w:t>Considerando que a aquisição dos itens descritos se faz necessária para a adequada alimentação de nossos pacientes, da</w:t>
      </w:r>
      <w:r w:rsidR="00CE1C85">
        <w:t xml:space="preserve">do que os gêneros alimentícios </w:t>
      </w:r>
      <w:r w:rsidRPr="0053453F">
        <w:t>e suas quantidades são pré-estabelecidas por nutricionista responsável pela elaboração dos cardápios de uma clientela que, frente especificações metabólicas e o uso de medicações próprias possuem tendências</w:t>
      </w:r>
      <w:proofErr w:type="gramStart"/>
      <w:r w:rsidRPr="0053453F">
        <w:t xml:space="preserve">  </w:t>
      </w:r>
      <w:proofErr w:type="gramEnd"/>
      <w:r w:rsidRPr="0053453F">
        <w:t>a desenvolver doenças especificas, como por exemplo hipertensão e diabetes.</w:t>
      </w:r>
    </w:p>
    <w:p w:rsidR="006517AB" w:rsidRDefault="006517AB" w:rsidP="006967A4">
      <w:pPr>
        <w:pStyle w:val="Padro"/>
        <w:ind w:firstLine="567"/>
        <w:jc w:val="both"/>
      </w:pPr>
    </w:p>
    <w:p w:rsidR="006517AB" w:rsidRPr="0053453F" w:rsidRDefault="006517AB" w:rsidP="006517AB">
      <w:pPr>
        <w:pStyle w:val="Padro"/>
        <w:ind w:firstLine="709"/>
        <w:jc w:val="both"/>
        <w:rPr>
          <w:szCs w:val="24"/>
        </w:rPr>
      </w:pPr>
      <w:r w:rsidRPr="0053453F">
        <w:rPr>
          <w:szCs w:val="24"/>
        </w:rPr>
        <w:t>Justificadamente, portanto, opta-se por realizar-se a presente licitação, em virtude do exato enquadramento das necessidades e dos requisitos fundamentais para utilização desse procedimento nos termos da Lei 8.666/93.</w:t>
      </w:r>
    </w:p>
    <w:p w:rsidR="006517AB" w:rsidRPr="0053453F" w:rsidRDefault="006517AB" w:rsidP="006517AB">
      <w:pPr>
        <w:autoSpaceDE w:val="0"/>
        <w:autoSpaceDN w:val="0"/>
        <w:adjustRightInd w:val="0"/>
        <w:ind w:firstLine="1134"/>
        <w:jc w:val="both"/>
      </w:pPr>
    </w:p>
    <w:p w:rsidR="006517AB" w:rsidRPr="0053453F" w:rsidRDefault="006517AB" w:rsidP="006517AB">
      <w:pPr>
        <w:ind w:firstLine="709"/>
        <w:jc w:val="both"/>
      </w:pPr>
      <w:r w:rsidRPr="0053453F">
        <w:t>A solicitação através de Registro de Preço se justificava pelo fato de ser aquisição eventual e futura, não sabendo ao certo a demanda administrativa.</w:t>
      </w:r>
    </w:p>
    <w:p w:rsidR="006517AB" w:rsidRPr="0053453F" w:rsidRDefault="006517AB" w:rsidP="006517AB">
      <w:pPr>
        <w:ind w:firstLine="709"/>
        <w:jc w:val="both"/>
      </w:pPr>
    </w:p>
    <w:p w:rsidR="006517AB" w:rsidRDefault="006517AB" w:rsidP="006517AB">
      <w:pPr>
        <w:ind w:firstLine="709"/>
        <w:jc w:val="both"/>
      </w:pPr>
      <w:r w:rsidRPr="0053453F">
        <w:lastRenderedPageBreak/>
        <w:t xml:space="preserve"> Outro ponto que merece destaque é que com o registro de preços, facilita o controle de estoque e evita vencimento ou danificação dos materiais que eventualmente não forem utilizados. Assim, somente será utilizando recurso financeiro necessário para atender a demanda.</w:t>
      </w:r>
    </w:p>
    <w:p w:rsidR="006517AB" w:rsidRPr="00BA07A0" w:rsidRDefault="006517AB" w:rsidP="006517AB">
      <w:pPr>
        <w:ind w:firstLine="709"/>
        <w:jc w:val="both"/>
      </w:pPr>
    </w:p>
    <w:p w:rsidR="006517AB" w:rsidRPr="00682D16" w:rsidRDefault="006517AB" w:rsidP="006517AB">
      <w:pPr>
        <w:tabs>
          <w:tab w:val="left" w:pos="1134"/>
        </w:tabs>
        <w:jc w:val="both"/>
        <w:rPr>
          <w:rStyle w:val="Forte"/>
          <w:bdr w:val="none" w:sz="0" w:space="0" w:color="auto" w:frame="1"/>
          <w:shd w:val="clear" w:color="auto" w:fill="FAFAFA"/>
        </w:rPr>
      </w:pPr>
      <w:r w:rsidRPr="006517AB">
        <w:rPr>
          <w:rStyle w:val="Forte"/>
          <w:bdr w:val="none" w:sz="0" w:space="0" w:color="auto" w:frame="1"/>
          <w:shd w:val="clear" w:color="auto" w:fill="FAFAFA"/>
        </w:rPr>
        <w:t>DA PARTICIPAÇÃO DE MICROEMPRESA</w:t>
      </w:r>
    </w:p>
    <w:p w:rsidR="00C86E1A" w:rsidRDefault="006517AB" w:rsidP="006517AB">
      <w:pPr>
        <w:tabs>
          <w:tab w:val="left" w:pos="142"/>
        </w:tabs>
        <w:ind w:firstLine="709"/>
        <w:jc w:val="both"/>
        <w:rPr>
          <w:b/>
          <w:bCs/>
        </w:rPr>
      </w:pPr>
      <w:r w:rsidRPr="00682D16">
        <w:rPr>
          <w:rStyle w:val="Forte"/>
          <w:bdr w:val="none" w:sz="0" w:space="0" w:color="auto" w:frame="1"/>
          <w:shd w:val="clear" w:color="auto" w:fill="FAFAFA"/>
        </w:rPr>
        <w:t xml:space="preserve">1. </w:t>
      </w:r>
      <w:r w:rsidRPr="00682D16">
        <w:rPr>
          <w:rStyle w:val="Forte"/>
          <w:b w:val="0"/>
          <w:bdr w:val="none" w:sz="0" w:space="0" w:color="auto" w:frame="1"/>
          <w:shd w:val="clear" w:color="auto" w:fill="FAFAFA"/>
        </w:rPr>
        <w:t>O</w:t>
      </w:r>
      <w:r w:rsidRPr="00682D16">
        <w:t xml:space="preserve"> processo correrá por ampla concorrência. </w:t>
      </w:r>
      <w:r w:rsidRPr="00682D16">
        <w:rPr>
          <w:b/>
          <w:bCs/>
        </w:rPr>
        <w:t>Contudo serão assegurados às ME/</w:t>
      </w:r>
      <w:proofErr w:type="spellStart"/>
      <w:r w:rsidRPr="00682D16">
        <w:rPr>
          <w:b/>
          <w:bCs/>
        </w:rPr>
        <w:t>EPPs</w:t>
      </w:r>
      <w:proofErr w:type="spellEnd"/>
      <w:r w:rsidRPr="00682D16">
        <w:rPr>
          <w:b/>
          <w:bCs/>
        </w:rPr>
        <w:t xml:space="preserve"> todos os privilégios estabelecidos na Lei Complementar 123/2006 e alterações posteriores</w:t>
      </w:r>
      <w:r>
        <w:rPr>
          <w:b/>
          <w:bCs/>
        </w:rPr>
        <w:t>.</w:t>
      </w:r>
    </w:p>
    <w:p w:rsidR="006517AB" w:rsidRDefault="006517AB" w:rsidP="006517AB">
      <w:pPr>
        <w:tabs>
          <w:tab w:val="left" w:pos="142"/>
        </w:tabs>
        <w:jc w:val="both"/>
        <w:rPr>
          <w:b/>
        </w:rPr>
      </w:pPr>
    </w:p>
    <w:p w:rsidR="000778EF" w:rsidRPr="00B81F0D" w:rsidRDefault="000778EF" w:rsidP="000778EF">
      <w:pPr>
        <w:pStyle w:val="Corpodetexto"/>
        <w:spacing w:after="0"/>
        <w:ind w:firstLine="709"/>
        <w:jc w:val="both"/>
        <w:rPr>
          <w:b/>
        </w:rPr>
      </w:pPr>
      <w:r w:rsidRPr="00B81F0D">
        <w:rPr>
          <w:b/>
        </w:rPr>
        <w:t>DO TRATAMENTO DIFERENCIADO A MICROEMPRESA OU EMPRESA DE PEQUENO PORTE</w:t>
      </w:r>
    </w:p>
    <w:p w:rsidR="000778EF" w:rsidRPr="00B81F0D" w:rsidRDefault="000778EF" w:rsidP="000778EF">
      <w:pPr>
        <w:autoSpaceDE w:val="0"/>
        <w:autoSpaceDN w:val="0"/>
        <w:adjustRightInd w:val="0"/>
        <w:ind w:firstLine="709"/>
        <w:jc w:val="both"/>
        <w:rPr>
          <w:b/>
        </w:rPr>
      </w:pPr>
      <w:r w:rsidRPr="00B81F0D">
        <w:rPr>
          <w:b/>
        </w:rPr>
        <w:t xml:space="preserve">1. </w:t>
      </w:r>
      <w:r w:rsidRPr="00B81F0D">
        <w:t>A microempresa ou empresa de pequeno porte, para utilizar as prerrogativas estabelecidas na</w:t>
      </w:r>
      <w:r w:rsidRPr="00B81F0D">
        <w:rPr>
          <w:b/>
        </w:rPr>
        <w:t xml:space="preserve"> Lei Complementar nº123, de 14 de dezembro de 2006, </w:t>
      </w:r>
      <w:r w:rsidRPr="00B81F0D">
        <w:t xml:space="preserve">deverá, por ocasião do credenciamento, apresentar, separadamente e fora dos envelopes de habilitação e proposta de preço, declaração de que ostenta essa condição e de que não se enquadra em nenhuma das hipóteses enumeradas no </w:t>
      </w:r>
      <w:r w:rsidRPr="00B81F0D">
        <w:rPr>
          <w:b/>
        </w:rPr>
        <w:t>§4º do artigo 3º do referido diploma legal</w:t>
      </w:r>
      <w:r w:rsidRPr="00B81F0D">
        <w:t>, preferencialmente nos moldes do</w:t>
      </w:r>
      <w:r w:rsidRPr="00B81F0D">
        <w:rPr>
          <w:b/>
        </w:rPr>
        <w:t xml:space="preserve"> Anexo VII.</w:t>
      </w:r>
    </w:p>
    <w:p w:rsidR="000778EF" w:rsidRPr="00B81F0D" w:rsidRDefault="000778EF" w:rsidP="000778EF">
      <w:pPr>
        <w:pStyle w:val="Corpodetexto"/>
        <w:spacing w:after="0"/>
        <w:ind w:firstLine="709"/>
        <w:jc w:val="both"/>
        <w:rPr>
          <w:b/>
        </w:rPr>
      </w:pPr>
      <w:r w:rsidRPr="00B81F0D">
        <w:rPr>
          <w:b/>
        </w:rPr>
        <w:t xml:space="preserve">2. </w:t>
      </w:r>
      <w:r w:rsidRPr="00B81F0D">
        <w:t>A microempresa ou empresa de pequeno porte deverá apresentar, mediante inclusão no Envelope “B” (Habilitação), os documentos de regularidade fiscal ainda que haja alguma restrição, nos termos do</w:t>
      </w:r>
      <w:r w:rsidRPr="00B81F0D">
        <w:rPr>
          <w:b/>
        </w:rPr>
        <w:t xml:space="preserve"> artigo 43 da Lei Complementar nº123/2006.</w:t>
      </w:r>
    </w:p>
    <w:p w:rsidR="000778EF" w:rsidRPr="00B81F0D" w:rsidRDefault="000778EF" w:rsidP="000778EF">
      <w:pPr>
        <w:pStyle w:val="Corpodetexto"/>
        <w:spacing w:after="0"/>
        <w:ind w:firstLine="709"/>
        <w:jc w:val="both"/>
      </w:pPr>
      <w:r w:rsidRPr="00B81F0D">
        <w:rPr>
          <w:b/>
        </w:rPr>
        <w:t xml:space="preserve">2.1. </w:t>
      </w:r>
      <w:r w:rsidRPr="00B81F0D">
        <w:t>Havendo alguma restrição na comprovação da regularidade fiscal exigida no presente edital, será assegurado à microempresa e empresa de pequeno porte, o prazo de 0</w:t>
      </w:r>
      <w:r>
        <w:t>5</w:t>
      </w:r>
      <w:r w:rsidRPr="00B81F0D">
        <w:t xml:space="preserve"> (</w:t>
      </w:r>
      <w:r>
        <w:t>cinco</w:t>
      </w:r>
      <w:r w:rsidRPr="00B81F0D">
        <w:t xml:space="preserve">) dias úteis, contados do momento em que for considerada vencedora, prorrogáveis por igual período, a critério </w:t>
      </w:r>
      <w:proofErr w:type="gramStart"/>
      <w:r w:rsidRPr="00B81F0D">
        <w:t>d</w:t>
      </w:r>
      <w:r>
        <w:t>a</w:t>
      </w:r>
      <w:r w:rsidRPr="00B81F0D">
        <w:t xml:space="preserve"> </w:t>
      </w:r>
      <w:r w:rsidRPr="00F258CC">
        <w:rPr>
          <w:b/>
        </w:rPr>
        <w:t>Município</w:t>
      </w:r>
      <w:proofErr w:type="gramEnd"/>
      <w:r w:rsidRPr="00F258CC">
        <w:rPr>
          <w:b/>
        </w:rPr>
        <w:t xml:space="preserve"> de Santo Antônio de Pádua</w:t>
      </w:r>
      <w:r w:rsidRPr="00B81F0D">
        <w:t xml:space="preserve">, para a regularização da documentação, pagamento ou parcelamento do débito e apresentação de eventuais certidões negativas ou positivas com efeito de negativa.  </w:t>
      </w:r>
    </w:p>
    <w:p w:rsidR="000778EF" w:rsidRPr="00B81F0D" w:rsidRDefault="000778EF" w:rsidP="000778EF">
      <w:pPr>
        <w:autoSpaceDE w:val="0"/>
        <w:autoSpaceDN w:val="0"/>
        <w:adjustRightInd w:val="0"/>
        <w:ind w:firstLine="709"/>
        <w:jc w:val="both"/>
      </w:pPr>
      <w:r w:rsidRPr="00B81F0D">
        <w:rPr>
          <w:b/>
        </w:rPr>
        <w:t xml:space="preserve">3. </w:t>
      </w:r>
      <w:r w:rsidRPr="00B81F0D">
        <w:t>A ausência de regularização da documentação no prazo previsto na cláusula anterior, implicará na decadência do direito à contratação, sem prejuízo das sanções previstas no</w:t>
      </w:r>
      <w:r w:rsidRPr="00B81F0D">
        <w:rPr>
          <w:b/>
        </w:rPr>
        <w:t xml:space="preserve"> artigo 81 da Lei Federal </w:t>
      </w:r>
      <w:proofErr w:type="gramStart"/>
      <w:r w:rsidRPr="00B81F0D">
        <w:rPr>
          <w:b/>
        </w:rPr>
        <w:t>nº8.</w:t>
      </w:r>
      <w:proofErr w:type="gramEnd"/>
      <w:r w:rsidRPr="00B81F0D">
        <w:rPr>
          <w:b/>
        </w:rPr>
        <w:t xml:space="preserve">666/93, </w:t>
      </w:r>
      <w:r w:rsidRPr="00B81F0D">
        <w:t>sendo facultado a</w:t>
      </w:r>
      <w:r>
        <w:t>o</w:t>
      </w:r>
      <w:r w:rsidRPr="00B81F0D">
        <w:t xml:space="preserve"> </w:t>
      </w:r>
      <w:r w:rsidRPr="00B81F0D">
        <w:rPr>
          <w:b/>
        </w:rPr>
        <w:t xml:space="preserve">Município de Santo Antônio de Pádua </w:t>
      </w:r>
      <w:r w:rsidRPr="00B81F0D">
        <w:t>convocar as licitantes remanescentes, na ordem de classificação, para a assinatura do contrato.</w:t>
      </w:r>
    </w:p>
    <w:p w:rsidR="000778EF" w:rsidRDefault="000778EF" w:rsidP="000778EF">
      <w:pPr>
        <w:pStyle w:val="Corpodetexto"/>
        <w:spacing w:after="0"/>
        <w:ind w:firstLine="709"/>
        <w:jc w:val="both"/>
        <w:rPr>
          <w:b/>
        </w:rPr>
      </w:pPr>
      <w:r w:rsidRPr="00B81F0D">
        <w:rPr>
          <w:b/>
        </w:rPr>
        <w:t xml:space="preserve">4. </w:t>
      </w:r>
      <w:r w:rsidRPr="00B81F0D">
        <w:t xml:space="preserve">Será </w:t>
      </w:r>
      <w:proofErr w:type="gramStart"/>
      <w:r w:rsidRPr="00B81F0D">
        <w:t>assegurado</w:t>
      </w:r>
      <w:proofErr w:type="gramEnd"/>
      <w:r w:rsidRPr="00B81F0D">
        <w:t>, como critério de desempate, preferência de contratação para as microempresas e empresas de pequeno porte</w:t>
      </w:r>
      <w:r w:rsidRPr="00B81F0D">
        <w:rPr>
          <w:b/>
        </w:rPr>
        <w:t xml:space="preserve"> (artigo 44 da Lei Complementar nº 123/2006).</w:t>
      </w:r>
    </w:p>
    <w:p w:rsidR="000778EF" w:rsidRPr="00B81F0D" w:rsidRDefault="000778EF" w:rsidP="000778EF">
      <w:pPr>
        <w:pStyle w:val="Corpodetexto"/>
        <w:spacing w:after="0"/>
        <w:ind w:firstLine="709"/>
        <w:jc w:val="both"/>
        <w:rPr>
          <w:b/>
        </w:rPr>
      </w:pPr>
      <w:r w:rsidRPr="00B81F0D">
        <w:rPr>
          <w:b/>
        </w:rPr>
        <w:t xml:space="preserve">4.1. </w:t>
      </w:r>
      <w:r w:rsidRPr="00B81F0D">
        <w:t>Entende-se por empate as situações em que as propostas apresentadas pelas microempresas e empresas de pequeno porte sejam iguais ou até 5% (cinco por cento) superiores à proposta de melhor preço.</w:t>
      </w:r>
      <w:r w:rsidRPr="00B81F0D">
        <w:rPr>
          <w:b/>
        </w:rPr>
        <w:t xml:space="preserve"> </w:t>
      </w:r>
    </w:p>
    <w:p w:rsidR="000778EF" w:rsidRPr="00B81F0D" w:rsidRDefault="000778EF" w:rsidP="000778EF">
      <w:pPr>
        <w:autoSpaceDE w:val="0"/>
        <w:autoSpaceDN w:val="0"/>
        <w:adjustRightInd w:val="0"/>
        <w:ind w:firstLine="709"/>
        <w:jc w:val="both"/>
      </w:pPr>
      <w:r w:rsidRPr="00B81F0D">
        <w:rPr>
          <w:b/>
        </w:rPr>
        <w:t xml:space="preserve">5. </w:t>
      </w:r>
      <w:r w:rsidRPr="00B81F0D">
        <w:t>Havendo empate na forma da cláusula anterior, serão adotados os seguintes procedimentos:</w:t>
      </w:r>
    </w:p>
    <w:p w:rsidR="000778EF" w:rsidRPr="00B81F0D" w:rsidRDefault="000778EF" w:rsidP="000778EF">
      <w:pPr>
        <w:autoSpaceDE w:val="0"/>
        <w:autoSpaceDN w:val="0"/>
        <w:adjustRightInd w:val="0"/>
        <w:ind w:firstLine="709"/>
        <w:jc w:val="both"/>
      </w:pPr>
      <w:r w:rsidRPr="00B81F0D">
        <w:rPr>
          <w:b/>
        </w:rPr>
        <w:t xml:space="preserve">5.1. </w:t>
      </w:r>
      <w:r w:rsidRPr="00B81F0D">
        <w:t xml:space="preserve">A microempresa ou empresa de pequeno porte mais bem classificada será convocada para apresentar nova proposta no prazo máximo de 05 (cinco) minutos após o encerramento dos lances, </w:t>
      </w:r>
      <w:proofErr w:type="gramStart"/>
      <w:r w:rsidRPr="00B81F0D">
        <w:t>sob pena</w:t>
      </w:r>
      <w:proofErr w:type="gramEnd"/>
      <w:r w:rsidRPr="00B81F0D">
        <w:t xml:space="preserve"> de preclusão.</w:t>
      </w:r>
    </w:p>
    <w:p w:rsidR="000778EF" w:rsidRPr="00B81F0D" w:rsidRDefault="000778EF" w:rsidP="000778EF">
      <w:pPr>
        <w:autoSpaceDE w:val="0"/>
        <w:autoSpaceDN w:val="0"/>
        <w:adjustRightInd w:val="0"/>
        <w:ind w:firstLine="709"/>
        <w:jc w:val="both"/>
      </w:pPr>
      <w:r w:rsidRPr="00B81F0D">
        <w:rPr>
          <w:b/>
        </w:rPr>
        <w:t xml:space="preserve">5.2. </w:t>
      </w:r>
      <w:r w:rsidRPr="00B81F0D">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0778EF" w:rsidRPr="00B81F0D" w:rsidRDefault="000778EF" w:rsidP="000778EF">
      <w:pPr>
        <w:autoSpaceDE w:val="0"/>
        <w:autoSpaceDN w:val="0"/>
        <w:adjustRightInd w:val="0"/>
        <w:ind w:firstLine="709"/>
        <w:jc w:val="both"/>
      </w:pPr>
      <w:r w:rsidRPr="00B81F0D">
        <w:rPr>
          <w:b/>
        </w:rPr>
        <w:t xml:space="preserve">5.3. </w:t>
      </w:r>
      <w:r w:rsidRPr="00B81F0D">
        <w:t>Havendo equivalência dos valores apresentados pelas microempresas e empresas de pequeno porte, será realizado sorteio entre elas para que se identifique aquela que primeiro poderá apresentar melhor oferta.</w:t>
      </w:r>
    </w:p>
    <w:p w:rsidR="000778EF" w:rsidRPr="00B81F0D" w:rsidRDefault="000778EF" w:rsidP="000778EF">
      <w:pPr>
        <w:autoSpaceDE w:val="0"/>
        <w:autoSpaceDN w:val="0"/>
        <w:adjustRightInd w:val="0"/>
        <w:ind w:firstLine="709"/>
        <w:jc w:val="both"/>
      </w:pPr>
      <w:r w:rsidRPr="00B81F0D">
        <w:rPr>
          <w:b/>
        </w:rPr>
        <w:t xml:space="preserve">6. </w:t>
      </w:r>
      <w:r w:rsidRPr="00B81F0D">
        <w:t>Na hipótese de não viabilizar a contratação de acordo com os procedimentos estabelecidos nas cláusulas anteriores, o objeto licitado será adjudicado em favor da proposta originalmente vencedora do certame.</w:t>
      </w:r>
    </w:p>
    <w:p w:rsidR="000778EF" w:rsidRPr="00734A11" w:rsidRDefault="000778EF" w:rsidP="00C86E1A">
      <w:pPr>
        <w:ind w:firstLine="708"/>
        <w:jc w:val="both"/>
      </w:pPr>
    </w:p>
    <w:p w:rsidR="00C86E1A" w:rsidRPr="00DD1AB1" w:rsidRDefault="00C86E1A" w:rsidP="00C86E1A">
      <w:pPr>
        <w:jc w:val="both"/>
        <w:rPr>
          <w:b/>
          <w:color w:val="000000" w:themeColor="text1"/>
        </w:rPr>
      </w:pPr>
      <w:r>
        <w:rPr>
          <w:b/>
          <w:color w:val="000000" w:themeColor="text1"/>
        </w:rPr>
        <w:t>3.</w:t>
      </w:r>
      <w:r w:rsidR="000778EF">
        <w:rPr>
          <w:b/>
          <w:color w:val="000000" w:themeColor="text1"/>
        </w:rPr>
        <w:t>3</w:t>
      </w:r>
      <w:r w:rsidRPr="00BE0602">
        <w:rPr>
          <w:b/>
          <w:color w:val="000000" w:themeColor="text1"/>
        </w:rPr>
        <w:t>.  FUNDAMENTAÇÃO LEGAL</w:t>
      </w:r>
    </w:p>
    <w:p w:rsidR="00C86E1A" w:rsidRPr="00DF04E3" w:rsidRDefault="00C86E1A" w:rsidP="00C86E1A">
      <w:pPr>
        <w:jc w:val="both"/>
        <w:rPr>
          <w:color w:val="000000" w:themeColor="text1"/>
        </w:rPr>
      </w:pPr>
      <w:r>
        <w:rPr>
          <w:b/>
          <w:color w:val="000000" w:themeColor="text1"/>
        </w:rPr>
        <w:t>3.</w:t>
      </w:r>
      <w:r w:rsidR="000778EF">
        <w:rPr>
          <w:b/>
          <w:color w:val="000000" w:themeColor="text1"/>
        </w:rPr>
        <w:t>3</w:t>
      </w:r>
      <w:r w:rsidRPr="00DF04E3">
        <w:rPr>
          <w:b/>
          <w:color w:val="000000" w:themeColor="text1"/>
        </w:rPr>
        <w:t>.1.</w:t>
      </w:r>
      <w:r w:rsidRPr="00DF04E3">
        <w:rPr>
          <w:color w:val="000000" w:themeColor="text1"/>
        </w:rPr>
        <w:t xml:space="preserve"> O objeto deste Termo de Referência está fundamentado com base na Lei n° 8.666/93 e suas alterações, que estabelece normas gerais de licitação.</w:t>
      </w:r>
    </w:p>
    <w:p w:rsidR="00C86E1A" w:rsidRPr="00DF04E3" w:rsidRDefault="00C86E1A" w:rsidP="00C86E1A">
      <w:pPr>
        <w:jc w:val="both"/>
        <w:rPr>
          <w:color w:val="000000" w:themeColor="text1"/>
        </w:rPr>
      </w:pPr>
      <w:r>
        <w:rPr>
          <w:b/>
          <w:color w:val="000000" w:themeColor="text1"/>
        </w:rPr>
        <w:t>3.</w:t>
      </w:r>
      <w:r w:rsidR="000778EF">
        <w:rPr>
          <w:b/>
          <w:color w:val="000000" w:themeColor="text1"/>
        </w:rPr>
        <w:t>3</w:t>
      </w:r>
      <w:r w:rsidRPr="00DF04E3">
        <w:rPr>
          <w:b/>
          <w:color w:val="000000" w:themeColor="text1"/>
        </w:rPr>
        <w:t>.2.</w:t>
      </w:r>
      <w:r w:rsidRPr="00DF04E3">
        <w:rPr>
          <w:color w:val="000000" w:themeColor="text1"/>
        </w:rPr>
        <w:t xml:space="preserve"> Lei nº 10.520/02, “</w:t>
      </w:r>
      <w:r w:rsidRPr="00DF04E3">
        <w:rPr>
          <w:color w:val="000000" w:themeColor="text1"/>
          <w:shd w:val="clear" w:color="auto" w:fill="FFFFFF"/>
        </w:rPr>
        <w:t>Institui, no âmbito da União, Estados, Distrito Federal e Municípios, nos termos do art. 37, inciso XXI, da Constituição Federal, modalidade de licitação denominada pregão, para aquisição de bens e serviços comuns, e dá outras providências”.</w:t>
      </w:r>
    </w:p>
    <w:p w:rsidR="00C86E1A" w:rsidRPr="00DF04E3" w:rsidRDefault="00C86E1A" w:rsidP="00C86E1A">
      <w:pPr>
        <w:jc w:val="both"/>
        <w:rPr>
          <w:color w:val="000000" w:themeColor="text1"/>
          <w:kern w:val="36"/>
        </w:rPr>
      </w:pPr>
      <w:r>
        <w:rPr>
          <w:b/>
          <w:color w:val="000000" w:themeColor="text1"/>
        </w:rPr>
        <w:lastRenderedPageBreak/>
        <w:t>3.</w:t>
      </w:r>
      <w:r w:rsidR="000778EF">
        <w:rPr>
          <w:b/>
          <w:color w:val="000000" w:themeColor="text1"/>
        </w:rPr>
        <w:t>3</w:t>
      </w:r>
      <w:r w:rsidRPr="00DF04E3">
        <w:rPr>
          <w:b/>
          <w:color w:val="000000" w:themeColor="text1"/>
        </w:rPr>
        <w:t>.3.</w:t>
      </w:r>
      <w:r w:rsidRPr="00DF04E3">
        <w:rPr>
          <w:color w:val="000000" w:themeColor="text1"/>
        </w:rPr>
        <w:t xml:space="preserve"> Decreto Municipal </w:t>
      </w:r>
      <w:r w:rsidRPr="00E44577">
        <w:t xml:space="preserve">n°015 </w:t>
      </w:r>
      <w:r w:rsidRPr="00583F6A">
        <w:t>de 17 de fevereiro de 2017</w:t>
      </w:r>
      <w:r>
        <w:t xml:space="preserve"> </w:t>
      </w:r>
      <w:r w:rsidRPr="00C80733">
        <w:rPr>
          <w:rFonts w:eastAsia="Calibri"/>
        </w:rPr>
        <w:t>e nº081 de 01 de agosto de 2017</w:t>
      </w:r>
      <w:r w:rsidRPr="00DF04E3">
        <w:rPr>
          <w:color w:val="000000" w:themeColor="text1"/>
          <w:kern w:val="36"/>
        </w:rPr>
        <w:t xml:space="preserve"> "dispõe sobre a regulamentação do </w:t>
      </w:r>
      <w:r>
        <w:rPr>
          <w:color w:val="000000" w:themeColor="text1"/>
          <w:kern w:val="36"/>
        </w:rPr>
        <w:t>S</w:t>
      </w:r>
      <w:r w:rsidRPr="00DF04E3">
        <w:rPr>
          <w:color w:val="000000" w:themeColor="text1"/>
          <w:kern w:val="36"/>
        </w:rPr>
        <w:t xml:space="preserve">istema de </w:t>
      </w:r>
      <w:r>
        <w:rPr>
          <w:color w:val="000000" w:themeColor="text1"/>
          <w:kern w:val="36"/>
        </w:rPr>
        <w:t>R</w:t>
      </w:r>
      <w:r w:rsidRPr="00DF04E3">
        <w:rPr>
          <w:color w:val="000000" w:themeColor="text1"/>
          <w:kern w:val="36"/>
        </w:rPr>
        <w:t xml:space="preserve">egistro de </w:t>
      </w:r>
      <w:r>
        <w:rPr>
          <w:color w:val="000000" w:themeColor="text1"/>
          <w:kern w:val="36"/>
        </w:rPr>
        <w:t>P</w:t>
      </w:r>
      <w:r w:rsidRPr="00DF04E3">
        <w:rPr>
          <w:color w:val="000000" w:themeColor="text1"/>
          <w:kern w:val="36"/>
        </w:rPr>
        <w:t xml:space="preserve">reços, em consonância com os dispositivos da </w:t>
      </w:r>
      <w:r>
        <w:rPr>
          <w:color w:val="000000" w:themeColor="text1"/>
          <w:kern w:val="36"/>
        </w:rPr>
        <w:t>L</w:t>
      </w:r>
      <w:r w:rsidRPr="00DF04E3">
        <w:rPr>
          <w:color w:val="000000" w:themeColor="text1"/>
          <w:kern w:val="36"/>
        </w:rPr>
        <w:t xml:space="preserve">ei nº 8.666, de 21 de junho de 1.993, e o </w:t>
      </w:r>
      <w:r>
        <w:rPr>
          <w:color w:val="000000" w:themeColor="text1"/>
          <w:kern w:val="36"/>
        </w:rPr>
        <w:t>D</w:t>
      </w:r>
      <w:r w:rsidRPr="00DF04E3">
        <w:rPr>
          <w:color w:val="000000" w:themeColor="text1"/>
          <w:kern w:val="36"/>
        </w:rPr>
        <w:t xml:space="preserve">ecreto </w:t>
      </w:r>
      <w:r>
        <w:rPr>
          <w:color w:val="000000" w:themeColor="text1"/>
          <w:kern w:val="36"/>
        </w:rPr>
        <w:t>F</w:t>
      </w:r>
      <w:r w:rsidRPr="00DF04E3">
        <w:rPr>
          <w:color w:val="000000" w:themeColor="text1"/>
          <w:kern w:val="36"/>
        </w:rPr>
        <w:t>ederal nº 7.892, de 23 de janeiro de 2013, com aplicação dentro das competências da secretaria de administração, e dá outras providencias.</w:t>
      </w:r>
      <w:proofErr w:type="gramStart"/>
      <w:r w:rsidRPr="00DF04E3">
        <w:rPr>
          <w:color w:val="000000" w:themeColor="text1"/>
          <w:kern w:val="36"/>
        </w:rPr>
        <w:t>"</w:t>
      </w:r>
      <w:proofErr w:type="gramEnd"/>
    </w:p>
    <w:p w:rsidR="00C86E1A" w:rsidRPr="00DF04E3" w:rsidRDefault="00C86E1A" w:rsidP="00C86E1A">
      <w:pPr>
        <w:jc w:val="both"/>
        <w:rPr>
          <w:color w:val="000000" w:themeColor="text1"/>
        </w:rPr>
      </w:pPr>
      <w:r>
        <w:rPr>
          <w:b/>
          <w:color w:val="000000" w:themeColor="text1"/>
        </w:rPr>
        <w:t>3.</w:t>
      </w:r>
      <w:r w:rsidR="000778EF">
        <w:rPr>
          <w:b/>
          <w:color w:val="000000" w:themeColor="text1"/>
        </w:rPr>
        <w:t>3</w:t>
      </w:r>
      <w:r w:rsidRPr="00DF04E3">
        <w:rPr>
          <w:b/>
          <w:color w:val="000000" w:themeColor="text1"/>
          <w:kern w:val="36"/>
        </w:rPr>
        <w:t>.4.</w:t>
      </w:r>
      <w:r w:rsidRPr="00DF04E3">
        <w:rPr>
          <w:color w:val="000000" w:themeColor="text1"/>
          <w:kern w:val="36"/>
        </w:rPr>
        <w:t xml:space="preserve"> A</w:t>
      </w:r>
      <w:r w:rsidRPr="00DF04E3">
        <w:rPr>
          <w:color w:val="000000" w:themeColor="text1"/>
        </w:rPr>
        <w:t>rtigo 48, I, da lei Complementar n.º 123 de 14 de dezembro de 2006, que</w:t>
      </w:r>
      <w:proofErr w:type="gramStart"/>
      <w:r w:rsidRPr="00DF04E3">
        <w:rPr>
          <w:color w:val="000000" w:themeColor="text1"/>
        </w:rPr>
        <w:t xml:space="preserve">  </w:t>
      </w:r>
      <w:proofErr w:type="gramEnd"/>
      <w:r w:rsidRPr="00DF04E3">
        <w:rPr>
          <w:color w:val="000000" w:themeColor="text1"/>
        </w:rPr>
        <w:t>institui o Estatuto Nacional da Microempresa e Empresa de pequeno Porte.</w:t>
      </w:r>
    </w:p>
    <w:p w:rsidR="00C86E1A" w:rsidRPr="00DF04E3" w:rsidRDefault="00C86E1A" w:rsidP="00C86E1A">
      <w:pPr>
        <w:jc w:val="both"/>
        <w:rPr>
          <w:color w:val="000000" w:themeColor="text1"/>
          <w:kern w:val="36"/>
        </w:rPr>
      </w:pPr>
      <w:r>
        <w:rPr>
          <w:b/>
          <w:color w:val="000000" w:themeColor="text1"/>
        </w:rPr>
        <w:t>3.</w:t>
      </w:r>
      <w:r w:rsidR="000778EF">
        <w:rPr>
          <w:b/>
          <w:color w:val="000000" w:themeColor="text1"/>
        </w:rPr>
        <w:t>3</w:t>
      </w:r>
      <w:r w:rsidRPr="00DF04E3">
        <w:rPr>
          <w:b/>
          <w:color w:val="000000" w:themeColor="text1"/>
          <w:kern w:val="36"/>
        </w:rPr>
        <w:t>.5.</w:t>
      </w:r>
      <w:r w:rsidRPr="00DF04E3">
        <w:rPr>
          <w:color w:val="000000" w:themeColor="text1"/>
          <w:kern w:val="36"/>
        </w:rPr>
        <w:t xml:space="preserve"> </w:t>
      </w:r>
      <w:r w:rsidRPr="00DF04E3">
        <w:rPr>
          <w:bCs/>
          <w:color w:val="000000" w:themeColor="text1"/>
        </w:rPr>
        <w:t>Lei Complementar 123/2006 e alterações posteriores.</w:t>
      </w:r>
    </w:p>
    <w:p w:rsidR="00C86E1A" w:rsidRPr="008B17D3" w:rsidRDefault="00C86E1A" w:rsidP="00C86E1A">
      <w:pPr>
        <w:tabs>
          <w:tab w:val="left" w:pos="2356"/>
        </w:tabs>
        <w:ind w:firstLine="709"/>
        <w:jc w:val="both"/>
        <w:rPr>
          <w:rStyle w:val="Forte"/>
          <w:bdr w:val="none" w:sz="0" w:space="0" w:color="auto" w:frame="1"/>
          <w:shd w:val="clear" w:color="auto" w:fill="FAFAFA"/>
        </w:rPr>
      </w:pPr>
    </w:p>
    <w:p w:rsidR="00C86E1A" w:rsidRPr="008B17D3" w:rsidRDefault="00C86E1A" w:rsidP="00C86E1A">
      <w:pPr>
        <w:jc w:val="both"/>
        <w:rPr>
          <w:b/>
        </w:rPr>
      </w:pPr>
      <w:r w:rsidRPr="008B17D3">
        <w:rPr>
          <w:b/>
        </w:rPr>
        <w:t xml:space="preserve">4. ESPECIFICAÇÕES, QUANTIDADES ESTIMADAS E CUSTOS </w:t>
      </w:r>
      <w:proofErr w:type="gramStart"/>
      <w:r w:rsidRPr="008B17D3">
        <w:rPr>
          <w:b/>
        </w:rPr>
        <w:t>ESTIMADOS</w:t>
      </w:r>
      <w:proofErr w:type="gramEnd"/>
      <w:r w:rsidRPr="008B17D3">
        <w:rPr>
          <w:b/>
        </w:rPr>
        <w:t xml:space="preserve"> </w:t>
      </w:r>
    </w:p>
    <w:p w:rsidR="00C86E1A" w:rsidRPr="00704BE4" w:rsidRDefault="00C86E1A" w:rsidP="00C86E1A">
      <w:pPr>
        <w:jc w:val="both"/>
        <w:rPr>
          <w:b/>
        </w:rPr>
      </w:pPr>
      <w:r w:rsidRPr="008B17D3">
        <w:rPr>
          <w:b/>
        </w:rPr>
        <w:t>4.1.</w:t>
      </w:r>
      <w:r w:rsidRPr="008B17D3">
        <w:t xml:space="preserve"> </w:t>
      </w:r>
      <w:r w:rsidR="00DF67EA" w:rsidRPr="00704BE4">
        <w:rPr>
          <w:b/>
        </w:rPr>
        <w:t xml:space="preserve">O quantitativo de cada um dos itens </w:t>
      </w:r>
      <w:r w:rsidR="00704BE4" w:rsidRPr="00704BE4">
        <w:rPr>
          <w:b/>
        </w:rPr>
        <w:t>foi</w:t>
      </w:r>
      <w:r w:rsidR="00704BE4" w:rsidRPr="0053453F">
        <w:rPr>
          <w:b/>
        </w:rPr>
        <w:t xml:space="preserve"> reavaliado a partir do consumo de cada um dos serviços e do novo quantitativo de pacientes</w:t>
      </w:r>
      <w:proofErr w:type="gramStart"/>
      <w:r w:rsidR="00704BE4" w:rsidRPr="0053453F">
        <w:rPr>
          <w:b/>
        </w:rPr>
        <w:t xml:space="preserve">  </w:t>
      </w:r>
      <w:proofErr w:type="gramEnd"/>
      <w:r w:rsidR="00704BE4" w:rsidRPr="0053453F">
        <w:rPr>
          <w:b/>
        </w:rPr>
        <w:t>que fazem suas refeições de segunda à sexta-feira no CA</w:t>
      </w:r>
      <w:r w:rsidR="00704BE4">
        <w:rPr>
          <w:b/>
        </w:rPr>
        <w:t xml:space="preserve">PS Ilha da Convivência e dos </w:t>
      </w:r>
      <w:r w:rsidR="00704BE4" w:rsidRPr="0053453F">
        <w:rPr>
          <w:b/>
        </w:rPr>
        <w:t>moradores do Serviço Residencial Terapêutico que fazem todas as refeições na moradia todos os dias da semana integralmente.</w:t>
      </w:r>
      <w:r w:rsidR="00704BE4">
        <w:rPr>
          <w:b/>
        </w:rPr>
        <w:t xml:space="preserve"> </w:t>
      </w:r>
      <w:r w:rsidR="00DF67EA">
        <w:t>Pa</w:t>
      </w:r>
      <w:r w:rsidRPr="008B17D3">
        <w:rPr>
          <w:color w:val="000000"/>
        </w:rPr>
        <w:t xml:space="preserve">ra serem utilizados pelo período de </w:t>
      </w:r>
      <w:r w:rsidRPr="008B17D3">
        <w:rPr>
          <w:b/>
          <w:color w:val="000000"/>
        </w:rPr>
        <w:t>12 (doze) meses</w:t>
      </w:r>
      <w:r w:rsidRPr="008B17D3">
        <w:rPr>
          <w:color w:val="000000"/>
        </w:rPr>
        <w:t>;</w:t>
      </w:r>
    </w:p>
    <w:p w:rsidR="00C86E1A" w:rsidRPr="008B17D3" w:rsidRDefault="00C86E1A" w:rsidP="00C86E1A">
      <w:pPr>
        <w:jc w:val="both"/>
      </w:pPr>
      <w:r w:rsidRPr="008B17D3">
        <w:rPr>
          <w:b/>
        </w:rPr>
        <w:t>4.2.</w:t>
      </w:r>
      <w:r w:rsidRPr="008B17D3">
        <w:t xml:space="preserve"> O custo estimado </w:t>
      </w:r>
      <w:r>
        <w:t xml:space="preserve">para </w:t>
      </w:r>
      <w:r w:rsidR="00704BE4" w:rsidRPr="00BA07A0">
        <w:rPr>
          <w:b/>
        </w:rPr>
        <w:t xml:space="preserve">eventual fornecimento de </w:t>
      </w:r>
      <w:r w:rsidR="00704BE4">
        <w:rPr>
          <w:b/>
        </w:rPr>
        <w:t>gêneros alimentícios as necessidades</w:t>
      </w:r>
      <w:proofErr w:type="gramStart"/>
      <w:r w:rsidR="00704BE4">
        <w:rPr>
          <w:b/>
        </w:rPr>
        <w:t xml:space="preserve"> </w:t>
      </w:r>
      <w:r w:rsidR="00704BE4" w:rsidRPr="00BA07A0">
        <w:rPr>
          <w:b/>
        </w:rPr>
        <w:t xml:space="preserve"> </w:t>
      </w:r>
      <w:proofErr w:type="gramEnd"/>
      <w:r w:rsidR="00704BE4">
        <w:rPr>
          <w:b/>
        </w:rPr>
        <w:t>d</w:t>
      </w:r>
      <w:r w:rsidR="00704BE4" w:rsidRPr="00BA07A0">
        <w:rPr>
          <w:b/>
        </w:rPr>
        <w:t>o departamento de saúde mental – CAPS (centro de atenção psicossocial)</w:t>
      </w:r>
      <w:r w:rsidR="00704BE4">
        <w:rPr>
          <w:b/>
        </w:rPr>
        <w:t xml:space="preserve">, </w:t>
      </w:r>
      <w:r w:rsidRPr="008B17D3">
        <w:t xml:space="preserve">foram calculados com base em cotação média obtida perante empresas do ramo da atividade. </w:t>
      </w:r>
    </w:p>
    <w:p w:rsidR="00C86E1A" w:rsidRPr="008B17D3" w:rsidRDefault="00C86E1A" w:rsidP="00C86E1A">
      <w:pPr>
        <w:jc w:val="both"/>
        <w:rPr>
          <w:b/>
        </w:rPr>
      </w:pPr>
      <w:r w:rsidRPr="008B17D3">
        <w:rPr>
          <w:b/>
        </w:rPr>
        <w:t xml:space="preserve">4.3. </w:t>
      </w:r>
      <w:r w:rsidRPr="008B17D3">
        <w:t>Os itens, especificações, quantidades estimadas e preços médios de referência, estão definidos abaixo</w:t>
      </w:r>
      <w:r w:rsidRPr="008B17D3">
        <w:rPr>
          <w:b/>
        </w:rPr>
        <w:t>.</w:t>
      </w:r>
    </w:p>
    <w:p w:rsidR="00C86E1A" w:rsidRPr="008B17D3" w:rsidRDefault="00C86E1A" w:rsidP="00C86E1A">
      <w:pPr>
        <w:jc w:val="both"/>
        <w:rPr>
          <w:b/>
        </w:rPr>
      </w:pPr>
    </w:p>
    <w:tbl>
      <w:tblPr>
        <w:tblW w:w="9721" w:type="dxa"/>
        <w:tblInd w:w="60" w:type="dxa"/>
        <w:tblCellMar>
          <w:left w:w="70" w:type="dxa"/>
          <w:right w:w="70" w:type="dxa"/>
        </w:tblCellMar>
        <w:tblLook w:val="04A0"/>
      </w:tblPr>
      <w:tblGrid>
        <w:gridCol w:w="781"/>
        <w:gridCol w:w="1007"/>
        <w:gridCol w:w="1554"/>
        <w:gridCol w:w="1002"/>
        <w:gridCol w:w="3466"/>
        <w:gridCol w:w="946"/>
        <w:gridCol w:w="1100"/>
      </w:tblGrid>
      <w:tr w:rsidR="003A7885" w:rsidRPr="003A7885" w:rsidTr="003A7885">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rPr>
                <w:b/>
                <w:color w:val="000000"/>
              </w:rPr>
            </w:pPr>
            <w:r w:rsidRPr="003A7885">
              <w:rPr>
                <w:b/>
                <w:color w:val="000000"/>
              </w:rPr>
              <w:t>ITEM</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b/>
                <w:color w:val="000000"/>
              </w:rPr>
            </w:pPr>
            <w:r w:rsidRPr="003A7885">
              <w:rPr>
                <w:b/>
                <w:color w:val="000000"/>
              </w:rPr>
              <w:t>QUANT</w:t>
            </w:r>
          </w:p>
        </w:tc>
        <w:tc>
          <w:tcPr>
            <w:tcW w:w="1500" w:type="dxa"/>
            <w:tcBorders>
              <w:top w:val="single" w:sz="4" w:space="0" w:color="auto"/>
              <w:left w:val="nil"/>
              <w:bottom w:val="single" w:sz="4" w:space="0" w:color="auto"/>
              <w:right w:val="single" w:sz="4" w:space="0" w:color="auto"/>
            </w:tcBorders>
            <w:vAlign w:val="center"/>
          </w:tcPr>
          <w:p w:rsidR="003A7885" w:rsidRPr="003A7885" w:rsidRDefault="003A7885" w:rsidP="003A7885">
            <w:pPr>
              <w:jc w:val="center"/>
              <w:rPr>
                <w:b/>
                <w:color w:val="000000"/>
              </w:rPr>
            </w:pPr>
            <w:r w:rsidRPr="003A7885">
              <w:rPr>
                <w:b/>
                <w:color w:val="000000"/>
              </w:rPr>
              <w:t xml:space="preserve">QUANT. MINIMA A SER </w:t>
            </w:r>
            <w:proofErr w:type="gramStart"/>
            <w:r w:rsidRPr="003A7885">
              <w:rPr>
                <w:b/>
                <w:color w:val="000000"/>
              </w:rPr>
              <w:t>ADQUIRIDA</w:t>
            </w:r>
            <w:proofErr w:type="gramEnd"/>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rPr>
                <w:b/>
                <w:color w:val="000000"/>
              </w:rPr>
            </w:pPr>
            <w:r w:rsidRPr="003A7885">
              <w:rPr>
                <w:b/>
                <w:color w:val="000000"/>
              </w:rPr>
              <w:t>UND</w:t>
            </w:r>
          </w:p>
        </w:tc>
        <w:tc>
          <w:tcPr>
            <w:tcW w:w="3466" w:type="dxa"/>
            <w:tcBorders>
              <w:top w:val="single" w:sz="4" w:space="0" w:color="auto"/>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b/>
                <w:color w:val="000000"/>
              </w:rPr>
            </w:pPr>
            <w:r w:rsidRPr="003A7885">
              <w:rPr>
                <w:b/>
                <w:color w:val="000000"/>
              </w:rPr>
              <w:t>DESCRIÇÃO</w:t>
            </w:r>
          </w:p>
        </w:tc>
        <w:tc>
          <w:tcPr>
            <w:tcW w:w="946" w:type="dxa"/>
            <w:tcBorders>
              <w:top w:val="single" w:sz="4" w:space="0" w:color="auto"/>
              <w:left w:val="nil"/>
              <w:bottom w:val="single" w:sz="4" w:space="0" w:color="auto"/>
              <w:right w:val="single" w:sz="4" w:space="0" w:color="auto"/>
            </w:tcBorders>
            <w:shd w:val="clear" w:color="auto" w:fill="auto"/>
            <w:vAlign w:val="center"/>
            <w:hideMark/>
          </w:tcPr>
          <w:p w:rsidR="003A7885" w:rsidRPr="003A7885" w:rsidRDefault="003A7885" w:rsidP="003A7885">
            <w:pPr>
              <w:jc w:val="center"/>
              <w:rPr>
                <w:b/>
                <w:color w:val="000000"/>
              </w:rPr>
            </w:pPr>
            <w:r w:rsidRPr="003A7885">
              <w:rPr>
                <w:b/>
                <w:color w:val="000000"/>
              </w:rPr>
              <w:t>UNT</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3A7885" w:rsidRPr="003A7885" w:rsidRDefault="003A7885" w:rsidP="003A7885">
            <w:pPr>
              <w:jc w:val="center"/>
              <w:rPr>
                <w:b/>
                <w:color w:val="000000"/>
              </w:rPr>
            </w:pPr>
            <w:r w:rsidRPr="003A7885">
              <w:rPr>
                <w:b/>
                <w:color w:val="000000"/>
              </w:rPr>
              <w:t>TOTAL</w:t>
            </w:r>
          </w:p>
        </w:tc>
      </w:tr>
      <w:tr w:rsidR="003A7885" w:rsidRPr="003A7885" w:rsidTr="003A7885">
        <w:trPr>
          <w:trHeight w:val="457"/>
        </w:trPr>
        <w:tc>
          <w:tcPr>
            <w:tcW w:w="9721"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885" w:rsidRPr="003A7885" w:rsidRDefault="003A7885" w:rsidP="003A7885">
            <w:pPr>
              <w:jc w:val="center"/>
              <w:rPr>
                <w:b/>
              </w:rPr>
            </w:pPr>
            <w:r w:rsidRPr="003A7885">
              <w:rPr>
                <w:b/>
              </w:rPr>
              <w:t>NÃO PRECÍVEIS</w:t>
            </w:r>
          </w:p>
        </w:tc>
      </w:tr>
      <w:tr w:rsidR="003A7885" w:rsidRPr="003A7885" w:rsidTr="003A7885">
        <w:trPr>
          <w:trHeight w:val="240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001</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rsidR="003A7885" w:rsidRPr="003A7885" w:rsidRDefault="003A7885" w:rsidP="003A7885">
            <w:pPr>
              <w:jc w:val="center"/>
              <w:rPr>
                <w:color w:val="000000"/>
              </w:rPr>
            </w:pPr>
            <w:r w:rsidRPr="003A7885">
              <w:rPr>
                <w:color w:val="000000"/>
              </w:rPr>
              <w:t>250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r w:rsidRPr="003A7885">
              <w:t>13</w:t>
            </w:r>
          </w:p>
        </w:tc>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Pct</w:t>
            </w:r>
            <w:proofErr w:type="spellEnd"/>
            <w:r w:rsidRPr="003A7885">
              <w:rPr>
                <w:color w:val="000000"/>
              </w:rPr>
              <w:t xml:space="preserve"> c/ 400 g</w:t>
            </w:r>
          </w:p>
        </w:tc>
        <w:tc>
          <w:tcPr>
            <w:tcW w:w="3466" w:type="dxa"/>
            <w:tcBorders>
              <w:top w:val="single" w:sz="4" w:space="0" w:color="auto"/>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 xml:space="preserve">ACHOCOLATADO EM PÓ </w:t>
            </w:r>
            <w:r w:rsidRPr="003A7885">
              <w:rPr>
                <w:color w:val="000000"/>
              </w:rPr>
              <w:t xml:space="preserve">(EMBALAGEM 400 g) - Produto obtido pela mistura de cacau em pó solúvel, leite, açúcar, </w:t>
            </w:r>
            <w:proofErr w:type="spellStart"/>
            <w:r w:rsidRPr="003A7885">
              <w:rPr>
                <w:color w:val="000000"/>
              </w:rPr>
              <w:t>maltodextrina</w:t>
            </w:r>
            <w:proofErr w:type="spellEnd"/>
            <w:r w:rsidRPr="003A7885">
              <w:rPr>
                <w:color w:val="000000"/>
              </w:rPr>
              <w:t>, minerais, vitaminas, aromatizantes, emulsificante, lecitina de soja; constituído de pó fino e homogêneo; isento de soja ou farinha, sujidades e materiais estranhos; admitindo teor de umidade máxima de 3% P/P; acondicionado em lata. Embalagem: lata contendo 400 g. 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6,05</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1.512,50</w:t>
            </w:r>
          </w:p>
        </w:tc>
      </w:tr>
      <w:tr w:rsidR="003A7885" w:rsidRPr="003A7885" w:rsidTr="003A7885">
        <w:trPr>
          <w:trHeight w:val="12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002</w:t>
            </w:r>
          </w:p>
        </w:tc>
        <w:tc>
          <w:tcPr>
            <w:tcW w:w="980" w:type="dxa"/>
            <w:tcBorders>
              <w:top w:val="nil"/>
              <w:left w:val="nil"/>
              <w:bottom w:val="single" w:sz="4" w:space="0" w:color="auto"/>
              <w:right w:val="single" w:sz="4" w:space="0" w:color="auto"/>
            </w:tcBorders>
            <w:shd w:val="clear" w:color="000000" w:fill="FFFFFF"/>
            <w:noWrap/>
            <w:vAlign w:val="center"/>
            <w:hideMark/>
          </w:tcPr>
          <w:p w:rsidR="003A7885" w:rsidRPr="003A7885" w:rsidRDefault="003A7885" w:rsidP="003A7885">
            <w:pPr>
              <w:jc w:val="center"/>
              <w:rPr>
                <w:color w:val="000000"/>
              </w:rPr>
            </w:pPr>
            <w:r w:rsidRPr="003A7885">
              <w:rPr>
                <w:color w:val="000000"/>
              </w:rPr>
              <w:t>280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r w:rsidRPr="003A7885">
              <w:t>14</w:t>
            </w:r>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Pct</w:t>
            </w:r>
            <w:proofErr w:type="spellEnd"/>
            <w:r w:rsidRPr="003A7885">
              <w:rPr>
                <w:color w:val="000000"/>
              </w:rPr>
              <w:t xml:space="preserve"> c/ 500 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AÇÚCAR FIT</w:t>
            </w:r>
            <w:r w:rsidRPr="003A7885">
              <w:rPr>
                <w:color w:val="000000"/>
              </w:rPr>
              <w:t xml:space="preserve"> - embalagem com 500 g. Deve conter: sacarose, edulcorante </w:t>
            </w:r>
            <w:proofErr w:type="spellStart"/>
            <w:r w:rsidRPr="003A7885">
              <w:rPr>
                <w:color w:val="000000"/>
              </w:rPr>
              <w:t>sucralose</w:t>
            </w:r>
            <w:proofErr w:type="spellEnd"/>
            <w:r w:rsidRPr="003A7885">
              <w:rPr>
                <w:color w:val="000000"/>
              </w:rPr>
              <w:t xml:space="preserve"> e antiumectante dióxido de silício. 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5,63</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1.576,40</w:t>
            </w:r>
          </w:p>
        </w:tc>
      </w:tr>
      <w:tr w:rsidR="003A7885" w:rsidRPr="003A7885" w:rsidTr="003A7885">
        <w:trPr>
          <w:trHeight w:val="1128"/>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003</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120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6</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Pct</w:t>
            </w:r>
            <w:proofErr w:type="spellEnd"/>
            <w:r w:rsidRPr="003A7885">
              <w:rPr>
                <w:color w:val="000000"/>
              </w:rPr>
              <w:t xml:space="preserve"> c/5 kg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 xml:space="preserve">AÇÚCAR CRISTAL </w:t>
            </w:r>
            <w:r w:rsidRPr="003A7885">
              <w:rPr>
                <w:color w:val="000000"/>
              </w:rPr>
              <w:t>(EMBALAGEM 5 kg) - Açúcar, cristal, na cor branca, de 1ª qualidade, acondicionado em plástico transparente,</w:t>
            </w:r>
            <w:proofErr w:type="gramStart"/>
            <w:r w:rsidRPr="003A7885">
              <w:rPr>
                <w:color w:val="000000"/>
              </w:rPr>
              <w:t xml:space="preserve">  </w:t>
            </w:r>
            <w:proofErr w:type="gramEnd"/>
            <w:r w:rsidRPr="003A7885">
              <w:rPr>
                <w:color w:val="000000"/>
              </w:rPr>
              <w:t xml:space="preserve">atóxico. Embalagem: sacola de plástico </w:t>
            </w:r>
            <w:r w:rsidRPr="003A7885">
              <w:rPr>
                <w:color w:val="000000"/>
              </w:rPr>
              <w:lastRenderedPageBreak/>
              <w:t>contendo 5 kg. 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lastRenderedPageBreak/>
              <w:t>10,04</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1.204,80</w:t>
            </w:r>
          </w:p>
        </w:tc>
      </w:tr>
      <w:tr w:rsidR="003A7885" w:rsidRPr="003A7885" w:rsidTr="003A7885">
        <w:trPr>
          <w:trHeight w:val="21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lastRenderedPageBreak/>
              <w:t>004</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520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r w:rsidRPr="003A7885">
              <w:t>26</w:t>
            </w:r>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proofErr w:type="gramStart"/>
            <w:r w:rsidRPr="003A7885">
              <w:rPr>
                <w:color w:val="000000"/>
              </w:rPr>
              <w:t>frs</w:t>
            </w:r>
            <w:proofErr w:type="spellEnd"/>
            <w:proofErr w:type="gramEnd"/>
            <w:r w:rsidRPr="003A7885">
              <w:rPr>
                <w:color w:val="000000"/>
              </w:rPr>
              <w:t xml:space="preserve"> c/ 100 ml</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ADOÇANTE LÍQUIDO</w:t>
            </w:r>
            <w:r w:rsidRPr="003A7885">
              <w:rPr>
                <w:color w:val="000000"/>
              </w:rPr>
              <w:t xml:space="preserve"> (EMBALAGEM 100 ml) - Produto contendo água, </w:t>
            </w:r>
            <w:proofErr w:type="spellStart"/>
            <w:r w:rsidRPr="003A7885">
              <w:rPr>
                <w:color w:val="000000"/>
              </w:rPr>
              <w:t>sorbitol</w:t>
            </w:r>
            <w:proofErr w:type="spellEnd"/>
            <w:r w:rsidRPr="003A7885">
              <w:rPr>
                <w:color w:val="000000"/>
              </w:rPr>
              <w:t xml:space="preserve">, edulcorantes artificiais: sacarina sódica e ciclamato de sódio e conservadores ácido </w:t>
            </w:r>
            <w:proofErr w:type="spellStart"/>
            <w:r w:rsidRPr="003A7885">
              <w:rPr>
                <w:color w:val="000000"/>
              </w:rPr>
              <w:t>benzóico</w:t>
            </w:r>
            <w:proofErr w:type="spellEnd"/>
            <w:r w:rsidRPr="003A7885">
              <w:rPr>
                <w:color w:val="000000"/>
              </w:rPr>
              <w:t xml:space="preserve"> e </w:t>
            </w:r>
            <w:proofErr w:type="spellStart"/>
            <w:r w:rsidRPr="003A7885">
              <w:rPr>
                <w:color w:val="000000"/>
              </w:rPr>
              <w:t>metilparabeno</w:t>
            </w:r>
            <w:proofErr w:type="spellEnd"/>
            <w:r w:rsidRPr="003A7885">
              <w:rPr>
                <w:color w:val="000000"/>
              </w:rPr>
              <w:t>. Acondicionado em frasco plástico com tampa inviolável, hermeticamente fechado. Embalagem: garrafa de plástico contendo 100 ml. 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4,54</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2.360,80</w:t>
            </w:r>
          </w:p>
        </w:tc>
      </w:tr>
      <w:tr w:rsidR="003A7885" w:rsidRPr="003A7885" w:rsidTr="003A7885">
        <w:trPr>
          <w:trHeight w:val="18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005</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540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r w:rsidRPr="003A7885">
              <w:t>27</w:t>
            </w:r>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Pct</w:t>
            </w:r>
            <w:proofErr w:type="spellEnd"/>
            <w:r w:rsidRPr="003A7885">
              <w:rPr>
                <w:color w:val="000000"/>
              </w:rPr>
              <w:t xml:space="preserve"> c/5 kg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 xml:space="preserve">ARROZ </w:t>
            </w:r>
            <w:r w:rsidRPr="003A7885">
              <w:rPr>
                <w:color w:val="000000"/>
              </w:rPr>
              <w:t xml:space="preserve">(EMBALAGEM DE 5 kg) – Arroz branco, tipo </w:t>
            </w:r>
            <w:proofErr w:type="gramStart"/>
            <w:r w:rsidRPr="003A7885">
              <w:rPr>
                <w:color w:val="000000"/>
              </w:rPr>
              <w:t>1</w:t>
            </w:r>
            <w:proofErr w:type="gramEnd"/>
            <w:r w:rsidRPr="003A7885">
              <w:rPr>
                <w:color w:val="000000"/>
              </w:rPr>
              <w:t>, polido, longo, fino, beneficiado, procedência nacional e  de safra corrente, limpo, grãos inteiros.  Acondicionado em plástico atóxico, transparente. Embalagem: sacola de plástico contendo 5 kg. 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13,56</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7.322,40</w:t>
            </w:r>
          </w:p>
        </w:tc>
      </w:tr>
      <w:tr w:rsidR="003A7885" w:rsidRPr="003A7885" w:rsidTr="003A7885">
        <w:trPr>
          <w:trHeight w:val="18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006</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134</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7</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Lata c/ 500 ml</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AZEITE DE OLIVA EXTRA-</w:t>
            </w:r>
            <w:proofErr w:type="gramStart"/>
            <w:r w:rsidRPr="003A7885">
              <w:rPr>
                <w:b/>
                <w:bCs/>
                <w:color w:val="000000"/>
              </w:rPr>
              <w:t>VIRGEM</w:t>
            </w:r>
            <w:r w:rsidRPr="003A7885">
              <w:rPr>
                <w:color w:val="000000"/>
              </w:rPr>
              <w:t>(</w:t>
            </w:r>
            <w:proofErr w:type="gramEnd"/>
            <w:r w:rsidRPr="003A7885">
              <w:rPr>
                <w:color w:val="000000"/>
              </w:rPr>
              <w:t>EMBALAGEM 500 ml) - Elaborado com frutos selecionados, livres de resíduos, prensados e filtrados, acidez abaixo de 1%. Acondicionado em recipiente esterilizado. Embalagem: lata contendo 500 ml. 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26,03</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3.488,02</w:t>
            </w:r>
          </w:p>
        </w:tc>
      </w:tr>
      <w:tr w:rsidR="003A7885" w:rsidRPr="003A7885" w:rsidTr="003A7885">
        <w:trPr>
          <w:trHeight w:val="15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007</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90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5</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Pct</w:t>
            </w:r>
            <w:proofErr w:type="spellEnd"/>
            <w:r w:rsidRPr="003A7885">
              <w:rPr>
                <w:color w:val="000000"/>
              </w:rPr>
              <w:t xml:space="preserve"> c/ 200 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AZEITONA VERDE, SEM CAROÇO, A GRANEL</w:t>
            </w:r>
            <w:r w:rsidRPr="003A7885">
              <w:rPr>
                <w:color w:val="000000"/>
              </w:rPr>
              <w:t xml:space="preserve"> – Azeitona sem caroço, água e sal, com antioxidante e conservador </w:t>
            </w:r>
            <w:proofErr w:type="spellStart"/>
            <w:r w:rsidRPr="003A7885">
              <w:rPr>
                <w:color w:val="000000"/>
              </w:rPr>
              <w:t>benzoato</w:t>
            </w:r>
            <w:proofErr w:type="spellEnd"/>
            <w:r w:rsidRPr="003A7885">
              <w:rPr>
                <w:color w:val="000000"/>
              </w:rPr>
              <w:t xml:space="preserve"> de sódio. Acondicionado em recipiente esterilizado com</w:t>
            </w:r>
            <w:proofErr w:type="gramStart"/>
            <w:r w:rsidRPr="003A7885">
              <w:rPr>
                <w:color w:val="000000"/>
              </w:rPr>
              <w:t xml:space="preserve">  </w:t>
            </w:r>
            <w:proofErr w:type="gramEnd"/>
            <w:r w:rsidRPr="003A7885">
              <w:rPr>
                <w:color w:val="000000"/>
              </w:rPr>
              <w:t>informações das características do produto. 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6,05</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544,50</w:t>
            </w:r>
          </w:p>
        </w:tc>
      </w:tr>
      <w:tr w:rsidR="003A7885" w:rsidRPr="003A7885" w:rsidTr="003A7885">
        <w:trPr>
          <w:trHeight w:val="15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lastRenderedPageBreak/>
              <w:t>008</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90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5</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Pct</w:t>
            </w:r>
            <w:proofErr w:type="spellEnd"/>
            <w:r w:rsidRPr="003A7885">
              <w:rPr>
                <w:color w:val="000000"/>
              </w:rPr>
              <w:t xml:space="preserve"> c/ 200 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AZEITONA PRETA, A GRANEL</w:t>
            </w:r>
            <w:r w:rsidRPr="003A7885">
              <w:rPr>
                <w:color w:val="000000"/>
              </w:rPr>
              <w:t xml:space="preserve"> – Azeitona imersa em água e sal, com antioxidante e conservador </w:t>
            </w:r>
            <w:proofErr w:type="spellStart"/>
            <w:r w:rsidRPr="003A7885">
              <w:rPr>
                <w:color w:val="000000"/>
              </w:rPr>
              <w:t>benzoato</w:t>
            </w:r>
            <w:proofErr w:type="spellEnd"/>
            <w:r w:rsidRPr="003A7885">
              <w:rPr>
                <w:color w:val="000000"/>
              </w:rPr>
              <w:t xml:space="preserve"> de sódio. Acondicionado em recipiente esterilizado com</w:t>
            </w:r>
            <w:proofErr w:type="gramStart"/>
            <w:r w:rsidRPr="003A7885">
              <w:rPr>
                <w:color w:val="000000"/>
              </w:rPr>
              <w:t xml:space="preserve">  </w:t>
            </w:r>
            <w:proofErr w:type="gramEnd"/>
            <w:r w:rsidRPr="003A7885">
              <w:rPr>
                <w:color w:val="000000"/>
              </w:rPr>
              <w:t>informações das características do produto. 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5,03</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452,70</w:t>
            </w:r>
          </w:p>
        </w:tc>
      </w:tr>
      <w:tr w:rsidR="003A7885" w:rsidRPr="003A7885" w:rsidTr="003A7885">
        <w:trPr>
          <w:trHeight w:val="21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009</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80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4</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Pct</w:t>
            </w:r>
            <w:proofErr w:type="spellEnd"/>
            <w:r w:rsidRPr="003A7885">
              <w:rPr>
                <w:color w:val="000000"/>
              </w:rPr>
              <w:t xml:space="preserve"> c/ 1 kg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BATATA PALHA</w:t>
            </w:r>
            <w:r w:rsidRPr="003A7885">
              <w:rPr>
                <w:color w:val="000000"/>
              </w:rPr>
              <w:t xml:space="preserve"> (EMBALAGEM 1 kg) – Produto obtido a partir de batata sadia e limpa</w:t>
            </w:r>
            <w:proofErr w:type="gramStart"/>
            <w:r w:rsidRPr="003A7885">
              <w:rPr>
                <w:color w:val="000000"/>
              </w:rPr>
              <w:t>, isento</w:t>
            </w:r>
            <w:proofErr w:type="gramEnd"/>
            <w:r w:rsidRPr="003A7885">
              <w:rPr>
                <w:color w:val="000000"/>
              </w:rPr>
              <w:t xml:space="preserve"> de sujidades, parasitas, materiais terrosos e detritos animais ou vegetais; deve conter cor e sabor característicos, estar crocante, acondicionado em plástico atóxico, transparente. Embalagem: Sacola de plástico contendo 1 kg. 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20,55</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1.644,00</w:t>
            </w:r>
          </w:p>
        </w:tc>
      </w:tr>
      <w:tr w:rsidR="003A7885" w:rsidRPr="003A7885" w:rsidTr="003A7885">
        <w:trPr>
          <w:trHeight w:val="24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010</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540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r w:rsidRPr="003A7885">
              <w:t>27</w:t>
            </w:r>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Pct</w:t>
            </w:r>
            <w:proofErr w:type="spellEnd"/>
            <w:r w:rsidRPr="003A7885">
              <w:rPr>
                <w:color w:val="000000"/>
              </w:rPr>
              <w:t xml:space="preserve"> c/ 500 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BISCOITO TIPO CREAM CRACKER INTEGRAL</w:t>
            </w:r>
            <w:r w:rsidRPr="003A7885">
              <w:rPr>
                <w:color w:val="000000"/>
              </w:rPr>
              <w:t xml:space="preserve"> (EMBALAGEM 500 g) – Produto elaborado com farinha de trigo fortificada com ferro e ácido fólico, gordura vegetal, sal, amido, extrato de malte, açúcar invertido, açúcar, fermento biológico, fermento químico bicarbonato de sódio e acidulante ácido láctico. Isento de gordura trans. Acondicionado em embalagem dupla. Embalagem: sacola plástica contendo 400 g. 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5,84</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3.153,60</w:t>
            </w:r>
          </w:p>
        </w:tc>
      </w:tr>
      <w:tr w:rsidR="003A7885" w:rsidRPr="003A7885" w:rsidTr="003A7885">
        <w:trPr>
          <w:trHeight w:val="12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011</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pPr>
            <w:r w:rsidRPr="003A7885">
              <w:t>70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4</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Pct</w:t>
            </w:r>
            <w:proofErr w:type="spellEnd"/>
            <w:r w:rsidRPr="003A7885">
              <w:rPr>
                <w:color w:val="000000"/>
              </w:rPr>
              <w:t xml:space="preserve"> c/ 8 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 xml:space="preserve">CANELA EM PAU </w:t>
            </w:r>
            <w:r w:rsidRPr="003A7885">
              <w:rPr>
                <w:color w:val="000000"/>
              </w:rPr>
              <w:t>(EMBALAGEM COM 8 G) - Canela em pau, proveniente de cascas sãs, limpas e secas, acondicionado em saco plástico. O produto deverá obedecer à resolução RDC nº 259, 20/09/02.</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2,94</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205,80</w:t>
            </w:r>
          </w:p>
        </w:tc>
      </w:tr>
      <w:tr w:rsidR="003A7885" w:rsidRPr="003A7885" w:rsidTr="003A7885">
        <w:trPr>
          <w:trHeight w:val="12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012</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15</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1</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Pct</w:t>
            </w:r>
            <w:proofErr w:type="spellEnd"/>
            <w:r w:rsidRPr="003A7885">
              <w:rPr>
                <w:color w:val="000000"/>
              </w:rPr>
              <w:t xml:space="preserve"> c/ 8 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 xml:space="preserve">CANELA EM PÓ </w:t>
            </w:r>
            <w:r w:rsidRPr="003A7885">
              <w:rPr>
                <w:color w:val="000000"/>
              </w:rPr>
              <w:t>(EMBALAGEM COM 8 G) - Canela em pó, proveniente de cascas sãs, limpas e secas, acondicionado em saco plástico. O produto deverá obedecer à resolução RDC nº 259, 20/09/02.</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2,94</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44,10</w:t>
            </w:r>
          </w:p>
        </w:tc>
      </w:tr>
      <w:tr w:rsidR="003A7885" w:rsidRPr="003A7885" w:rsidTr="003A7885">
        <w:trPr>
          <w:trHeight w:val="24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lastRenderedPageBreak/>
              <w:t>013</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60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3</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pPr>
            <w:proofErr w:type="spellStart"/>
            <w:r w:rsidRPr="003A7885">
              <w:t>Pct</w:t>
            </w:r>
            <w:proofErr w:type="spellEnd"/>
            <w:r w:rsidRPr="003A7885">
              <w:t xml:space="preserve"> c/ 500 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pPr>
            <w:r w:rsidRPr="003A7885">
              <w:rPr>
                <w:b/>
                <w:bCs/>
              </w:rPr>
              <w:t xml:space="preserve">CANJICA BRANCA </w:t>
            </w:r>
            <w:r w:rsidRPr="003A7885">
              <w:t xml:space="preserve">(EMBALAGEM DE 500 G) - Grãos ou pedaços de grãos de milho provenientes da espécie </w:t>
            </w:r>
            <w:proofErr w:type="spellStart"/>
            <w:r w:rsidRPr="003A7885">
              <w:t>Zea</w:t>
            </w:r>
            <w:proofErr w:type="spellEnd"/>
            <w:r w:rsidRPr="003A7885">
              <w:t xml:space="preserve"> </w:t>
            </w:r>
            <w:proofErr w:type="spellStart"/>
            <w:r w:rsidRPr="003A7885">
              <w:t>Mays</w:t>
            </w:r>
            <w:proofErr w:type="spellEnd"/>
            <w:r w:rsidRPr="003A7885">
              <w:t xml:space="preserve">, L. que apresentam ausência parcial ou total do gérmen, em função do processo de </w:t>
            </w:r>
            <w:proofErr w:type="spellStart"/>
            <w:r w:rsidRPr="003A7885">
              <w:t>degerminação</w:t>
            </w:r>
            <w:proofErr w:type="spellEnd"/>
            <w:r w:rsidRPr="003A7885">
              <w:t xml:space="preserve">. Canjica de milho branco tipo </w:t>
            </w:r>
            <w:proofErr w:type="gramStart"/>
            <w:r w:rsidRPr="003A7885">
              <w:t>1</w:t>
            </w:r>
            <w:proofErr w:type="gramEnd"/>
            <w:r w:rsidRPr="003A7885">
              <w:t>, contendo 80% de grãos inteiros, preparada com matérias primas sãs, limpas, isentas de matérias terrosas, parasitos e de detritos animais ou vegetais. 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3,05</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183,00</w:t>
            </w:r>
          </w:p>
        </w:tc>
      </w:tr>
      <w:tr w:rsidR="003A7885" w:rsidRPr="003A7885" w:rsidTr="003A7885">
        <w:trPr>
          <w:trHeight w:val="18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014</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42</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2</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Pct</w:t>
            </w:r>
            <w:proofErr w:type="spellEnd"/>
            <w:r w:rsidRPr="003A7885">
              <w:rPr>
                <w:color w:val="000000"/>
              </w:rPr>
              <w:t xml:space="preserve"> c/ 1 kg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 xml:space="preserve">CANJIQUINHA </w:t>
            </w:r>
            <w:r w:rsidRPr="003A7885">
              <w:rPr>
                <w:color w:val="000000"/>
              </w:rPr>
              <w:t xml:space="preserve">(EMBALAGEM 1 kg) – Canjiquinha, tipo </w:t>
            </w:r>
            <w:proofErr w:type="gramStart"/>
            <w:r w:rsidRPr="003A7885">
              <w:rPr>
                <w:color w:val="000000"/>
              </w:rPr>
              <w:t>1</w:t>
            </w:r>
            <w:proofErr w:type="gramEnd"/>
            <w:r w:rsidRPr="003A7885">
              <w:rPr>
                <w:color w:val="000000"/>
              </w:rPr>
              <w:t>, proveniente de grãos limpos e sadios, isenta de material terroso, detritos de animais e vegetais, parasitos e larvas. Cor, odor e sabor próprios. Acondicionado em plástico atóxico. 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3,56</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149,52</w:t>
            </w:r>
          </w:p>
        </w:tc>
      </w:tr>
      <w:tr w:rsidR="003A7885" w:rsidRPr="003A7885" w:rsidTr="003A7885">
        <w:trPr>
          <w:trHeight w:val="21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015</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210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r w:rsidRPr="003A7885">
              <w:t>11</w:t>
            </w:r>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Cx c/ 200 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CREME DE LEITE LIGHT</w:t>
            </w:r>
            <w:r w:rsidRPr="003A7885">
              <w:rPr>
                <w:color w:val="000000"/>
              </w:rPr>
              <w:t xml:space="preserve"> (EMBALAGEM 200G) - Produto lácteo retirado do leite por procedimentos tecnologicamente adequados, apresentando a forma de uma emulsão de gordura em água, porém com teor de gordura reduzido, acondicionado em embalagem tipo "tetra </w:t>
            </w:r>
            <w:proofErr w:type="spellStart"/>
            <w:proofErr w:type="gramStart"/>
            <w:r w:rsidRPr="003A7885">
              <w:rPr>
                <w:color w:val="000000"/>
              </w:rPr>
              <w:t>pack</w:t>
            </w:r>
            <w:proofErr w:type="spellEnd"/>
            <w:proofErr w:type="gramEnd"/>
            <w:r w:rsidRPr="003A7885">
              <w:rPr>
                <w:color w:val="000000"/>
              </w:rPr>
              <w:t>" contendo as características do produto. 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6,40</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1.344,00</w:t>
            </w:r>
          </w:p>
        </w:tc>
      </w:tr>
      <w:tr w:rsidR="003A7885" w:rsidRPr="003A7885" w:rsidTr="003A7885">
        <w:trPr>
          <w:trHeight w:val="18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016</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280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r w:rsidRPr="003A7885">
              <w:t>14</w:t>
            </w:r>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Lt</w:t>
            </w:r>
            <w:proofErr w:type="spellEnd"/>
            <w:r w:rsidRPr="003A7885">
              <w:rPr>
                <w:color w:val="000000"/>
              </w:rPr>
              <w:t xml:space="preserve"> c/ 200 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ERVILHA EM CONSERVA</w:t>
            </w:r>
            <w:r w:rsidRPr="003A7885">
              <w:rPr>
                <w:color w:val="000000"/>
              </w:rPr>
              <w:t xml:space="preserve"> (EMBALAGEM 200G) - Preparada com vegetais selecionados, e produzida em conformidade com a legislação vigente. Características físicas, químicas, biológicas e de embalagem devem rigorosamente seguir as normas da legislação correspondente. 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4,34</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1.215,20</w:t>
            </w:r>
          </w:p>
        </w:tc>
      </w:tr>
      <w:tr w:rsidR="003A7885" w:rsidRPr="003A7885" w:rsidTr="003A7885">
        <w:trPr>
          <w:trHeight w:val="24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lastRenderedPageBreak/>
              <w:t>017</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120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6</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Pct</w:t>
            </w:r>
            <w:proofErr w:type="spellEnd"/>
            <w:r w:rsidRPr="003A7885">
              <w:rPr>
                <w:color w:val="000000"/>
              </w:rPr>
              <w:t xml:space="preserve"> c/ 500g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ERVILHA SECA</w:t>
            </w:r>
            <w:r w:rsidRPr="003A7885">
              <w:rPr>
                <w:color w:val="000000"/>
              </w:rPr>
              <w:t xml:space="preserve">, partida tipo I.  Características: O produto deverá ser constituído de no mínimo 95 % de ervilhas partidas, de tamanho e formato naturais, maduras, limpas e secas. Deverá obedecer aos limites máximos de tolerância de matérias estranhas e impurezas para o tipo I, correspondente a 0,5% conforme anexo I da portaria </w:t>
            </w:r>
            <w:proofErr w:type="gramStart"/>
            <w:r w:rsidRPr="003A7885">
              <w:rPr>
                <w:color w:val="000000"/>
              </w:rPr>
              <w:t>no 65</w:t>
            </w:r>
            <w:proofErr w:type="gramEnd"/>
            <w:r w:rsidRPr="003A7885">
              <w:rPr>
                <w:color w:val="000000"/>
              </w:rPr>
              <w:t xml:space="preserve"> de 16/02/1993 do Ministério da Agricultura Características organolépticas: Aspecto: grãos partidos Cor: própria Odor: característico, isento de odores estranhos.</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6,05</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726,00</w:t>
            </w:r>
          </w:p>
        </w:tc>
      </w:tr>
      <w:tr w:rsidR="003A7885" w:rsidRPr="003A7885" w:rsidTr="003A7885">
        <w:trPr>
          <w:trHeight w:val="12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018</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150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8</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Lt</w:t>
            </w:r>
            <w:proofErr w:type="spellEnd"/>
            <w:r w:rsidRPr="003A7885">
              <w:rPr>
                <w:color w:val="000000"/>
              </w:rPr>
              <w:t xml:space="preserve"> c/ 860 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EXTRATO DE TOMATE</w:t>
            </w:r>
            <w:r w:rsidRPr="003A7885">
              <w:rPr>
                <w:color w:val="000000"/>
              </w:rPr>
              <w:t xml:space="preserve"> (EMBALAGEM 860G) - Simples e concentrado, elaborado com frutos sadios, limpos e sem sementes. Isento de fermentações. 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14,06</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2.109,00</w:t>
            </w:r>
          </w:p>
        </w:tc>
      </w:tr>
      <w:tr w:rsidR="003A7885" w:rsidRPr="003A7885" w:rsidTr="003A7885">
        <w:trPr>
          <w:trHeight w:val="18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019</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15</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1</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Pct</w:t>
            </w:r>
            <w:proofErr w:type="spellEnd"/>
            <w:r w:rsidRPr="003A7885">
              <w:rPr>
                <w:color w:val="000000"/>
              </w:rPr>
              <w:t xml:space="preserve"> c/ 500 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FARINHA DE AVEIA</w:t>
            </w:r>
            <w:r w:rsidRPr="003A7885">
              <w:rPr>
                <w:color w:val="000000"/>
              </w:rPr>
              <w:t xml:space="preserve"> (PACOTE COM 500 GRMAS) –</w:t>
            </w:r>
            <w:proofErr w:type="gramStart"/>
            <w:r w:rsidRPr="003A7885">
              <w:rPr>
                <w:color w:val="000000"/>
              </w:rPr>
              <w:t xml:space="preserve">  </w:t>
            </w:r>
            <w:proofErr w:type="gramEnd"/>
            <w:r w:rsidRPr="003A7885">
              <w:rPr>
                <w:color w:val="000000"/>
              </w:rPr>
              <w:t xml:space="preserve">Rico em fibras funcionais, em proteínas e ferro. Composição nutricional aproximada em uma porção de 30g: valor energético de </w:t>
            </w:r>
            <w:proofErr w:type="gramStart"/>
            <w:r w:rsidRPr="003A7885">
              <w:rPr>
                <w:color w:val="000000"/>
              </w:rPr>
              <w:t>107kcal</w:t>
            </w:r>
            <w:proofErr w:type="gramEnd"/>
            <w:r w:rsidRPr="003A7885">
              <w:rPr>
                <w:color w:val="000000"/>
              </w:rPr>
              <w:t>, carboidratos 16g, proteínas 4,6g, gorduras totais 2.6g. 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5,04</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75,60</w:t>
            </w:r>
          </w:p>
        </w:tc>
      </w:tr>
      <w:tr w:rsidR="003A7885" w:rsidRPr="003A7885" w:rsidTr="003A7885">
        <w:trPr>
          <w:trHeight w:val="18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020</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64</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3</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Pct</w:t>
            </w:r>
            <w:proofErr w:type="spellEnd"/>
            <w:r w:rsidRPr="003A7885">
              <w:rPr>
                <w:color w:val="000000"/>
              </w:rPr>
              <w:t xml:space="preserve"> c/ 1 kg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FARINHA DE MANDIOCA CRUA FINA</w:t>
            </w:r>
            <w:r w:rsidRPr="003A7885">
              <w:rPr>
                <w:color w:val="000000"/>
              </w:rPr>
              <w:t xml:space="preserve"> (EMBALAGEM </w:t>
            </w:r>
            <w:proofErr w:type="gramStart"/>
            <w:r w:rsidRPr="003A7885">
              <w:rPr>
                <w:color w:val="000000"/>
              </w:rPr>
              <w:t>1KG</w:t>
            </w:r>
            <w:proofErr w:type="gramEnd"/>
            <w:r w:rsidRPr="003A7885">
              <w:rPr>
                <w:color w:val="000000"/>
              </w:rPr>
              <w:t>) – Produto obtido da raladura das raízes da mandioca, previamente descascada, lavada e isenta do radical cianeto, de material terroso, detritos de animais e vegetais. Acondicionado em plástico atóxico. 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5,39</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344,96</w:t>
            </w:r>
          </w:p>
        </w:tc>
      </w:tr>
      <w:tr w:rsidR="003A7885" w:rsidRPr="003A7885" w:rsidTr="003A7885">
        <w:trPr>
          <w:trHeight w:val="9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021</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30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2</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Pct</w:t>
            </w:r>
            <w:proofErr w:type="spellEnd"/>
            <w:r w:rsidRPr="003A7885">
              <w:rPr>
                <w:color w:val="000000"/>
              </w:rPr>
              <w:t xml:space="preserve"> c/ 1 kg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FARINHA DE TRIGO ESPECIAL</w:t>
            </w:r>
            <w:r w:rsidRPr="003A7885">
              <w:rPr>
                <w:color w:val="000000"/>
              </w:rPr>
              <w:t xml:space="preserve"> (EMBALAGEM </w:t>
            </w:r>
            <w:proofErr w:type="gramStart"/>
            <w:r w:rsidRPr="003A7885">
              <w:rPr>
                <w:color w:val="000000"/>
              </w:rPr>
              <w:t>1KG</w:t>
            </w:r>
            <w:proofErr w:type="gramEnd"/>
            <w:r w:rsidRPr="003A7885">
              <w:rPr>
                <w:color w:val="000000"/>
              </w:rPr>
              <w:t>) –  enriquecida com ácido fólico e ferro. O produto deverá obedecer à resolução RDC nº 259, 20/09/02.</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4,06</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121,80</w:t>
            </w:r>
          </w:p>
        </w:tc>
      </w:tr>
      <w:tr w:rsidR="003A7885" w:rsidRPr="003A7885" w:rsidTr="003A7885">
        <w:trPr>
          <w:trHeight w:val="18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lastRenderedPageBreak/>
              <w:t>022</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240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r w:rsidRPr="003A7885">
              <w:t>12</w:t>
            </w:r>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Pct</w:t>
            </w:r>
            <w:proofErr w:type="spellEnd"/>
            <w:r w:rsidRPr="003A7885">
              <w:rPr>
                <w:color w:val="000000"/>
              </w:rPr>
              <w:t xml:space="preserve"> c/</w:t>
            </w:r>
            <w:proofErr w:type="gramStart"/>
            <w:r w:rsidRPr="003A7885">
              <w:rPr>
                <w:color w:val="000000"/>
              </w:rPr>
              <w:t xml:space="preserve">  </w:t>
            </w:r>
            <w:proofErr w:type="gramEnd"/>
            <w:r w:rsidRPr="003A7885">
              <w:rPr>
                <w:color w:val="000000"/>
              </w:rPr>
              <w:t>500g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b/>
                <w:bCs/>
                <w:color w:val="000000"/>
              </w:rPr>
            </w:pPr>
            <w:r w:rsidRPr="003A7885">
              <w:rPr>
                <w:b/>
                <w:bCs/>
                <w:color w:val="000000"/>
              </w:rPr>
              <w:t xml:space="preserve">FEIJÃO MANTEIGA </w:t>
            </w:r>
            <w:r w:rsidRPr="003A7885">
              <w:rPr>
                <w:color w:val="000000"/>
              </w:rPr>
              <w:t>– Feijão manteiga, tipo I, novo, constituído de grãos inteiros e sadios, com a umidade permitida em lei, isento de material terroso, sujidades e misturas de outras espécies. Acondicionado em plástico atóxico contendo 500g. Embalagem secundária plástica resistente ao peso.  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8,04</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1.929,60</w:t>
            </w:r>
          </w:p>
        </w:tc>
      </w:tr>
      <w:tr w:rsidR="003A7885" w:rsidRPr="003A7885" w:rsidTr="003A7885">
        <w:trPr>
          <w:trHeight w:val="18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023</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920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r w:rsidRPr="003A7885">
              <w:t>46</w:t>
            </w:r>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Pct</w:t>
            </w:r>
            <w:proofErr w:type="spellEnd"/>
            <w:r w:rsidRPr="003A7885">
              <w:rPr>
                <w:color w:val="000000"/>
              </w:rPr>
              <w:t xml:space="preserve"> c/ 1 kg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FEIJÃO PRETO</w:t>
            </w:r>
            <w:r w:rsidRPr="003A7885">
              <w:rPr>
                <w:color w:val="000000"/>
              </w:rPr>
              <w:t xml:space="preserve"> (EMBALAGEM </w:t>
            </w:r>
            <w:proofErr w:type="gramStart"/>
            <w:r w:rsidRPr="003A7885">
              <w:rPr>
                <w:color w:val="000000"/>
              </w:rPr>
              <w:t>1KG</w:t>
            </w:r>
            <w:proofErr w:type="gramEnd"/>
            <w:r w:rsidRPr="003A7885">
              <w:rPr>
                <w:color w:val="000000"/>
              </w:rPr>
              <w:t>) – Feijão preto, tipo 1, constituído de no mínimo 95 % de grãos inteiros e correspondentes à variedade no tamanho e cor.  Maduros, limpos e secos. Acondicionado em plástico atóxico contendo 1 kg. Embalagem secundária plástica resistente ao peso. 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6,04</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5.556,80</w:t>
            </w:r>
          </w:p>
        </w:tc>
      </w:tr>
      <w:tr w:rsidR="003A7885" w:rsidRPr="003A7885" w:rsidTr="003A7885">
        <w:trPr>
          <w:trHeight w:val="15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024</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15</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1</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Pct</w:t>
            </w:r>
            <w:proofErr w:type="spellEnd"/>
            <w:r w:rsidRPr="003A7885">
              <w:rPr>
                <w:color w:val="000000"/>
              </w:rPr>
              <w:t xml:space="preserve"> c/ 100g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FERMENTO EM PÓ QUÍMICO</w:t>
            </w:r>
            <w:r w:rsidRPr="003A7885">
              <w:rPr>
                <w:color w:val="000000"/>
              </w:rPr>
              <w:t xml:space="preserve"> (EMBALAGEM 100G) - ingredientes: amido de milho ou de </w:t>
            </w:r>
            <w:proofErr w:type="spellStart"/>
            <w:r w:rsidRPr="003A7885">
              <w:rPr>
                <w:color w:val="000000"/>
              </w:rPr>
              <w:t>madioca</w:t>
            </w:r>
            <w:proofErr w:type="spellEnd"/>
            <w:r w:rsidRPr="003A7885">
              <w:rPr>
                <w:color w:val="000000"/>
              </w:rPr>
              <w:t xml:space="preserve">, fosfato </w:t>
            </w:r>
            <w:proofErr w:type="spellStart"/>
            <w:r w:rsidRPr="003A7885">
              <w:rPr>
                <w:color w:val="000000"/>
              </w:rPr>
              <w:t>monocalcio</w:t>
            </w:r>
            <w:proofErr w:type="spellEnd"/>
            <w:r w:rsidRPr="003A7885">
              <w:rPr>
                <w:color w:val="000000"/>
              </w:rPr>
              <w:t>, bicarbonato de sódio e carbonato de cálcio. 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5,74</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86,10</w:t>
            </w:r>
          </w:p>
        </w:tc>
      </w:tr>
      <w:tr w:rsidR="003A7885" w:rsidRPr="003A7885" w:rsidTr="003A7885">
        <w:trPr>
          <w:trHeight w:val="12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025</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300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r w:rsidRPr="003A7885">
              <w:t>15</w:t>
            </w:r>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Cx c/ 35 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GELATINA DIET EM PÓ</w:t>
            </w:r>
            <w:r w:rsidRPr="003A7885">
              <w:rPr>
                <w:color w:val="000000"/>
              </w:rPr>
              <w:t xml:space="preserve"> (EMBALAGEM 35 G) - Pó para gelatina- sabor uva. Embalagem: caixa contendo 35 g. </w:t>
            </w:r>
            <w:proofErr w:type="gramStart"/>
            <w:r w:rsidRPr="003A7885">
              <w:rPr>
                <w:color w:val="000000"/>
              </w:rPr>
              <w:t>Produto isento</w:t>
            </w:r>
            <w:proofErr w:type="gramEnd"/>
            <w:r w:rsidRPr="003A7885">
              <w:rPr>
                <w:color w:val="000000"/>
              </w:rPr>
              <w:t xml:space="preserve"> de açúcar. 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3,04</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912,00</w:t>
            </w:r>
          </w:p>
        </w:tc>
      </w:tr>
      <w:tr w:rsidR="003A7885" w:rsidRPr="003A7885" w:rsidTr="003A7885">
        <w:trPr>
          <w:trHeight w:val="9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026</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50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3</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Cx c/</w:t>
            </w:r>
            <w:proofErr w:type="gramStart"/>
            <w:r w:rsidRPr="003A7885">
              <w:rPr>
                <w:color w:val="000000"/>
              </w:rPr>
              <w:t xml:space="preserve">  </w:t>
            </w:r>
            <w:proofErr w:type="gramEnd"/>
            <w:r w:rsidRPr="003A7885">
              <w:rPr>
                <w:color w:val="000000"/>
              </w:rPr>
              <w:t>395 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LEITE CONDENSADO LIGHT</w:t>
            </w:r>
            <w:r w:rsidRPr="003A7885">
              <w:rPr>
                <w:color w:val="000000"/>
              </w:rPr>
              <w:t xml:space="preserve"> (EMBALAGEM 395 g) - Leite condensado acondicionado em embalagem com no mínimo 395g.  O produto deverá obedecer à resolução RDC nº 259.</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8,04</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402,00</w:t>
            </w:r>
          </w:p>
        </w:tc>
      </w:tr>
      <w:tr w:rsidR="003A7885" w:rsidRPr="003A7885" w:rsidTr="003A7885">
        <w:trPr>
          <w:trHeight w:val="9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027</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770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r w:rsidRPr="003A7885">
              <w:t>39</w:t>
            </w:r>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Lt</w:t>
            </w:r>
            <w:proofErr w:type="spellEnd"/>
            <w:r w:rsidRPr="003A7885">
              <w:rPr>
                <w:color w:val="000000"/>
              </w:rPr>
              <w:t xml:space="preserve"> c/ 400 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LEITE EM PÓ DESNATADO</w:t>
            </w:r>
            <w:r w:rsidRPr="003A7885">
              <w:rPr>
                <w:color w:val="000000"/>
              </w:rPr>
              <w:t xml:space="preserve"> (LATA 400g), instantâneo, obtido através de processo de evaporação do leite desnatado. O produto deverá obedecer à resolução RDC nº 259, 20/09/02.</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15,05</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11.588,50</w:t>
            </w:r>
          </w:p>
        </w:tc>
      </w:tr>
      <w:tr w:rsidR="003A7885" w:rsidRPr="003A7885" w:rsidTr="003A7885">
        <w:trPr>
          <w:trHeight w:val="9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lastRenderedPageBreak/>
              <w:t>028</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125</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6</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Pct</w:t>
            </w:r>
            <w:proofErr w:type="spellEnd"/>
            <w:r w:rsidRPr="003A7885">
              <w:rPr>
                <w:color w:val="000000"/>
              </w:rPr>
              <w:t xml:space="preserve"> c/ 4 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 xml:space="preserve">LOURO </w:t>
            </w:r>
            <w:r w:rsidRPr="003A7885">
              <w:rPr>
                <w:color w:val="000000"/>
              </w:rPr>
              <w:t>(EMBALAGEM 4 G) – Folha de louro. Embalagem: saco plástico contendo 4 g. O produto deverá obedecer à resolução RDC nº 259, 20/09/02.</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3,06</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382,50</w:t>
            </w:r>
          </w:p>
        </w:tc>
      </w:tr>
      <w:tr w:rsidR="003A7885" w:rsidRPr="003A7885" w:rsidTr="003A7885">
        <w:trPr>
          <w:trHeight w:val="27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029</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240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r w:rsidRPr="003A7885">
              <w:t>12</w:t>
            </w:r>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Pct</w:t>
            </w:r>
            <w:proofErr w:type="spellEnd"/>
            <w:r w:rsidRPr="003A7885">
              <w:rPr>
                <w:color w:val="000000"/>
              </w:rPr>
              <w:t xml:space="preserve"> c/ 500 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b/>
                <w:bCs/>
                <w:color w:val="000000"/>
              </w:rPr>
            </w:pPr>
            <w:r w:rsidRPr="003A7885">
              <w:rPr>
                <w:b/>
                <w:bCs/>
                <w:color w:val="000000"/>
              </w:rPr>
              <w:t xml:space="preserve">MACARRÃO TIPO GRAVATINHA </w:t>
            </w:r>
            <w:r w:rsidRPr="003A7885">
              <w:rPr>
                <w:color w:val="000000"/>
              </w:rPr>
              <w:t xml:space="preserve">- Farinha de trigo enriquecida com ferroe acido fólico, sem ovos, corante natural de urucum e </w:t>
            </w:r>
            <w:proofErr w:type="spellStart"/>
            <w:r w:rsidRPr="003A7885">
              <w:rPr>
                <w:color w:val="000000"/>
              </w:rPr>
              <w:t>curcuma</w:t>
            </w:r>
            <w:proofErr w:type="spellEnd"/>
            <w:r w:rsidRPr="003A7885">
              <w:rPr>
                <w:color w:val="000000"/>
              </w:rPr>
              <w:t xml:space="preserve"> mais betacaroteno (provitamina A) adicionados com água e submetidos a processo tecnológico </w:t>
            </w:r>
            <w:proofErr w:type="gramStart"/>
            <w:r w:rsidRPr="003A7885">
              <w:rPr>
                <w:color w:val="000000"/>
              </w:rPr>
              <w:t>adequado.</w:t>
            </w:r>
            <w:proofErr w:type="gramEnd"/>
            <w:r w:rsidRPr="003A7885">
              <w:rPr>
                <w:color w:val="000000"/>
              </w:rPr>
              <w:t xml:space="preserve">Contém Glúten. Embalagem primária de sacos em polietileno atóxica, com </w:t>
            </w:r>
            <w:proofErr w:type="spellStart"/>
            <w:r w:rsidRPr="003A7885">
              <w:rPr>
                <w:color w:val="000000"/>
              </w:rPr>
              <w:t>conteúdoliquido</w:t>
            </w:r>
            <w:proofErr w:type="spellEnd"/>
            <w:r w:rsidRPr="003A7885">
              <w:rPr>
                <w:color w:val="000000"/>
              </w:rPr>
              <w:t xml:space="preserve"> de no mínimo 500 gramas, devidamente lacrado. Embalagem: deve estar intacta, acondicionado em pacotes bem vedados de 500g até </w:t>
            </w:r>
            <w:proofErr w:type="gramStart"/>
            <w:r w:rsidRPr="003A7885">
              <w:rPr>
                <w:color w:val="000000"/>
              </w:rPr>
              <w:t>1kg</w:t>
            </w:r>
            <w:proofErr w:type="gramEnd"/>
            <w:r w:rsidRPr="003A7885">
              <w:rPr>
                <w:color w:val="000000"/>
              </w:rPr>
              <w:t>.O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7,55</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1.812,00</w:t>
            </w:r>
          </w:p>
        </w:tc>
      </w:tr>
      <w:tr w:rsidR="003A7885" w:rsidRPr="003A7885" w:rsidTr="003A7885">
        <w:trPr>
          <w:trHeight w:val="208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030</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240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r w:rsidRPr="003A7885">
              <w:t>12</w:t>
            </w:r>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Pct</w:t>
            </w:r>
            <w:proofErr w:type="spellEnd"/>
            <w:r w:rsidRPr="003A7885">
              <w:rPr>
                <w:color w:val="000000"/>
              </w:rPr>
              <w:t xml:space="preserve"> c/ 500 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b/>
                <w:bCs/>
                <w:color w:val="000000"/>
              </w:rPr>
            </w:pPr>
            <w:r w:rsidRPr="003A7885">
              <w:rPr>
                <w:b/>
                <w:bCs/>
                <w:color w:val="000000"/>
              </w:rPr>
              <w:t xml:space="preserve">MACARRÃO TIPO PARAFUSO/VEGETAIS COLORIDO. </w:t>
            </w:r>
            <w:r w:rsidRPr="003A7885">
              <w:rPr>
                <w:color w:val="000000"/>
              </w:rPr>
              <w:t xml:space="preserve">Características Técnicas: Macarrão com ovos e vitaminas tipo parafuso colorido. Não deverá apresentar sujidade, bolor, manchas ou fragilidade à pressão dos dedos. Embalagem: deve estar intacta, acondicionado em pacotes bem vedados de 500g até </w:t>
            </w:r>
            <w:proofErr w:type="gramStart"/>
            <w:r w:rsidRPr="003A7885">
              <w:rPr>
                <w:color w:val="000000"/>
              </w:rPr>
              <w:t>1kg</w:t>
            </w:r>
            <w:proofErr w:type="gramEnd"/>
            <w:r w:rsidRPr="003A7885">
              <w:rPr>
                <w:color w:val="000000"/>
              </w:rPr>
              <w:t>.O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5,06</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1.214,40</w:t>
            </w:r>
          </w:p>
        </w:tc>
      </w:tr>
      <w:tr w:rsidR="003A7885" w:rsidRPr="003A7885" w:rsidTr="003A7885">
        <w:trPr>
          <w:trHeight w:val="24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031</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315</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r w:rsidRPr="003A7885">
              <w:t>16</w:t>
            </w:r>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Sache c/ 500 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 xml:space="preserve">MAIONESE LIGHT </w:t>
            </w:r>
            <w:r w:rsidRPr="003A7885">
              <w:rPr>
                <w:color w:val="000000"/>
              </w:rPr>
              <w:t xml:space="preserve">(EMBALAGEM 500 g) - Produto contendo: Água, óleo vegetal, vinagre, amido modificado, ovos pasteurizados, açúcar, sal, suco de limão, acidulante ácido lático, </w:t>
            </w:r>
            <w:proofErr w:type="spellStart"/>
            <w:r w:rsidRPr="003A7885">
              <w:rPr>
                <w:color w:val="000000"/>
              </w:rPr>
              <w:t>espessantes</w:t>
            </w:r>
            <w:proofErr w:type="spellEnd"/>
            <w:r w:rsidRPr="003A7885">
              <w:rPr>
                <w:color w:val="000000"/>
              </w:rPr>
              <w:t xml:space="preserve"> gomas </w:t>
            </w:r>
            <w:proofErr w:type="spellStart"/>
            <w:r w:rsidRPr="003A7885">
              <w:rPr>
                <w:color w:val="000000"/>
              </w:rPr>
              <w:t>xantana</w:t>
            </w:r>
            <w:proofErr w:type="spellEnd"/>
            <w:r w:rsidRPr="003A7885">
              <w:rPr>
                <w:color w:val="000000"/>
              </w:rPr>
              <w:t xml:space="preserve"> e </w:t>
            </w:r>
            <w:proofErr w:type="spellStart"/>
            <w:r w:rsidRPr="003A7885">
              <w:rPr>
                <w:color w:val="000000"/>
              </w:rPr>
              <w:t>alfarroba</w:t>
            </w:r>
            <w:proofErr w:type="spellEnd"/>
            <w:r w:rsidRPr="003A7885">
              <w:rPr>
                <w:color w:val="000000"/>
              </w:rPr>
              <w:t xml:space="preserve">, conservador ácido </w:t>
            </w:r>
            <w:proofErr w:type="spellStart"/>
            <w:r w:rsidRPr="003A7885">
              <w:rPr>
                <w:color w:val="000000"/>
              </w:rPr>
              <w:t>sórbico</w:t>
            </w:r>
            <w:proofErr w:type="spellEnd"/>
            <w:r w:rsidRPr="003A7885">
              <w:rPr>
                <w:color w:val="000000"/>
              </w:rPr>
              <w:t xml:space="preserve">, </w:t>
            </w:r>
            <w:proofErr w:type="spellStart"/>
            <w:r w:rsidRPr="003A7885">
              <w:rPr>
                <w:color w:val="000000"/>
              </w:rPr>
              <w:t>sequestrante</w:t>
            </w:r>
            <w:proofErr w:type="spellEnd"/>
            <w:r w:rsidRPr="003A7885">
              <w:rPr>
                <w:color w:val="000000"/>
              </w:rPr>
              <w:t xml:space="preserve"> </w:t>
            </w:r>
            <w:proofErr w:type="spellStart"/>
            <w:r w:rsidRPr="003A7885">
              <w:rPr>
                <w:color w:val="000000"/>
              </w:rPr>
              <w:t>Edta</w:t>
            </w:r>
            <w:proofErr w:type="spellEnd"/>
            <w:r w:rsidRPr="003A7885">
              <w:rPr>
                <w:color w:val="000000"/>
              </w:rPr>
              <w:t xml:space="preserve"> cálcio </w:t>
            </w:r>
            <w:proofErr w:type="spellStart"/>
            <w:r w:rsidRPr="003A7885">
              <w:rPr>
                <w:color w:val="000000"/>
              </w:rPr>
              <w:t>dissódico</w:t>
            </w:r>
            <w:proofErr w:type="spellEnd"/>
            <w:r w:rsidRPr="003A7885">
              <w:rPr>
                <w:color w:val="000000"/>
              </w:rPr>
              <w:t xml:space="preserve">, corante páprica, aromatizante aroma natural de mostarda E antioxidantes ácido cítrico, </w:t>
            </w:r>
            <w:proofErr w:type="spellStart"/>
            <w:r w:rsidRPr="003A7885">
              <w:rPr>
                <w:color w:val="000000"/>
              </w:rPr>
              <w:t>Bht</w:t>
            </w:r>
            <w:proofErr w:type="spellEnd"/>
            <w:r w:rsidRPr="003A7885">
              <w:rPr>
                <w:color w:val="000000"/>
              </w:rPr>
              <w:t xml:space="preserve"> E </w:t>
            </w:r>
            <w:proofErr w:type="spellStart"/>
            <w:r w:rsidRPr="003A7885">
              <w:rPr>
                <w:color w:val="000000"/>
              </w:rPr>
              <w:t>bha</w:t>
            </w:r>
            <w:proofErr w:type="spellEnd"/>
            <w:r w:rsidRPr="003A7885">
              <w:rPr>
                <w:color w:val="000000"/>
              </w:rPr>
              <w:t>.  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8,08</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2.545,20</w:t>
            </w:r>
          </w:p>
        </w:tc>
      </w:tr>
      <w:tr w:rsidR="003A7885" w:rsidRPr="003A7885" w:rsidTr="003A7885">
        <w:trPr>
          <w:trHeight w:val="33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lastRenderedPageBreak/>
              <w:t>032</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330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r w:rsidRPr="003A7885">
              <w:t>17</w:t>
            </w:r>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proofErr w:type="gramStart"/>
            <w:r w:rsidRPr="003A7885">
              <w:rPr>
                <w:color w:val="000000"/>
              </w:rPr>
              <w:t>Pt</w:t>
            </w:r>
            <w:proofErr w:type="spellEnd"/>
            <w:proofErr w:type="gramEnd"/>
            <w:r w:rsidRPr="003A7885">
              <w:rPr>
                <w:color w:val="000000"/>
              </w:rPr>
              <w:t xml:space="preserve"> c/500 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MARGARINA VEGETAL LIGHT CREMOSA COM SAL</w:t>
            </w:r>
            <w:r w:rsidRPr="003A7885">
              <w:rPr>
                <w:color w:val="000000"/>
              </w:rPr>
              <w:t xml:space="preserve"> (EMBALAGEM PLÁSTICA 500G) - Creme vegetal, contendo Ingredientes: Água, Óleos Vegetais Líquidos e Interesterificados, Sal (Cloreto de Sódio), Soro de Leite em Pó, Leite em Pó Desnatado, Vitamina A, Estabilizantes: Mono e </w:t>
            </w:r>
            <w:proofErr w:type="spellStart"/>
            <w:r w:rsidRPr="003A7885">
              <w:rPr>
                <w:color w:val="000000"/>
              </w:rPr>
              <w:t>Diglicerídeos</w:t>
            </w:r>
            <w:proofErr w:type="spellEnd"/>
            <w:r w:rsidRPr="003A7885">
              <w:rPr>
                <w:color w:val="000000"/>
              </w:rPr>
              <w:t xml:space="preserve"> de Ácidos Graxos e Ésteres de Poliglicerol de Ácido </w:t>
            </w:r>
            <w:proofErr w:type="spellStart"/>
            <w:r w:rsidRPr="003A7885">
              <w:rPr>
                <w:color w:val="000000"/>
              </w:rPr>
              <w:t>Ricinoléico</w:t>
            </w:r>
            <w:proofErr w:type="spellEnd"/>
            <w:r w:rsidRPr="003A7885">
              <w:rPr>
                <w:color w:val="000000"/>
              </w:rPr>
              <w:t xml:space="preserve">, Conservadores: </w:t>
            </w:r>
            <w:proofErr w:type="spellStart"/>
            <w:r w:rsidRPr="003A7885">
              <w:rPr>
                <w:color w:val="000000"/>
              </w:rPr>
              <w:t>Sorbato</w:t>
            </w:r>
            <w:proofErr w:type="spellEnd"/>
            <w:r w:rsidRPr="003A7885">
              <w:rPr>
                <w:color w:val="000000"/>
              </w:rPr>
              <w:t xml:space="preserve"> de Potássio e </w:t>
            </w:r>
            <w:proofErr w:type="spellStart"/>
            <w:r w:rsidRPr="003A7885">
              <w:rPr>
                <w:color w:val="000000"/>
              </w:rPr>
              <w:t>Benzoato</w:t>
            </w:r>
            <w:proofErr w:type="spellEnd"/>
            <w:r w:rsidRPr="003A7885">
              <w:rPr>
                <w:color w:val="000000"/>
              </w:rPr>
              <w:t xml:space="preserve"> de Sódio, Acidulante: Ácido Cítrico, Antioxidantes: TBHQ, BHT, EDTA, Aromatizante: Aroma Idêntico ao Natural, Corantes: Beta Caroteno Sintético Idêntico ao Natural.  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8,54</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2.818,20</w:t>
            </w:r>
          </w:p>
        </w:tc>
      </w:tr>
      <w:tr w:rsidR="003A7885" w:rsidRPr="003A7885" w:rsidTr="003A7885">
        <w:trPr>
          <w:trHeight w:val="9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033</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30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2</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Pct</w:t>
            </w:r>
            <w:proofErr w:type="spellEnd"/>
            <w:r w:rsidRPr="003A7885">
              <w:rPr>
                <w:color w:val="000000"/>
              </w:rPr>
              <w:t xml:space="preserve"> c/ 500 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 xml:space="preserve">MILHO PARA PIPOCA </w:t>
            </w:r>
            <w:r w:rsidRPr="003A7885">
              <w:rPr>
                <w:color w:val="000000"/>
              </w:rPr>
              <w:t xml:space="preserve">(PACOTE COM 500G) – classe amarela, tipo </w:t>
            </w:r>
            <w:proofErr w:type="gramStart"/>
            <w:r w:rsidRPr="003A7885">
              <w:rPr>
                <w:color w:val="000000"/>
              </w:rPr>
              <w:t>1</w:t>
            </w:r>
            <w:proofErr w:type="gramEnd"/>
            <w:r w:rsidRPr="003A7885">
              <w:rPr>
                <w:color w:val="000000"/>
              </w:rPr>
              <w:t xml:space="preserve">. O produto deverá obedecer às resoluções RDC nº 259, 20/09/02 e RDC nº360, </w:t>
            </w:r>
            <w:proofErr w:type="gramStart"/>
            <w:r w:rsidRPr="003A7885">
              <w:rPr>
                <w:color w:val="000000"/>
              </w:rPr>
              <w:t>23/12/03 .</w:t>
            </w:r>
            <w:proofErr w:type="gramEnd"/>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4,05</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121,50</w:t>
            </w:r>
          </w:p>
        </w:tc>
      </w:tr>
      <w:tr w:rsidR="003A7885" w:rsidRPr="003A7885" w:rsidTr="003A7885">
        <w:trPr>
          <w:trHeight w:val="12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034</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420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r w:rsidRPr="003A7885">
              <w:t>21</w:t>
            </w:r>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Lt</w:t>
            </w:r>
            <w:proofErr w:type="spellEnd"/>
            <w:r w:rsidRPr="003A7885">
              <w:rPr>
                <w:color w:val="000000"/>
              </w:rPr>
              <w:t xml:space="preserve"> c/ 200 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 xml:space="preserve">MILHO VERDE EM CONSERVA </w:t>
            </w:r>
            <w:r w:rsidRPr="003A7885">
              <w:rPr>
                <w:color w:val="000000"/>
              </w:rPr>
              <w:t>(EMBALAGEM 200G) – Produto preparado com vegetais selecionados. Embalagem: lata contendo 200 g (peso drenado). 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3,34</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1.402,80</w:t>
            </w:r>
          </w:p>
        </w:tc>
      </w:tr>
      <w:tr w:rsidR="003A7885" w:rsidRPr="003A7885" w:rsidTr="003A7885">
        <w:trPr>
          <w:trHeight w:val="12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035</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38</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2</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 xml:space="preserve">Cx c/ 20 </w:t>
            </w:r>
            <w:proofErr w:type="spellStart"/>
            <w:r w:rsidRPr="003A7885">
              <w:rPr>
                <w:color w:val="000000"/>
              </w:rPr>
              <w:t>und</w:t>
            </w:r>
            <w:proofErr w:type="spellEnd"/>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ÓLEO DE SOJA</w:t>
            </w:r>
            <w:r w:rsidRPr="003A7885">
              <w:rPr>
                <w:color w:val="000000"/>
              </w:rPr>
              <w:t xml:space="preserve"> (20 EMBALAGENS PLÁSTICAS DE </w:t>
            </w:r>
            <w:proofErr w:type="gramStart"/>
            <w:r w:rsidRPr="003A7885">
              <w:rPr>
                <w:color w:val="000000"/>
              </w:rPr>
              <w:t>900ml</w:t>
            </w:r>
            <w:proofErr w:type="gramEnd"/>
            <w:r w:rsidRPr="003A7885">
              <w:rPr>
                <w:color w:val="000000"/>
              </w:rPr>
              <w:t xml:space="preserve">) – Produto alimentício proveniente da soja, refinado. Acondicionado em embalagem de </w:t>
            </w:r>
            <w:proofErr w:type="gramStart"/>
            <w:r w:rsidRPr="003A7885">
              <w:rPr>
                <w:color w:val="000000"/>
              </w:rPr>
              <w:t>900ml</w:t>
            </w:r>
            <w:proofErr w:type="gramEnd"/>
            <w:r w:rsidRPr="003A7885">
              <w:rPr>
                <w:color w:val="000000"/>
              </w:rPr>
              <w:t>. 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85,53</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3.250,14</w:t>
            </w:r>
          </w:p>
        </w:tc>
      </w:tr>
      <w:tr w:rsidR="003A7885" w:rsidRPr="003A7885" w:rsidTr="003A7885">
        <w:trPr>
          <w:trHeight w:val="9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036</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15</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1</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Pct</w:t>
            </w:r>
            <w:proofErr w:type="spellEnd"/>
            <w:r w:rsidRPr="003A7885">
              <w:rPr>
                <w:color w:val="000000"/>
              </w:rPr>
              <w:t xml:space="preserve"> c/ 200 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 xml:space="preserve">ORÉGANO SECO </w:t>
            </w:r>
            <w:r w:rsidRPr="003A7885">
              <w:rPr>
                <w:color w:val="000000"/>
              </w:rPr>
              <w:t>(EMBALAGEM DE 200g) – Orégano desidratado. Embalagem: sacola plástica transparente contendo 200 g. O produto deverá obedecer à resolução RDC nº 259, 20/09/02.</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15,04</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225,60</w:t>
            </w:r>
          </w:p>
        </w:tc>
      </w:tr>
      <w:tr w:rsidR="003A7885" w:rsidRPr="003A7885" w:rsidTr="003A7885">
        <w:trPr>
          <w:trHeight w:val="12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lastRenderedPageBreak/>
              <w:t>037</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102</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5</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Pote c/ 300g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PALMITO EM CONSERVA</w:t>
            </w:r>
            <w:r w:rsidRPr="003A7885">
              <w:rPr>
                <w:color w:val="000000"/>
              </w:rPr>
              <w:t xml:space="preserve"> - dizeres de rotulagem, data de fabricação e prazo de validade, informação dos ingredientes e composição </w:t>
            </w:r>
            <w:proofErr w:type="gramStart"/>
            <w:r w:rsidRPr="003A7885">
              <w:rPr>
                <w:color w:val="000000"/>
              </w:rPr>
              <w:t>nutricional.</w:t>
            </w:r>
            <w:proofErr w:type="gramEnd"/>
            <w:r w:rsidRPr="003A7885">
              <w:rPr>
                <w:color w:val="000000"/>
              </w:rPr>
              <w:t>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17,07</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1.741,14</w:t>
            </w:r>
          </w:p>
        </w:tc>
      </w:tr>
      <w:tr w:rsidR="003A7885" w:rsidRPr="003A7885" w:rsidTr="003A7885">
        <w:trPr>
          <w:trHeight w:val="9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038</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40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2</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Pct</w:t>
            </w:r>
            <w:proofErr w:type="spellEnd"/>
            <w:r w:rsidRPr="003A7885">
              <w:rPr>
                <w:color w:val="000000"/>
              </w:rPr>
              <w:t xml:space="preserve"> c/35 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PIMENTA DO REINO EM PÓ</w:t>
            </w:r>
            <w:r w:rsidRPr="003A7885">
              <w:rPr>
                <w:color w:val="000000"/>
              </w:rPr>
              <w:t xml:space="preserve"> (EMBALAGEM 35g) – Pimenta do reino, em pó. Produto acondicionado em pote plástico de 35g. O produto deverá obedecer à resolução RDC nº 259, 20/09/02.</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6,04</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241,60</w:t>
            </w:r>
          </w:p>
        </w:tc>
      </w:tr>
      <w:tr w:rsidR="003A7885" w:rsidRPr="003A7885" w:rsidTr="003A7885">
        <w:trPr>
          <w:trHeight w:val="12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039</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720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r w:rsidRPr="003A7885">
              <w:t>36</w:t>
            </w:r>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Pct</w:t>
            </w:r>
            <w:proofErr w:type="spellEnd"/>
            <w:r w:rsidRPr="003A7885">
              <w:rPr>
                <w:color w:val="000000"/>
              </w:rPr>
              <w:t xml:space="preserve"> c/500 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 xml:space="preserve">PÓ DE CAFÉ, </w:t>
            </w:r>
            <w:proofErr w:type="gramStart"/>
            <w:r w:rsidRPr="003A7885">
              <w:rPr>
                <w:b/>
                <w:bCs/>
                <w:color w:val="000000"/>
              </w:rPr>
              <w:t>EXTRA FORTE</w:t>
            </w:r>
            <w:proofErr w:type="gramEnd"/>
            <w:r w:rsidRPr="003A7885">
              <w:rPr>
                <w:b/>
                <w:bCs/>
                <w:color w:val="000000"/>
              </w:rPr>
              <w:t>, TORRADO E MOÍDO</w:t>
            </w:r>
            <w:r w:rsidRPr="003A7885">
              <w:rPr>
                <w:color w:val="000000"/>
              </w:rPr>
              <w:t xml:space="preserve"> (EMBALAGEM 500g) – Pó de café puro, de primeira qualidade, com selo de pureza ABIC. O produto deverá obedecer à resolução RDC nº 259, 20/09/02.</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14,06</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10.123,20</w:t>
            </w:r>
          </w:p>
        </w:tc>
      </w:tr>
      <w:tr w:rsidR="003A7885" w:rsidRPr="003A7885" w:rsidTr="003A7885">
        <w:trPr>
          <w:trHeight w:val="12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040</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156</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8</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Pct</w:t>
            </w:r>
            <w:proofErr w:type="spellEnd"/>
            <w:proofErr w:type="gramStart"/>
            <w:r w:rsidRPr="003A7885">
              <w:rPr>
                <w:color w:val="000000"/>
              </w:rPr>
              <w:t xml:space="preserve">  </w:t>
            </w:r>
            <w:proofErr w:type="gramEnd"/>
            <w:r w:rsidRPr="003A7885">
              <w:rPr>
                <w:color w:val="000000"/>
              </w:rPr>
              <w:t>c/ 300g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QUEIJO PARMESÃO, RALADO</w:t>
            </w:r>
            <w:r w:rsidRPr="003A7885">
              <w:rPr>
                <w:color w:val="000000"/>
              </w:rPr>
              <w:t xml:space="preserve">, com dados de identificação do produto, marca do fabricante, lote, validade, peso liquido, registro no Ministério da Saúde e/ou </w:t>
            </w:r>
            <w:proofErr w:type="gramStart"/>
            <w:r w:rsidRPr="003A7885">
              <w:rPr>
                <w:color w:val="000000"/>
              </w:rPr>
              <w:t>Agricultura.</w:t>
            </w:r>
            <w:proofErr w:type="gramEnd"/>
            <w:r w:rsidRPr="003A7885">
              <w:rPr>
                <w:color w:val="000000"/>
              </w:rPr>
              <w:t>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5,89</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918,84</w:t>
            </w:r>
          </w:p>
        </w:tc>
      </w:tr>
      <w:tr w:rsidR="003A7885" w:rsidRPr="003A7885" w:rsidTr="003A7885">
        <w:trPr>
          <w:trHeight w:val="9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041</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120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6</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Pct</w:t>
            </w:r>
            <w:proofErr w:type="spellEnd"/>
            <w:r w:rsidRPr="003A7885">
              <w:rPr>
                <w:color w:val="000000"/>
              </w:rPr>
              <w:t xml:space="preserve"> 1 kg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SAL REFINADO LIGHT</w:t>
            </w:r>
            <w:r w:rsidRPr="003A7885">
              <w:rPr>
                <w:color w:val="000000"/>
              </w:rPr>
              <w:t xml:space="preserve"> (EMBALAGEM </w:t>
            </w:r>
            <w:proofErr w:type="gramStart"/>
            <w:r w:rsidRPr="003A7885">
              <w:rPr>
                <w:color w:val="000000"/>
              </w:rPr>
              <w:t>1kg</w:t>
            </w:r>
            <w:proofErr w:type="gramEnd"/>
            <w:r w:rsidRPr="003A7885">
              <w:rPr>
                <w:color w:val="000000"/>
              </w:rPr>
              <w:t>) – Sal refinado iodado, com 50% menos sódio.  Acondicionado em plástico contendo 1 kg. O produto deverá obedecer à resolução RDC nº 259, 20/09/02.</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5,68</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681,60</w:t>
            </w:r>
          </w:p>
        </w:tc>
      </w:tr>
      <w:tr w:rsidR="003A7885" w:rsidRPr="003A7885" w:rsidTr="003A7885">
        <w:trPr>
          <w:trHeight w:val="18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042</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150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8</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Grf</w:t>
            </w:r>
            <w:proofErr w:type="spellEnd"/>
            <w:r w:rsidRPr="003A7885">
              <w:rPr>
                <w:color w:val="000000"/>
              </w:rPr>
              <w:t xml:space="preserve"> c/ 1L</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SUCO LÍQUIDO, SABOR CAJU CONCENTRADO</w:t>
            </w:r>
            <w:r w:rsidRPr="003A7885">
              <w:rPr>
                <w:color w:val="000000"/>
              </w:rPr>
              <w:t xml:space="preserve"> (EMBALAGEM 1l) - Produto obtido a partir</w:t>
            </w:r>
            <w:proofErr w:type="gramStart"/>
            <w:r w:rsidRPr="003A7885">
              <w:rPr>
                <w:color w:val="000000"/>
              </w:rPr>
              <w:t xml:space="preserve">  </w:t>
            </w:r>
            <w:proofErr w:type="gramEnd"/>
            <w:r w:rsidRPr="003A7885">
              <w:rPr>
                <w:color w:val="000000"/>
              </w:rPr>
              <w:t>de fruto fresco, sadio e limpo, com aspecto, cor, cheiro e sabor próprios. Acondicionado em garrafa PET com tampa de rosca. Embalagem: garrafa pet contendo 1l. 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8,65</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1.297,50</w:t>
            </w:r>
          </w:p>
        </w:tc>
      </w:tr>
      <w:tr w:rsidR="003A7885" w:rsidRPr="003A7885" w:rsidTr="003A7885">
        <w:trPr>
          <w:trHeight w:val="141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043</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150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8</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Grf</w:t>
            </w:r>
            <w:proofErr w:type="spellEnd"/>
            <w:r w:rsidRPr="003A7885">
              <w:rPr>
                <w:color w:val="000000"/>
              </w:rPr>
              <w:t xml:space="preserve"> c/ 1L</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SUCO LÍQUIDO, SABOR GOIABA CONCENTRADO</w:t>
            </w:r>
            <w:r w:rsidRPr="003A7885">
              <w:rPr>
                <w:color w:val="000000"/>
              </w:rPr>
              <w:t xml:space="preserve"> (EMBALAGEM 1l) - Produto obtido a partir</w:t>
            </w:r>
            <w:proofErr w:type="gramStart"/>
            <w:r w:rsidRPr="003A7885">
              <w:rPr>
                <w:color w:val="000000"/>
              </w:rPr>
              <w:t xml:space="preserve">  </w:t>
            </w:r>
            <w:proofErr w:type="gramEnd"/>
            <w:r w:rsidRPr="003A7885">
              <w:rPr>
                <w:color w:val="000000"/>
              </w:rPr>
              <w:t xml:space="preserve">de fruto fresco, sadio e limpo, com aspecto, cor, cheiro e sabor próprios. Acondicionado em garrafa PET </w:t>
            </w:r>
            <w:r w:rsidRPr="003A7885">
              <w:rPr>
                <w:color w:val="000000"/>
              </w:rPr>
              <w:lastRenderedPageBreak/>
              <w:t>com tampa de rosca. Embalagem: garrafa pet contendo 1l. 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lastRenderedPageBreak/>
              <w:t>9,06</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1.359,00</w:t>
            </w:r>
          </w:p>
        </w:tc>
      </w:tr>
      <w:tr w:rsidR="003A7885" w:rsidRPr="003A7885" w:rsidTr="003A7885">
        <w:trPr>
          <w:trHeight w:val="18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lastRenderedPageBreak/>
              <w:t>044</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150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8</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Grf</w:t>
            </w:r>
            <w:proofErr w:type="spellEnd"/>
            <w:r w:rsidRPr="003A7885">
              <w:rPr>
                <w:color w:val="000000"/>
              </w:rPr>
              <w:t xml:space="preserve"> c/ 1L</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SUCO LÍQUIDO, SABOR MARACUJÁ CONCENTRADO</w:t>
            </w:r>
            <w:r w:rsidRPr="003A7885">
              <w:rPr>
                <w:color w:val="000000"/>
              </w:rPr>
              <w:t xml:space="preserve"> (EMBALAGEM 1l) - Produto obtido a partir</w:t>
            </w:r>
            <w:proofErr w:type="gramStart"/>
            <w:r w:rsidRPr="003A7885">
              <w:rPr>
                <w:color w:val="000000"/>
              </w:rPr>
              <w:t xml:space="preserve">  </w:t>
            </w:r>
            <w:proofErr w:type="gramEnd"/>
            <w:r w:rsidRPr="003A7885">
              <w:rPr>
                <w:color w:val="000000"/>
              </w:rPr>
              <w:t>de fruto fresco, sadio e limpo, com aspecto, cor, cheiro e sabor próprios. Acondicionado em garrafa PET com tampa de rosca. Embalagem: garrafa pet contendo 1l. 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14,36</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2.154,00</w:t>
            </w:r>
          </w:p>
        </w:tc>
      </w:tr>
      <w:tr w:rsidR="003A7885" w:rsidRPr="003A7885" w:rsidTr="003A7885">
        <w:trPr>
          <w:trHeight w:val="178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045</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150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8</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Grf</w:t>
            </w:r>
            <w:proofErr w:type="spellEnd"/>
            <w:r w:rsidRPr="003A7885">
              <w:rPr>
                <w:color w:val="000000"/>
              </w:rPr>
              <w:t xml:space="preserve"> c/ 1L</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 xml:space="preserve">SUCO LÍQUIDO, SABOR UVA CONCENTRADO </w:t>
            </w:r>
            <w:r w:rsidRPr="003A7885">
              <w:rPr>
                <w:color w:val="000000"/>
              </w:rPr>
              <w:t>(EMBALAGEM 1l) – Produto obtido a partir</w:t>
            </w:r>
            <w:proofErr w:type="gramStart"/>
            <w:r w:rsidRPr="003A7885">
              <w:rPr>
                <w:color w:val="000000"/>
              </w:rPr>
              <w:t xml:space="preserve">  </w:t>
            </w:r>
            <w:proofErr w:type="gramEnd"/>
            <w:r w:rsidRPr="003A7885">
              <w:rPr>
                <w:color w:val="000000"/>
              </w:rPr>
              <w:t>de fruto fresco, sadio e limpo, com aspecto, cor, cheiro e sabor próprios. Acondicionado em garrafa PET com tampa de rosca. Embalagem: garrafa pet contendo 1l. 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11,06</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1.659,00</w:t>
            </w:r>
          </w:p>
        </w:tc>
      </w:tr>
      <w:tr w:rsidR="003A7885" w:rsidRPr="003A7885" w:rsidTr="003A7885">
        <w:trPr>
          <w:trHeight w:val="15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046</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168</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8</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 xml:space="preserve">Pote c/ </w:t>
            </w:r>
            <w:proofErr w:type="gramStart"/>
            <w:r w:rsidRPr="003A7885">
              <w:rPr>
                <w:color w:val="000000"/>
              </w:rPr>
              <w:t>1kg</w:t>
            </w:r>
            <w:proofErr w:type="gramEnd"/>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TEMPERO PRONTO COMPOSTO DE ALHO E SAL</w:t>
            </w:r>
            <w:r w:rsidRPr="003A7885">
              <w:rPr>
                <w:color w:val="000000"/>
              </w:rPr>
              <w:t xml:space="preserve">, com sal iodado, </w:t>
            </w:r>
            <w:proofErr w:type="gramStart"/>
            <w:r w:rsidRPr="003A7885">
              <w:rPr>
                <w:color w:val="000000"/>
              </w:rPr>
              <w:t>isento</w:t>
            </w:r>
            <w:proofErr w:type="gramEnd"/>
            <w:r w:rsidRPr="003A7885">
              <w:rPr>
                <w:color w:val="000000"/>
              </w:rPr>
              <w:t xml:space="preserve"> de pimenta. Embalagem íntegra de 1,0 kg de peso </w:t>
            </w:r>
            <w:proofErr w:type="gramStart"/>
            <w:r w:rsidRPr="003A7885">
              <w:rPr>
                <w:color w:val="000000"/>
              </w:rPr>
              <w:t>liquido</w:t>
            </w:r>
            <w:proofErr w:type="gramEnd"/>
            <w:r w:rsidRPr="003A7885">
              <w:rPr>
                <w:color w:val="000000"/>
              </w:rPr>
              <w:t>. A embalagem deve conter etiqueta de identificação e data de fabricação. O prazo de validade deve ser superior a 03 meses a partir da data de entrega.</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13,08</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2.197,44</w:t>
            </w:r>
          </w:p>
        </w:tc>
      </w:tr>
      <w:tr w:rsidR="003A7885" w:rsidRPr="003A7885" w:rsidTr="003A7885">
        <w:trPr>
          <w:trHeight w:val="12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047</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180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9</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proofErr w:type="spellStart"/>
            <w:r w:rsidRPr="003A7885">
              <w:rPr>
                <w:color w:val="000000"/>
              </w:rPr>
              <w:t>Grf</w:t>
            </w:r>
            <w:proofErr w:type="spellEnd"/>
            <w:proofErr w:type="gramStart"/>
            <w:r w:rsidRPr="003A7885">
              <w:rPr>
                <w:color w:val="000000"/>
              </w:rPr>
              <w:t xml:space="preserve">  </w:t>
            </w:r>
            <w:proofErr w:type="gramEnd"/>
            <w:r w:rsidRPr="003A7885">
              <w:rPr>
                <w:color w:val="000000"/>
              </w:rPr>
              <w:t>c/ 750 ml</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b/>
                <w:bCs/>
                <w:color w:val="000000"/>
              </w:rPr>
            </w:pPr>
            <w:r w:rsidRPr="003A7885">
              <w:rPr>
                <w:b/>
                <w:bCs/>
                <w:color w:val="000000"/>
              </w:rPr>
              <w:t xml:space="preserve">VINAGRE DE MAÇÃ (EMBALAGEM DE </w:t>
            </w:r>
            <w:proofErr w:type="gramStart"/>
            <w:r w:rsidRPr="003A7885">
              <w:rPr>
                <w:b/>
                <w:bCs/>
                <w:color w:val="000000"/>
              </w:rPr>
              <w:t>750ml</w:t>
            </w:r>
            <w:proofErr w:type="gramEnd"/>
            <w:r w:rsidRPr="003A7885">
              <w:rPr>
                <w:b/>
                <w:bCs/>
                <w:color w:val="000000"/>
              </w:rPr>
              <w:t>) -</w:t>
            </w:r>
            <w:r w:rsidRPr="003A7885">
              <w:rPr>
                <w:color w:val="000000"/>
              </w:rPr>
              <w:t xml:space="preserve">  Elaborado a partir do suco de maçãs inteiras esmagadas. 100% natural, sem álcool e sem conservantes. Acidez 4,15%p/v. O produto deverá obedecer à resolução RDC nº 259, 20/09/02.</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6,05</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1.089,00</w:t>
            </w:r>
          </w:p>
        </w:tc>
      </w:tr>
      <w:tr w:rsidR="003A7885" w:rsidRPr="003A7885" w:rsidTr="003A7885">
        <w:trPr>
          <w:trHeight w:val="553"/>
        </w:trPr>
        <w:tc>
          <w:tcPr>
            <w:tcW w:w="9721"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885" w:rsidRPr="003A7885" w:rsidRDefault="003A7885" w:rsidP="003A7885">
            <w:pPr>
              <w:jc w:val="center"/>
              <w:rPr>
                <w:b/>
                <w:color w:val="000000"/>
              </w:rPr>
            </w:pPr>
            <w:r w:rsidRPr="003A7885">
              <w:rPr>
                <w:b/>
                <w:color w:val="000000"/>
              </w:rPr>
              <w:t>PERECÍVEIS</w:t>
            </w:r>
          </w:p>
        </w:tc>
      </w:tr>
      <w:tr w:rsidR="003A7885" w:rsidRPr="003A7885" w:rsidTr="003A7885">
        <w:trPr>
          <w:trHeight w:val="1128"/>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048</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150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8</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Kg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BACALHAU</w:t>
            </w:r>
            <w:proofErr w:type="gramStart"/>
            <w:r w:rsidRPr="003A7885">
              <w:rPr>
                <w:color w:val="000000"/>
              </w:rPr>
              <w:t xml:space="preserve">  </w:t>
            </w:r>
            <w:proofErr w:type="gramEnd"/>
            <w:r w:rsidRPr="003A7885">
              <w:rPr>
                <w:color w:val="000000"/>
              </w:rPr>
              <w:t xml:space="preserve">– Carne de peixe salgada com  pele íntegra e musculatura bem estruturada e firme, coloração característica uniforme  amarelo claro. </w:t>
            </w:r>
            <w:r w:rsidRPr="003A7885">
              <w:rPr>
                <w:color w:val="000000"/>
              </w:rPr>
              <w:lastRenderedPageBreak/>
              <w:t>Acondicionado em embalagem de polietileno atóxica, resistente com</w:t>
            </w:r>
            <w:proofErr w:type="gramStart"/>
            <w:r w:rsidRPr="003A7885">
              <w:rPr>
                <w:color w:val="000000"/>
              </w:rPr>
              <w:t xml:space="preserve">  </w:t>
            </w:r>
            <w:proofErr w:type="gramEnd"/>
            <w:r w:rsidRPr="003A7885">
              <w:rPr>
                <w:b/>
                <w:bCs/>
                <w:color w:val="000000"/>
              </w:rPr>
              <w:t xml:space="preserve">peso líquido de até 5 kg. </w:t>
            </w:r>
            <w:r w:rsidRPr="003A7885">
              <w:rPr>
                <w:color w:val="000000"/>
              </w:rPr>
              <w:t>O produto deverá obedecer à resolução RDC nº 259, 20/09/02.</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lastRenderedPageBreak/>
              <w:t>38,05</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5.707,50</w:t>
            </w:r>
          </w:p>
        </w:tc>
      </w:tr>
      <w:tr w:rsidR="003A7885" w:rsidRPr="003A7885" w:rsidTr="003A7885">
        <w:trPr>
          <w:trHeight w:val="12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lastRenderedPageBreak/>
              <w:t>049</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204</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r w:rsidRPr="003A7885">
              <w:t>10</w:t>
            </w:r>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Kg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 xml:space="preserve">BACON DEFUMADO </w:t>
            </w:r>
            <w:r w:rsidRPr="003A7885">
              <w:rPr>
                <w:color w:val="000000"/>
              </w:rPr>
              <w:t xml:space="preserve">- sem pele, embalado </w:t>
            </w:r>
            <w:proofErr w:type="gramStart"/>
            <w:r w:rsidRPr="003A7885">
              <w:rPr>
                <w:color w:val="000000"/>
              </w:rPr>
              <w:t>à</w:t>
            </w:r>
            <w:proofErr w:type="gramEnd"/>
            <w:r w:rsidRPr="003A7885">
              <w:rPr>
                <w:color w:val="000000"/>
              </w:rPr>
              <w:t xml:space="preserve"> vácuo, em manta com aproximadamente 5 kg, 50% de carne, 50% de gordura, com identificação de marca e validade.O produto deverá obedecer às resoluções RDC nº 259, 20/09/02 e RDC nº 360, 23/12/03.</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23,06</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4.704,24</w:t>
            </w:r>
          </w:p>
        </w:tc>
      </w:tr>
      <w:tr w:rsidR="003A7885" w:rsidRPr="003A7885" w:rsidTr="003A7885">
        <w:trPr>
          <w:trHeight w:val="30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050</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820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r w:rsidRPr="003A7885">
              <w:t>41</w:t>
            </w:r>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Kg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Carne Bovina Moída (ACÉM)</w:t>
            </w:r>
            <w:r w:rsidRPr="003A7885">
              <w:rPr>
                <w:color w:val="000000"/>
              </w:rPr>
              <w:t xml:space="preserve"> – Carne bovina moída tipo acém congelada, sem sinais de gordura aparente, proveniente de animais, sadios, abatidos </w:t>
            </w:r>
            <w:proofErr w:type="gramStart"/>
            <w:r w:rsidRPr="003A7885">
              <w:rPr>
                <w:color w:val="000000"/>
              </w:rPr>
              <w:t>sob inspeção</w:t>
            </w:r>
            <w:proofErr w:type="gramEnd"/>
            <w:r w:rsidRPr="003A7885">
              <w:rPr>
                <w:color w:val="000000"/>
              </w:rPr>
              <w:t xml:space="preserve"> veterinária, devendo apresentar coloração vermelho vivo, odor característico e aspecto próprio não amolecido e nem pegajosa. Isento de: vestígios de descongelamento, excesso de gordura, cartilagem e </w:t>
            </w:r>
            <w:proofErr w:type="spellStart"/>
            <w:r w:rsidRPr="003A7885">
              <w:rPr>
                <w:color w:val="000000"/>
              </w:rPr>
              <w:t>aponevrose</w:t>
            </w:r>
            <w:proofErr w:type="spellEnd"/>
            <w:r w:rsidRPr="003A7885">
              <w:rPr>
                <w:color w:val="000000"/>
              </w:rPr>
              <w:t xml:space="preserve">, coloração arroxeada, acinzentada e esverdeada, odor forte e desagradável, parasitas, sujidades, larvas e qualquer substância contaminante. Acondicionado em embalagem de polietileno atóxica, transparente e resistente contendo </w:t>
            </w:r>
            <w:r w:rsidRPr="003A7885">
              <w:rPr>
                <w:b/>
                <w:bCs/>
                <w:color w:val="000000"/>
              </w:rPr>
              <w:t xml:space="preserve">peso líquido de até </w:t>
            </w:r>
            <w:proofErr w:type="gramStart"/>
            <w:r w:rsidRPr="003A7885">
              <w:rPr>
                <w:b/>
                <w:bCs/>
                <w:color w:val="000000"/>
              </w:rPr>
              <w:t>5kg</w:t>
            </w:r>
            <w:proofErr w:type="gramEnd"/>
            <w:r w:rsidRPr="003A7885">
              <w:rPr>
                <w:color w:val="000000"/>
              </w:rPr>
              <w:t>.</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15,06</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12.349,20</w:t>
            </w:r>
          </w:p>
        </w:tc>
      </w:tr>
      <w:tr w:rsidR="003A7885" w:rsidRPr="003A7885" w:rsidTr="003A7885">
        <w:trPr>
          <w:trHeight w:val="703"/>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051</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730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r w:rsidRPr="003A7885">
              <w:t>37</w:t>
            </w:r>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Kg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CARNE BOVINA (ALCATRA), CORTADA EM BIFES</w:t>
            </w:r>
            <w:r w:rsidRPr="003A7885">
              <w:rPr>
                <w:color w:val="000000"/>
              </w:rPr>
              <w:t xml:space="preserve"> - Carne bovina de primeira qualidade, tipo alcatra, sem sinais de gordura aparente, proveniente de animais sadios, abatidos </w:t>
            </w:r>
            <w:proofErr w:type="gramStart"/>
            <w:r w:rsidRPr="003A7885">
              <w:rPr>
                <w:color w:val="000000"/>
              </w:rPr>
              <w:t>sob inspeção</w:t>
            </w:r>
            <w:proofErr w:type="gramEnd"/>
            <w:r w:rsidRPr="003A7885">
              <w:rPr>
                <w:color w:val="000000"/>
              </w:rPr>
              <w:t xml:space="preserve"> veterinária, devendo apresentar coloração vermelho vivo, odor característico e aspecto próprio não amolecido e nem pegajosa. Deve apresentar cor vermelho vivo brilhante e consistência firme. A carne deverá estar congelada, acondicionada em embalagem atóxica, transparente e transportada </w:t>
            </w:r>
            <w:proofErr w:type="gramStart"/>
            <w:r w:rsidRPr="003A7885">
              <w:rPr>
                <w:color w:val="000000"/>
              </w:rPr>
              <w:t>sob refrigeração</w:t>
            </w:r>
            <w:proofErr w:type="gramEnd"/>
            <w:r w:rsidRPr="003A7885">
              <w:rPr>
                <w:color w:val="000000"/>
              </w:rPr>
              <w:t xml:space="preserve"> adequada, contendo na embalagem o SIF, nome e composição do produto, lote, data de fabricação e validade,  CNPJ, endereço do fabricante e distribuidor, condições de </w:t>
            </w:r>
            <w:r w:rsidRPr="003A7885">
              <w:rPr>
                <w:color w:val="000000"/>
              </w:rPr>
              <w:lastRenderedPageBreak/>
              <w:t>armazenamento e quantidade.</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lastRenderedPageBreak/>
              <w:t>24,05</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17.556,50</w:t>
            </w:r>
          </w:p>
        </w:tc>
      </w:tr>
      <w:tr w:rsidR="003A7885" w:rsidRPr="003A7885" w:rsidTr="003A7885">
        <w:trPr>
          <w:trHeight w:val="18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lastRenderedPageBreak/>
              <w:t>052</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730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r w:rsidRPr="003A7885">
              <w:t>37</w:t>
            </w:r>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Kg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PERNIL SUÍNO</w:t>
            </w:r>
            <w:proofErr w:type="gramStart"/>
            <w:r w:rsidRPr="003A7885">
              <w:rPr>
                <w:b/>
                <w:bCs/>
                <w:color w:val="000000"/>
              </w:rPr>
              <w:t xml:space="preserve">  </w:t>
            </w:r>
            <w:proofErr w:type="gramEnd"/>
            <w:r w:rsidRPr="003A7885">
              <w:rPr>
                <w:b/>
                <w:bCs/>
                <w:color w:val="000000"/>
              </w:rPr>
              <w:t>(CORTADO EM BIFES)</w:t>
            </w:r>
            <w:r w:rsidRPr="003A7885">
              <w:rPr>
                <w:color w:val="000000"/>
              </w:rPr>
              <w:t xml:space="preserve"> – Carne suína, pernil,  sem sinais de gordura aparente, manipulada em condições higiênico sanitárias satisfatórias, proveniente de animais sadios, abatidos sob fiscalização sanitária, inspeção veterinária, livre de parasitas ou substâncias contaminantes que possam alterar o produto, apresentando aspecto, cor, sabor e aroma próprios.</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15,06</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10.993,80</w:t>
            </w:r>
          </w:p>
        </w:tc>
      </w:tr>
      <w:tr w:rsidR="003A7885" w:rsidRPr="003A7885" w:rsidTr="003A7885">
        <w:trPr>
          <w:trHeight w:val="21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053</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210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r w:rsidRPr="003A7885">
              <w:t>11</w:t>
            </w:r>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Kg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PRESUNTO COZIDO, SEM GORDURA -</w:t>
            </w:r>
            <w:r w:rsidRPr="003A7885">
              <w:rPr>
                <w:color w:val="000000"/>
              </w:rPr>
              <w:t xml:space="preserve"> embalagem com dados de identificação do produto, marca do fabricante, lote, validade, peso liquido, e registro no Ministério da Saúde e/ou Agricultura. Deverá ser transportado em carros fechados refrigerados, em embalagens e temperaturas corretas (10ºc ou de acordo com o fabricante) e adequadas, respeitando a características do produto. De modo que </w:t>
            </w:r>
            <w:proofErr w:type="gramStart"/>
            <w:r w:rsidRPr="003A7885">
              <w:rPr>
                <w:color w:val="000000"/>
              </w:rPr>
              <w:t>as embalagens não se apresente</w:t>
            </w:r>
            <w:proofErr w:type="gramEnd"/>
            <w:r w:rsidRPr="003A7885">
              <w:rPr>
                <w:color w:val="000000"/>
              </w:rPr>
              <w:t xml:space="preserve"> alteradas.</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22,09</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4.638,90</w:t>
            </w:r>
          </w:p>
        </w:tc>
      </w:tr>
      <w:tr w:rsidR="003A7885" w:rsidRPr="003A7885" w:rsidTr="003A7885">
        <w:trPr>
          <w:trHeight w:val="1833"/>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054</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794</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r w:rsidRPr="003A7885">
              <w:t>40</w:t>
            </w:r>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Kg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 xml:space="preserve">COXA E SOBRECOXA DE FRANGO </w:t>
            </w:r>
            <w:r w:rsidRPr="003A7885">
              <w:rPr>
                <w:color w:val="000000"/>
              </w:rPr>
              <w:t>- proveniente de animais sadios,</w:t>
            </w:r>
            <w:proofErr w:type="gramStart"/>
            <w:r w:rsidRPr="003A7885">
              <w:rPr>
                <w:color w:val="000000"/>
              </w:rPr>
              <w:t xml:space="preserve">  </w:t>
            </w:r>
            <w:proofErr w:type="gramEnd"/>
            <w:r w:rsidRPr="003A7885">
              <w:rPr>
                <w:color w:val="000000"/>
              </w:rPr>
              <w:t xml:space="preserve">abatidos sob inspeção veterinária  manipulado em condições higiênico sanitárias satisfatórias. Deverá apresentar-se com aspecto próprio, não amolecido nem pegajoso, sem partes flácidas com indícios de fermentação pútrida, sem manchas esverdeadas, ausência de parasitas e sujidades. A carne deverá estar congelada, acondicionada em embalagem atóxica, transparente e transportada </w:t>
            </w:r>
            <w:proofErr w:type="gramStart"/>
            <w:r w:rsidRPr="003A7885">
              <w:rPr>
                <w:color w:val="000000"/>
              </w:rPr>
              <w:t>sob refrigeração</w:t>
            </w:r>
            <w:proofErr w:type="gramEnd"/>
            <w:r w:rsidRPr="003A7885">
              <w:rPr>
                <w:color w:val="000000"/>
              </w:rPr>
              <w:t xml:space="preserve"> adequada, contendo na embalagem o SIF, nome e composição do produto, lote, data de fabricação e validade, endereço do fabricante e distribuidor, CNPJ e condições de armazenamento.</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8,08</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6.415,52</w:t>
            </w:r>
          </w:p>
        </w:tc>
      </w:tr>
      <w:tr w:rsidR="003A7885" w:rsidRPr="003A7885" w:rsidTr="003A7885">
        <w:trPr>
          <w:trHeight w:val="21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lastRenderedPageBreak/>
              <w:t>055</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150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proofErr w:type="gramStart"/>
            <w:r w:rsidRPr="003A7885">
              <w:t>8</w:t>
            </w:r>
            <w:proofErr w:type="gramEnd"/>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Kg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 xml:space="preserve">LINGÜIÇA TIPO CALABRESA </w:t>
            </w:r>
            <w:r w:rsidRPr="003A7885">
              <w:rPr>
                <w:color w:val="000000"/>
              </w:rPr>
              <w:t>– Produto contendo carne suína, carne mecanicamente separada de ave, toucinho, água, proteína vegetal de soja, sal, especiarias, corante natural carmim de cochonilha. O produto deverá estar acondicionado em embalagem atóxica, transparente, contendo na embalagem o SIF, nome e composição do produto, lote, data de fabricação e validade, endereço do fabricante e distribuidor, CNPJ,</w:t>
            </w:r>
            <w:proofErr w:type="gramStart"/>
            <w:r w:rsidRPr="003A7885">
              <w:rPr>
                <w:color w:val="000000"/>
              </w:rPr>
              <w:t xml:space="preserve">  </w:t>
            </w:r>
            <w:proofErr w:type="gramEnd"/>
            <w:r w:rsidRPr="003A7885">
              <w:rPr>
                <w:color w:val="000000"/>
              </w:rPr>
              <w:t>condições de armazenamento e quantidade.</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16,05</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2.407,50</w:t>
            </w:r>
          </w:p>
        </w:tc>
      </w:tr>
      <w:tr w:rsidR="003A7885" w:rsidRPr="003A7885" w:rsidTr="003A7885">
        <w:trPr>
          <w:trHeight w:val="27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056</w:t>
            </w:r>
          </w:p>
        </w:tc>
        <w:tc>
          <w:tcPr>
            <w:tcW w:w="980"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780</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3A7885" w:rsidRPr="003A7885" w:rsidRDefault="003A7885" w:rsidP="003A7885">
            <w:pPr>
              <w:jc w:val="center"/>
            </w:pPr>
            <w:r w:rsidRPr="003A7885">
              <w:t>39</w:t>
            </w:r>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Kg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PEITO DE FRANGO (SEM PELE E SEM OSSO)</w:t>
            </w:r>
            <w:proofErr w:type="gramStart"/>
            <w:r w:rsidRPr="003A7885">
              <w:rPr>
                <w:color w:val="000000"/>
              </w:rPr>
              <w:t xml:space="preserve">  </w:t>
            </w:r>
            <w:proofErr w:type="gramEnd"/>
            <w:r w:rsidRPr="003A7885">
              <w:rPr>
                <w:color w:val="000000"/>
              </w:rPr>
              <w:t>– Filé de peito de frango, sem pele e sem osso,  proveniente de animais sadios,  abatidos sob inspeção veterinária  manipulado em condições higiênico sanitária satisfatórias, livres de parasitas ou substâncias contaminantes que possam alterar o produto.  A carne deverá estar congelada, acondicionada em bandejas contendo 1 kg, contendo na embalagem o SIF, nome e composição do produto, lote, data de fabricação e validade, nome e endereço do fabricante e distribuidor, CNPJ</w:t>
            </w:r>
            <w:proofErr w:type="gramStart"/>
            <w:r w:rsidRPr="003A7885">
              <w:rPr>
                <w:color w:val="000000"/>
              </w:rPr>
              <w:t xml:space="preserve">  </w:t>
            </w:r>
            <w:proofErr w:type="gramEnd"/>
            <w:r w:rsidRPr="003A7885">
              <w:rPr>
                <w:color w:val="000000"/>
              </w:rPr>
              <w:t>e condições de armazenamento.</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12,54</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9.781,20</w:t>
            </w:r>
          </w:p>
        </w:tc>
      </w:tr>
      <w:tr w:rsidR="003A7885" w:rsidRPr="003A7885" w:rsidTr="003A7885">
        <w:trPr>
          <w:trHeight w:val="21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t>057</w:t>
            </w:r>
          </w:p>
        </w:tc>
        <w:tc>
          <w:tcPr>
            <w:tcW w:w="980" w:type="dxa"/>
            <w:tcBorders>
              <w:top w:val="nil"/>
              <w:left w:val="nil"/>
              <w:bottom w:val="single" w:sz="4" w:space="0" w:color="auto"/>
              <w:right w:val="nil"/>
            </w:tcBorders>
            <w:shd w:val="clear" w:color="auto" w:fill="auto"/>
            <w:vAlign w:val="center"/>
            <w:hideMark/>
          </w:tcPr>
          <w:p w:rsidR="003A7885" w:rsidRPr="003A7885" w:rsidRDefault="003A7885" w:rsidP="003A7885">
            <w:pPr>
              <w:jc w:val="center"/>
            </w:pPr>
            <w:r w:rsidRPr="003A7885">
              <w:t>210</w:t>
            </w:r>
          </w:p>
        </w:tc>
        <w:tc>
          <w:tcPr>
            <w:tcW w:w="1500" w:type="dxa"/>
            <w:tcBorders>
              <w:top w:val="single" w:sz="4" w:space="0" w:color="auto"/>
              <w:left w:val="single" w:sz="4" w:space="0" w:color="auto"/>
              <w:bottom w:val="single" w:sz="4" w:space="0" w:color="auto"/>
              <w:right w:val="single" w:sz="4" w:space="0" w:color="auto"/>
            </w:tcBorders>
            <w:vAlign w:val="center"/>
          </w:tcPr>
          <w:p w:rsidR="003A7885" w:rsidRPr="003A7885" w:rsidRDefault="003A7885" w:rsidP="003A7885">
            <w:pPr>
              <w:jc w:val="center"/>
            </w:pPr>
            <w:r w:rsidRPr="003A7885">
              <w:t>11</w:t>
            </w:r>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Kg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QUEIJO MUSSARELA -</w:t>
            </w:r>
            <w:r w:rsidRPr="003A7885">
              <w:rPr>
                <w:color w:val="000000"/>
              </w:rPr>
              <w:t xml:space="preserve"> embalagem com dados de identificação</w:t>
            </w:r>
            <w:proofErr w:type="gramStart"/>
            <w:r w:rsidRPr="003A7885">
              <w:rPr>
                <w:color w:val="000000"/>
              </w:rPr>
              <w:t>, data</w:t>
            </w:r>
            <w:proofErr w:type="gramEnd"/>
            <w:r w:rsidRPr="003A7885">
              <w:rPr>
                <w:color w:val="000000"/>
              </w:rPr>
              <w:t xml:space="preserve"> de fabricação e de validade, peso liquido e registro no Ministério da Saúde e/ou Agricultura. Deverá ser transportado em carros fechados refrigerados, em embalagens e temperaturas corretas (10ºc ou de acordo com o fabricante) e adequadas, respeitando a características do produto. De modo que </w:t>
            </w:r>
            <w:proofErr w:type="gramStart"/>
            <w:r w:rsidRPr="003A7885">
              <w:rPr>
                <w:color w:val="000000"/>
              </w:rPr>
              <w:t>as embalagens não se apresente</w:t>
            </w:r>
            <w:proofErr w:type="gramEnd"/>
            <w:r w:rsidRPr="003A7885">
              <w:rPr>
                <w:color w:val="000000"/>
              </w:rPr>
              <w:t xml:space="preserve"> alteradas.</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26,08</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5.476,80</w:t>
            </w:r>
          </w:p>
        </w:tc>
      </w:tr>
      <w:tr w:rsidR="003A7885" w:rsidRPr="003A7885" w:rsidTr="003A7885">
        <w:trPr>
          <w:trHeight w:val="21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3A7885" w:rsidRPr="003A7885" w:rsidRDefault="003A7885" w:rsidP="003A7885">
            <w:pPr>
              <w:jc w:val="center"/>
            </w:pPr>
            <w:r w:rsidRPr="003A7885">
              <w:lastRenderedPageBreak/>
              <w:t>058</w:t>
            </w:r>
          </w:p>
        </w:tc>
        <w:tc>
          <w:tcPr>
            <w:tcW w:w="980" w:type="dxa"/>
            <w:tcBorders>
              <w:top w:val="nil"/>
              <w:left w:val="nil"/>
              <w:bottom w:val="single" w:sz="4" w:space="0" w:color="auto"/>
              <w:right w:val="nil"/>
            </w:tcBorders>
            <w:shd w:val="clear" w:color="auto" w:fill="auto"/>
            <w:vAlign w:val="center"/>
            <w:hideMark/>
          </w:tcPr>
          <w:p w:rsidR="003A7885" w:rsidRPr="003A7885" w:rsidRDefault="003A7885" w:rsidP="003A7885">
            <w:pPr>
              <w:jc w:val="center"/>
            </w:pPr>
            <w:r w:rsidRPr="003A7885">
              <w:t>420</w:t>
            </w:r>
          </w:p>
        </w:tc>
        <w:tc>
          <w:tcPr>
            <w:tcW w:w="1500" w:type="dxa"/>
            <w:tcBorders>
              <w:top w:val="single" w:sz="4" w:space="0" w:color="auto"/>
              <w:left w:val="single" w:sz="4" w:space="0" w:color="auto"/>
              <w:bottom w:val="single" w:sz="4" w:space="0" w:color="auto"/>
              <w:right w:val="single" w:sz="4" w:space="0" w:color="auto"/>
            </w:tcBorders>
            <w:vAlign w:val="center"/>
          </w:tcPr>
          <w:p w:rsidR="003A7885" w:rsidRPr="003A7885" w:rsidRDefault="003A7885" w:rsidP="003A7885">
            <w:pPr>
              <w:jc w:val="center"/>
            </w:pPr>
            <w:r w:rsidRPr="003A7885">
              <w:t>21</w:t>
            </w:r>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color w:val="000000"/>
              </w:rPr>
              <w:t>Kg</w:t>
            </w:r>
          </w:p>
        </w:tc>
        <w:tc>
          <w:tcPr>
            <w:tcW w:w="3466" w:type="dxa"/>
            <w:tcBorders>
              <w:top w:val="nil"/>
              <w:left w:val="nil"/>
              <w:bottom w:val="single" w:sz="4" w:space="0" w:color="auto"/>
              <w:right w:val="single" w:sz="4" w:space="0" w:color="auto"/>
            </w:tcBorders>
            <w:shd w:val="clear" w:color="000000" w:fill="FFFFFF"/>
            <w:vAlign w:val="center"/>
            <w:hideMark/>
          </w:tcPr>
          <w:p w:rsidR="003A7885" w:rsidRPr="003A7885" w:rsidRDefault="003A7885" w:rsidP="003A7885">
            <w:pPr>
              <w:jc w:val="center"/>
              <w:rPr>
                <w:color w:val="000000"/>
              </w:rPr>
            </w:pPr>
            <w:r w:rsidRPr="003A7885">
              <w:rPr>
                <w:b/>
                <w:bCs/>
                <w:color w:val="000000"/>
              </w:rPr>
              <w:t xml:space="preserve">FILÉ DE PEIXE (MERLUZA) </w:t>
            </w:r>
            <w:r w:rsidRPr="003A7885">
              <w:rPr>
                <w:color w:val="000000"/>
              </w:rPr>
              <w:t>CORTADO EM FILÉ SEM PELE – Filé de peixe, merluza, congelado cortado em filé sem pele.  O produto</w:t>
            </w:r>
            <w:proofErr w:type="gramStart"/>
            <w:r w:rsidRPr="003A7885">
              <w:rPr>
                <w:color w:val="000000"/>
              </w:rPr>
              <w:t xml:space="preserve">  </w:t>
            </w:r>
            <w:proofErr w:type="gramEnd"/>
            <w:r w:rsidRPr="003A7885">
              <w:rPr>
                <w:color w:val="000000"/>
              </w:rPr>
              <w:t>deverá estar congelado, acondicionado em embalagem atóxica, transparente e transportado sob refrigeração adequada, contendo na embalagem o SIF, nome e composição do produto, lote, data de fabricação e validade, nome e endereço do fabricante e distribuidor, CNPJ  e condições de armazenamento.</w:t>
            </w:r>
          </w:p>
        </w:tc>
        <w:tc>
          <w:tcPr>
            <w:tcW w:w="946"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28,09</w:t>
            </w:r>
          </w:p>
        </w:tc>
        <w:tc>
          <w:tcPr>
            <w:tcW w:w="1100" w:type="dxa"/>
            <w:tcBorders>
              <w:top w:val="nil"/>
              <w:left w:val="nil"/>
              <w:bottom w:val="single" w:sz="4" w:space="0" w:color="auto"/>
              <w:right w:val="single" w:sz="4" w:space="0" w:color="auto"/>
            </w:tcBorders>
            <w:shd w:val="clear" w:color="auto" w:fill="auto"/>
            <w:noWrap/>
            <w:vAlign w:val="center"/>
            <w:hideMark/>
          </w:tcPr>
          <w:p w:rsidR="003A7885" w:rsidRPr="003A7885" w:rsidRDefault="003A7885" w:rsidP="003A7885">
            <w:pPr>
              <w:jc w:val="center"/>
              <w:rPr>
                <w:color w:val="000000"/>
              </w:rPr>
            </w:pPr>
            <w:r w:rsidRPr="003A7885">
              <w:rPr>
                <w:color w:val="000000"/>
              </w:rPr>
              <w:t>11.797,80</w:t>
            </w:r>
          </w:p>
        </w:tc>
      </w:tr>
      <w:tr w:rsidR="003A7885" w:rsidRPr="003A7885" w:rsidTr="003A7885">
        <w:trPr>
          <w:trHeight w:val="465"/>
        </w:trPr>
        <w:tc>
          <w:tcPr>
            <w:tcW w:w="7675" w:type="dxa"/>
            <w:gridSpan w:val="5"/>
            <w:tcBorders>
              <w:top w:val="single" w:sz="4" w:space="0" w:color="auto"/>
              <w:left w:val="single" w:sz="4" w:space="0" w:color="auto"/>
              <w:bottom w:val="single" w:sz="4" w:space="0" w:color="auto"/>
              <w:right w:val="nil"/>
            </w:tcBorders>
            <w:vAlign w:val="center"/>
          </w:tcPr>
          <w:p w:rsidR="003A7885" w:rsidRPr="003A7885" w:rsidRDefault="003A7885" w:rsidP="003A7885">
            <w:pPr>
              <w:jc w:val="center"/>
              <w:rPr>
                <w:b/>
                <w:bCs/>
                <w:color w:val="000000"/>
              </w:rPr>
            </w:pPr>
            <w:r w:rsidRPr="003A7885">
              <w:rPr>
                <w:b/>
                <w:bCs/>
                <w:color w:val="000000"/>
              </w:rPr>
              <w:t>VALOR TOTAL</w:t>
            </w:r>
          </w:p>
        </w:tc>
        <w:tc>
          <w:tcPr>
            <w:tcW w:w="204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7885" w:rsidRPr="003A7885" w:rsidRDefault="003A7885" w:rsidP="003A7885">
            <w:pPr>
              <w:jc w:val="center"/>
              <w:rPr>
                <w:b/>
                <w:bCs/>
                <w:color w:val="000000"/>
              </w:rPr>
            </w:pPr>
            <w:r w:rsidRPr="003A7885">
              <w:rPr>
                <w:b/>
                <w:bCs/>
                <w:color w:val="000000"/>
              </w:rPr>
              <w:t>179.317,32</w:t>
            </w:r>
          </w:p>
        </w:tc>
      </w:tr>
    </w:tbl>
    <w:p w:rsidR="00C86E1A" w:rsidRDefault="00C86E1A" w:rsidP="00C86E1A">
      <w:pPr>
        <w:jc w:val="both"/>
        <w:rPr>
          <w:b/>
        </w:rPr>
      </w:pPr>
    </w:p>
    <w:p w:rsidR="00C86E1A" w:rsidRPr="00CE1C85" w:rsidRDefault="00C86E1A" w:rsidP="00C86E1A">
      <w:pPr>
        <w:jc w:val="both"/>
        <w:rPr>
          <w:b/>
        </w:rPr>
      </w:pPr>
      <w:r>
        <w:rPr>
          <w:b/>
        </w:rPr>
        <w:t xml:space="preserve">4.4. </w:t>
      </w:r>
      <w:r w:rsidRPr="00EA7708">
        <w:rPr>
          <w:b/>
        </w:rPr>
        <w:t xml:space="preserve"> </w:t>
      </w:r>
      <w:r>
        <w:t xml:space="preserve">O valor total estimado é de </w:t>
      </w:r>
      <w:r w:rsidRPr="00EC7E5D">
        <w:rPr>
          <w:b/>
        </w:rPr>
        <w:t>R$</w:t>
      </w:r>
      <w:r w:rsidR="00CE1C85" w:rsidRPr="00CE1C85">
        <w:rPr>
          <w:b/>
          <w:bCs/>
          <w:color w:val="000000"/>
        </w:rPr>
        <w:t>179.317,32</w:t>
      </w:r>
      <w:r w:rsidRPr="00EC7E5D">
        <w:rPr>
          <w:b/>
        </w:rPr>
        <w:t xml:space="preserve"> (</w:t>
      </w:r>
      <w:r w:rsidR="00CE1C85">
        <w:rPr>
          <w:b/>
        </w:rPr>
        <w:t>cento e setenta e nove mil e trezentos e dezessete reias e trinta e dois centavos</w:t>
      </w:r>
      <w:r>
        <w:rPr>
          <w:b/>
        </w:rPr>
        <w:t>)</w:t>
      </w:r>
      <w:r w:rsidRPr="00EC7E5D">
        <w:t>.</w:t>
      </w:r>
    </w:p>
    <w:p w:rsidR="00C86E1A" w:rsidRPr="00DF67EA" w:rsidRDefault="00C86E1A" w:rsidP="006967A4">
      <w:pPr>
        <w:jc w:val="both"/>
      </w:pPr>
    </w:p>
    <w:p w:rsidR="00C86E1A" w:rsidRPr="00DF67EA" w:rsidRDefault="00C86E1A" w:rsidP="00C86E1A">
      <w:pPr>
        <w:jc w:val="both"/>
        <w:rPr>
          <w:b/>
        </w:rPr>
      </w:pPr>
      <w:r w:rsidRPr="00DF67EA">
        <w:rPr>
          <w:b/>
        </w:rPr>
        <w:t>5.</w:t>
      </w:r>
      <w:r w:rsidRPr="00DF67EA">
        <w:t xml:space="preserve"> </w:t>
      </w:r>
      <w:r w:rsidRPr="00DF67EA">
        <w:rPr>
          <w:b/>
        </w:rPr>
        <w:t xml:space="preserve">FORMA DE FORNECIMENTO </w:t>
      </w:r>
    </w:p>
    <w:p w:rsidR="00C86E1A" w:rsidRPr="00DF67EA" w:rsidRDefault="00C86E1A" w:rsidP="00C86E1A">
      <w:pPr>
        <w:pStyle w:val="Corpodetexto2"/>
        <w:jc w:val="both"/>
        <w:rPr>
          <w:sz w:val="24"/>
          <w:szCs w:val="24"/>
        </w:rPr>
      </w:pPr>
      <w:r w:rsidRPr="00DF67EA">
        <w:rPr>
          <w:b/>
          <w:sz w:val="24"/>
          <w:szCs w:val="24"/>
        </w:rPr>
        <w:t>5.1.</w:t>
      </w:r>
      <w:r w:rsidRPr="00DF67EA">
        <w:rPr>
          <w:sz w:val="24"/>
          <w:szCs w:val="24"/>
        </w:rPr>
        <w:t xml:space="preserve"> O fornecimento deverá ser realizado de acordo com as solicitações do </w:t>
      </w:r>
      <w:r w:rsidR="00DF67EA" w:rsidRPr="00DF67EA">
        <w:rPr>
          <w:b/>
          <w:sz w:val="24"/>
          <w:szCs w:val="24"/>
        </w:rPr>
        <w:t>Departamento de Saúde Mental – CAPS (Centro de Atenção Psicossocial)</w:t>
      </w:r>
      <w:r w:rsidR="00DF67EA">
        <w:rPr>
          <w:b/>
          <w:sz w:val="24"/>
          <w:szCs w:val="24"/>
        </w:rPr>
        <w:t xml:space="preserve"> </w:t>
      </w:r>
      <w:r w:rsidRPr="00DF67EA">
        <w:rPr>
          <w:sz w:val="24"/>
          <w:szCs w:val="24"/>
        </w:rPr>
        <w:t xml:space="preserve">da Secretaria Municipal de Saúde, </w:t>
      </w:r>
      <w:r w:rsidRPr="00DF67EA">
        <w:rPr>
          <w:b/>
          <w:sz w:val="24"/>
          <w:szCs w:val="24"/>
        </w:rPr>
        <w:t>através do Órgão Gerenciador</w:t>
      </w:r>
      <w:r w:rsidRPr="00DF67EA">
        <w:rPr>
          <w:sz w:val="24"/>
          <w:szCs w:val="24"/>
        </w:rPr>
        <w:t>.</w:t>
      </w:r>
    </w:p>
    <w:p w:rsidR="00C86E1A" w:rsidRPr="00DF67EA" w:rsidRDefault="00C86E1A" w:rsidP="00C86E1A">
      <w:pPr>
        <w:pStyle w:val="Corpodetexto2"/>
        <w:tabs>
          <w:tab w:val="left" w:pos="7350"/>
        </w:tabs>
        <w:jc w:val="both"/>
        <w:rPr>
          <w:rFonts w:eastAsia="Batang"/>
          <w:sz w:val="24"/>
          <w:szCs w:val="24"/>
        </w:rPr>
      </w:pPr>
      <w:r w:rsidRPr="00DF67EA">
        <w:rPr>
          <w:b/>
          <w:sz w:val="24"/>
          <w:szCs w:val="24"/>
        </w:rPr>
        <w:t>5.2</w:t>
      </w:r>
      <w:r w:rsidRPr="00DF67EA">
        <w:rPr>
          <w:sz w:val="24"/>
          <w:szCs w:val="24"/>
        </w:rPr>
        <w:t xml:space="preserve">. </w:t>
      </w:r>
      <w:r w:rsidRPr="00DF67EA">
        <w:rPr>
          <w:rFonts w:eastAsia="Batang"/>
          <w:sz w:val="24"/>
          <w:szCs w:val="24"/>
        </w:rPr>
        <w:t xml:space="preserve">Ficará a cargo </w:t>
      </w:r>
      <w:r w:rsidR="00DF67EA" w:rsidRPr="00DF67EA">
        <w:rPr>
          <w:b/>
          <w:sz w:val="24"/>
          <w:szCs w:val="24"/>
        </w:rPr>
        <w:t>Departamento de Saúde Mental – CAPS (Centro de Atenção Psicossocial)</w:t>
      </w:r>
      <w:r w:rsidR="000778EF" w:rsidRPr="00DF67EA">
        <w:rPr>
          <w:sz w:val="24"/>
          <w:szCs w:val="24"/>
        </w:rPr>
        <w:t xml:space="preserve"> </w:t>
      </w:r>
      <w:r w:rsidRPr="00DF67EA">
        <w:rPr>
          <w:rFonts w:eastAsia="Batang"/>
          <w:sz w:val="24"/>
          <w:szCs w:val="24"/>
        </w:rPr>
        <w:t>a fiscalização e o acompanhamento da execução de todas as fases e etapas das entregas</w:t>
      </w:r>
    </w:p>
    <w:p w:rsidR="00C86E1A" w:rsidRPr="00DF67EA" w:rsidRDefault="00C86E1A" w:rsidP="00C86E1A">
      <w:pPr>
        <w:pStyle w:val="Corpodetexto2"/>
        <w:tabs>
          <w:tab w:val="left" w:pos="7350"/>
        </w:tabs>
        <w:rPr>
          <w:sz w:val="24"/>
          <w:szCs w:val="24"/>
        </w:rPr>
      </w:pPr>
    </w:p>
    <w:p w:rsidR="00C86E1A" w:rsidRPr="00AB0149" w:rsidRDefault="00C86E1A" w:rsidP="00C86E1A">
      <w:pPr>
        <w:pStyle w:val="Corpodetexto2"/>
        <w:rPr>
          <w:b/>
          <w:sz w:val="24"/>
          <w:szCs w:val="24"/>
        </w:rPr>
      </w:pPr>
      <w:r w:rsidRPr="00AB0149">
        <w:rPr>
          <w:b/>
          <w:sz w:val="24"/>
          <w:szCs w:val="24"/>
        </w:rPr>
        <w:t>6. LOCAL DE ENTREGA</w:t>
      </w:r>
    </w:p>
    <w:p w:rsidR="00C86E1A" w:rsidRPr="00AB0149" w:rsidRDefault="00C86E1A" w:rsidP="00C86E1A">
      <w:pPr>
        <w:jc w:val="both"/>
        <w:rPr>
          <w:color w:val="FF0000"/>
        </w:rPr>
      </w:pPr>
      <w:r w:rsidRPr="00AB0149">
        <w:rPr>
          <w:b/>
        </w:rPr>
        <w:t>6.1.</w:t>
      </w:r>
      <w:r w:rsidRPr="00AB0149">
        <w:t xml:space="preserve"> </w:t>
      </w:r>
      <w:r w:rsidR="00DF67EA" w:rsidRPr="009D2674">
        <w:t xml:space="preserve">Os medicamentos deverão ser entregues no CAPS (Centro de Atenção Psicossocial) ILHA DA CONVIVÊNCIA, com endereço na Praça Monsenhor Diniz, s/nº - Centro – Santo Antônio de Pádua/RJ, de segunda a sexta-feira, salvo feriados e pontos facultativos, das 08 h às 16 h, de acordo com </w:t>
      </w:r>
      <w:r w:rsidR="00DF67EA">
        <w:t>as solicitações do</w:t>
      </w:r>
      <w:proofErr w:type="gramStart"/>
      <w:r w:rsidR="00DF67EA">
        <w:t xml:space="preserve"> </w:t>
      </w:r>
      <w:r w:rsidR="00DF67EA" w:rsidRPr="009D2674">
        <w:t xml:space="preserve"> </w:t>
      </w:r>
      <w:proofErr w:type="gramEnd"/>
      <w:r w:rsidR="00DF67EA" w:rsidRPr="00DF67EA">
        <w:rPr>
          <w:b/>
        </w:rPr>
        <w:t>Departamento de Saúde Mental – CAPS (Centro de Atenção Psicossocial)</w:t>
      </w:r>
      <w:r w:rsidR="000778EF">
        <w:t xml:space="preserve">, </w:t>
      </w:r>
      <w:r w:rsidR="000778EF" w:rsidRPr="00DF67EA">
        <w:t>através</w:t>
      </w:r>
      <w:r w:rsidR="000778EF" w:rsidRPr="000778EF">
        <w:rPr>
          <w:b/>
        </w:rPr>
        <w:t xml:space="preserve"> do Órgão Gerenciador</w:t>
      </w:r>
      <w:r w:rsidRPr="00AB0149">
        <w:t>.</w:t>
      </w:r>
    </w:p>
    <w:p w:rsidR="00C86E1A" w:rsidRPr="00AB0149" w:rsidRDefault="00C86E1A" w:rsidP="00C86E1A">
      <w:pPr>
        <w:jc w:val="both"/>
      </w:pPr>
    </w:p>
    <w:p w:rsidR="00C86E1A" w:rsidRPr="00AB0149" w:rsidRDefault="00C86E1A" w:rsidP="00C86E1A">
      <w:pPr>
        <w:jc w:val="both"/>
      </w:pPr>
      <w:r w:rsidRPr="00AB0149">
        <w:rPr>
          <w:b/>
        </w:rPr>
        <w:t xml:space="preserve">7. DOS PRAZOS E DAS CONDIÇÕES PARA ASSINATURA E EXECUÇÃO DA ATA </w:t>
      </w:r>
    </w:p>
    <w:p w:rsidR="00C86E1A" w:rsidRPr="00553129" w:rsidRDefault="00C86E1A" w:rsidP="00C86E1A">
      <w:pPr>
        <w:pStyle w:val="Corpodetexto"/>
        <w:spacing w:after="0"/>
        <w:jc w:val="both"/>
        <w:rPr>
          <w:b/>
        </w:rPr>
      </w:pPr>
      <w:r w:rsidRPr="00AB0149">
        <w:rPr>
          <w:b/>
        </w:rPr>
        <w:t xml:space="preserve">7.1. </w:t>
      </w:r>
      <w:r w:rsidRPr="00AB0149">
        <w:rPr>
          <w:bCs/>
        </w:rPr>
        <w:t xml:space="preserve">Homologado o certame e adjudicado o objeto da licitação à empresa vencedora, essa deverá dentro o </w:t>
      </w:r>
      <w:r w:rsidRPr="00AB0149">
        <w:t xml:space="preserve">prazo máximo de </w:t>
      </w:r>
      <w:r w:rsidRPr="00AB0149">
        <w:rPr>
          <w:b/>
        </w:rPr>
        <w:t>05 (cinco</w:t>
      </w:r>
      <w:r w:rsidRPr="00553129">
        <w:rPr>
          <w:b/>
        </w:rPr>
        <w:t>) dias</w:t>
      </w:r>
      <w:r w:rsidRPr="00553129">
        <w:t xml:space="preserve"> assinar a ATA DE REGISTRO após a convocação realizada pelo </w:t>
      </w:r>
      <w:r w:rsidRPr="00553129">
        <w:rPr>
          <w:b/>
        </w:rPr>
        <w:t>Município de Santo Antônio de Pádua.</w:t>
      </w:r>
    </w:p>
    <w:p w:rsidR="00C86E1A" w:rsidRPr="00553129" w:rsidRDefault="00C86E1A" w:rsidP="00C86E1A">
      <w:pPr>
        <w:pStyle w:val="Corpodetexto"/>
        <w:spacing w:after="0"/>
        <w:jc w:val="both"/>
      </w:pPr>
      <w:r>
        <w:rPr>
          <w:b/>
        </w:rPr>
        <w:t>7</w:t>
      </w:r>
      <w:r w:rsidRPr="00553129">
        <w:rPr>
          <w:b/>
        </w:rPr>
        <w:t>.2</w:t>
      </w:r>
      <w:r w:rsidRPr="00553129">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C86E1A" w:rsidRPr="00553129" w:rsidRDefault="00C86E1A" w:rsidP="00C86E1A">
      <w:pPr>
        <w:pStyle w:val="Corpodetexto"/>
        <w:spacing w:after="0"/>
        <w:jc w:val="both"/>
      </w:pPr>
      <w:r>
        <w:rPr>
          <w:b/>
        </w:rPr>
        <w:t>7</w:t>
      </w:r>
      <w:r w:rsidRPr="00553129">
        <w:rPr>
          <w:b/>
        </w:rPr>
        <w:t xml:space="preserve">.3. </w:t>
      </w:r>
      <w:r w:rsidRPr="00553129">
        <w:t>O prazo estabelecido para assinatura da Ata de Registro de Preços poderá ser prorrogado uma única vez, por igual período, quando solicitado pelo(s) licitante(s) vencedor(s), durante o seu transcurso, e desde que devidamente aceito.</w:t>
      </w:r>
    </w:p>
    <w:p w:rsidR="00C86E1A" w:rsidRPr="00553129" w:rsidRDefault="00C86E1A" w:rsidP="00C86E1A">
      <w:pPr>
        <w:pStyle w:val="Corpodetexto"/>
        <w:spacing w:after="0"/>
        <w:jc w:val="both"/>
      </w:pPr>
      <w:r>
        <w:rPr>
          <w:b/>
        </w:rPr>
        <w:t>7</w:t>
      </w:r>
      <w:r w:rsidRPr="00553129">
        <w:rPr>
          <w:b/>
        </w:rPr>
        <w:t xml:space="preserve">.4. </w:t>
      </w:r>
      <w:r w:rsidRPr="00553129">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C86E1A" w:rsidRPr="00553129" w:rsidRDefault="00C86E1A" w:rsidP="00C86E1A">
      <w:pPr>
        <w:pStyle w:val="Corpodetexto"/>
        <w:spacing w:after="0"/>
        <w:jc w:val="both"/>
      </w:pPr>
      <w:r>
        <w:rPr>
          <w:b/>
        </w:rPr>
        <w:t>7</w:t>
      </w:r>
      <w:r w:rsidRPr="00553129">
        <w:rPr>
          <w:b/>
        </w:rPr>
        <w:t xml:space="preserve">.5. </w:t>
      </w:r>
      <w:r w:rsidRPr="00553129">
        <w:t xml:space="preserve">O prazo de execução do objeto é de </w:t>
      </w:r>
      <w:r w:rsidRPr="00553129">
        <w:rPr>
          <w:b/>
        </w:rPr>
        <w:t>12 (doze) meses</w:t>
      </w:r>
      <w:r w:rsidRPr="00553129">
        <w:t>, sem interrupção e prorrogável na forma da lei, mediante justificativa por escrito e previamente autorizada pela autoridade competente, assegurada a manutenção do equilíbrio econômico-financeiro, nas hipóteses previstas na</w:t>
      </w:r>
      <w:r w:rsidRPr="00553129">
        <w:rPr>
          <w:b/>
        </w:rPr>
        <w:t xml:space="preserve"> Lei Federal </w:t>
      </w:r>
      <w:proofErr w:type="gramStart"/>
      <w:r w:rsidRPr="00553129">
        <w:rPr>
          <w:b/>
        </w:rPr>
        <w:t>nº8.</w:t>
      </w:r>
      <w:proofErr w:type="gramEnd"/>
      <w:r w:rsidRPr="00553129">
        <w:rPr>
          <w:b/>
        </w:rPr>
        <w:t xml:space="preserve">666/93 e alterações posteriores, </w:t>
      </w:r>
      <w:r w:rsidRPr="00553129">
        <w:t>especialmente os motivos elencados no</w:t>
      </w:r>
      <w:r w:rsidRPr="00553129">
        <w:rPr>
          <w:b/>
        </w:rPr>
        <w:t xml:space="preserve"> §1º do artigo 57 do referido diploma legal</w:t>
      </w:r>
      <w:r w:rsidRPr="00553129">
        <w:t>.</w:t>
      </w:r>
    </w:p>
    <w:p w:rsidR="00C86E1A" w:rsidRPr="00553129" w:rsidRDefault="00C86E1A" w:rsidP="00C86E1A">
      <w:pPr>
        <w:jc w:val="both"/>
        <w:rPr>
          <w:rFonts w:eastAsia="Batang"/>
        </w:rPr>
      </w:pPr>
      <w:r>
        <w:rPr>
          <w:rFonts w:eastAsia="Batang"/>
          <w:b/>
        </w:rPr>
        <w:lastRenderedPageBreak/>
        <w:t>7</w:t>
      </w:r>
      <w:r w:rsidRPr="00553129">
        <w:rPr>
          <w:rFonts w:eastAsia="Batang"/>
          <w:b/>
        </w:rPr>
        <w:t>.5.1.</w:t>
      </w:r>
      <w:r w:rsidRPr="00553129">
        <w:rPr>
          <w:rFonts w:eastAsia="Batang"/>
        </w:rPr>
        <w:t xml:space="preserve"> O início da contagem do prazo deverá coincidir com a data da autorização formal (ordem de fornecimento), a ser expedida pelo </w:t>
      </w:r>
      <w:r w:rsidRPr="00553129">
        <w:rPr>
          <w:rFonts w:eastAsia="Batang"/>
          <w:b/>
        </w:rPr>
        <w:t>Órgão Gerenciador</w:t>
      </w:r>
      <w:r w:rsidRPr="00553129">
        <w:rPr>
          <w:rFonts w:eastAsia="Batang"/>
        </w:rPr>
        <w:t>, mediante declaração do servidor responsável atestando o inicio da atividade.</w:t>
      </w:r>
    </w:p>
    <w:p w:rsidR="00C86E1A" w:rsidRPr="00B8256B" w:rsidRDefault="00C86E1A" w:rsidP="00C86E1A">
      <w:pPr>
        <w:jc w:val="both"/>
        <w:rPr>
          <w:rFonts w:eastAsia="Batang"/>
          <w:sz w:val="16"/>
          <w:szCs w:val="16"/>
        </w:rPr>
      </w:pPr>
    </w:p>
    <w:p w:rsidR="00C86E1A" w:rsidRPr="0068068E" w:rsidRDefault="00C86E1A" w:rsidP="00C86E1A">
      <w:pPr>
        <w:jc w:val="both"/>
        <w:rPr>
          <w:b/>
        </w:rPr>
      </w:pPr>
      <w:r w:rsidRPr="0068068E">
        <w:rPr>
          <w:b/>
        </w:rPr>
        <w:t xml:space="preserve">8.1. PRAZO DE ENTREGA, DE GARANTIA E DE SUBSTITUIÇÃO DOS </w:t>
      </w:r>
      <w:proofErr w:type="gramStart"/>
      <w:r w:rsidRPr="0068068E">
        <w:rPr>
          <w:b/>
        </w:rPr>
        <w:t>MATERIAIS</w:t>
      </w:r>
      <w:proofErr w:type="gramEnd"/>
    </w:p>
    <w:p w:rsidR="00C86E1A" w:rsidRPr="0068068E" w:rsidRDefault="00C86E1A" w:rsidP="00C86E1A">
      <w:pPr>
        <w:jc w:val="both"/>
      </w:pPr>
      <w:r w:rsidRPr="0068068E">
        <w:rPr>
          <w:b/>
        </w:rPr>
        <w:t>8.1.1.</w:t>
      </w:r>
      <w:r w:rsidRPr="0068068E">
        <w:t xml:space="preserve"> O prazo de entrega dos materiais é </w:t>
      </w:r>
      <w:r w:rsidRPr="00AB0149">
        <w:rPr>
          <w:b/>
        </w:rPr>
        <w:t xml:space="preserve">de no máximo </w:t>
      </w:r>
      <w:proofErr w:type="gramStart"/>
      <w:r w:rsidRPr="00AB0149">
        <w:rPr>
          <w:b/>
        </w:rPr>
        <w:t>5</w:t>
      </w:r>
      <w:proofErr w:type="gramEnd"/>
      <w:r w:rsidRPr="00AB0149">
        <w:rPr>
          <w:b/>
        </w:rPr>
        <w:t xml:space="preserve"> (dias) úteis</w:t>
      </w:r>
      <w:r w:rsidRPr="0068068E">
        <w:t xml:space="preserve"> contados a partir da data de emissão da Nota de Empenho.</w:t>
      </w:r>
    </w:p>
    <w:p w:rsidR="00C86E1A" w:rsidRPr="0068068E" w:rsidRDefault="00C86E1A" w:rsidP="00C86E1A">
      <w:pPr>
        <w:jc w:val="both"/>
      </w:pPr>
      <w:r w:rsidRPr="0068068E">
        <w:rPr>
          <w:b/>
        </w:rPr>
        <w:t>8.1.2.</w:t>
      </w:r>
      <w:r w:rsidRPr="0068068E">
        <w:t xml:space="preserve"> Por prazo de entrega entende-se o prazo considerado até que os </w:t>
      </w:r>
      <w:r>
        <w:t>materiais</w:t>
      </w:r>
      <w:r w:rsidRPr="0068068E">
        <w:t xml:space="preserve"> sejam descarregados e recebidos no local de entrega fixado pelo CONTRATANTE.</w:t>
      </w:r>
    </w:p>
    <w:p w:rsidR="00C86E1A" w:rsidRPr="0068068E" w:rsidRDefault="00C86E1A" w:rsidP="00C86E1A">
      <w:pPr>
        <w:jc w:val="both"/>
      </w:pPr>
      <w:r w:rsidRPr="0068068E">
        <w:rPr>
          <w:b/>
        </w:rPr>
        <w:t>8.1.3.</w:t>
      </w:r>
      <w:r w:rsidRPr="0068068E">
        <w:t xml:space="preserve"> Qualquer alteração do prazo de entrega dependerá de prévia e expressa aprovação, por escrito, do CONTRATANTE.</w:t>
      </w:r>
    </w:p>
    <w:p w:rsidR="00C86E1A" w:rsidRPr="00B8256B" w:rsidRDefault="00C86E1A" w:rsidP="00C86E1A">
      <w:pPr>
        <w:jc w:val="both"/>
        <w:rPr>
          <w:sz w:val="16"/>
          <w:szCs w:val="16"/>
        </w:rPr>
      </w:pPr>
    </w:p>
    <w:p w:rsidR="00C86E1A" w:rsidRPr="0068068E" w:rsidRDefault="00C86E1A" w:rsidP="00C86E1A">
      <w:pPr>
        <w:jc w:val="both"/>
        <w:rPr>
          <w:b/>
        </w:rPr>
      </w:pPr>
      <w:r w:rsidRPr="0068068E">
        <w:rPr>
          <w:b/>
        </w:rPr>
        <w:t>8.2. PRAZO DE GARANTIA</w:t>
      </w:r>
    </w:p>
    <w:p w:rsidR="00C86E1A" w:rsidRPr="0068068E" w:rsidRDefault="00C86E1A" w:rsidP="00C86E1A">
      <w:pPr>
        <w:jc w:val="both"/>
      </w:pPr>
      <w:r w:rsidRPr="0089131E">
        <w:rPr>
          <w:b/>
        </w:rPr>
        <w:t>8.2.1.</w:t>
      </w:r>
      <w:r>
        <w:rPr>
          <w:b/>
        </w:rPr>
        <w:t xml:space="preserve"> </w:t>
      </w:r>
      <w:r w:rsidRPr="0068068E">
        <w:t xml:space="preserve">O prazo de </w:t>
      </w:r>
      <w:r>
        <w:t xml:space="preserve">validade </w:t>
      </w:r>
      <w:r w:rsidRPr="0068068E">
        <w:t xml:space="preserve">dos </w:t>
      </w:r>
      <w:r>
        <w:t>materiais</w:t>
      </w:r>
      <w:r w:rsidRPr="0068068E">
        <w:t xml:space="preserve">, objeto deste contrato, é de no </w:t>
      </w:r>
      <w:r w:rsidRPr="00AB0149">
        <w:rPr>
          <w:b/>
        </w:rPr>
        <w:t>mínimo 12 (doze) meses</w:t>
      </w:r>
      <w:r w:rsidRPr="0068068E">
        <w:t xml:space="preserve">, contados a partir do recebimento e atestação definitiva dos </w:t>
      </w:r>
      <w:r>
        <w:t>materiais</w:t>
      </w:r>
      <w:r w:rsidRPr="0068068E">
        <w:t xml:space="preserve"> pelo CONTRATANTE.</w:t>
      </w:r>
    </w:p>
    <w:p w:rsidR="00C86E1A" w:rsidRPr="00B8256B" w:rsidRDefault="00C86E1A" w:rsidP="00C86E1A">
      <w:pPr>
        <w:jc w:val="both"/>
        <w:rPr>
          <w:sz w:val="16"/>
          <w:szCs w:val="16"/>
        </w:rPr>
      </w:pPr>
    </w:p>
    <w:p w:rsidR="00C86E1A" w:rsidRPr="006C375E" w:rsidRDefault="00C86E1A" w:rsidP="00C86E1A">
      <w:pPr>
        <w:jc w:val="both"/>
        <w:rPr>
          <w:b/>
        </w:rPr>
      </w:pPr>
      <w:r w:rsidRPr="0089131E">
        <w:rPr>
          <w:b/>
        </w:rPr>
        <w:t>8.3.</w:t>
      </w:r>
      <w:r w:rsidRPr="0068068E">
        <w:t xml:space="preserve"> </w:t>
      </w:r>
      <w:r w:rsidRPr="006C375E">
        <w:rPr>
          <w:b/>
        </w:rPr>
        <w:t xml:space="preserve">PRAZO DE SUBSTITUIÇÃO DOS </w:t>
      </w:r>
      <w:r>
        <w:rPr>
          <w:b/>
        </w:rPr>
        <w:t>MATERIAIS</w:t>
      </w:r>
    </w:p>
    <w:p w:rsidR="00C86E1A" w:rsidRDefault="00C86E1A" w:rsidP="00C86E1A">
      <w:pPr>
        <w:jc w:val="both"/>
      </w:pPr>
      <w:r w:rsidRPr="0089131E">
        <w:rPr>
          <w:b/>
        </w:rPr>
        <w:t>8.3.1.</w:t>
      </w:r>
      <w:r>
        <w:rPr>
          <w:b/>
        </w:rPr>
        <w:t xml:space="preserve"> </w:t>
      </w:r>
      <w:r w:rsidRPr="0068068E">
        <w:t xml:space="preserve">O prazo máximo para a CONTRATADA efetuar a substituição, sem quaisquer ônus para o CONTRATANTE, de todo e qualquer </w:t>
      </w:r>
      <w:r>
        <w:t>material</w:t>
      </w:r>
      <w:r w:rsidRPr="0068068E">
        <w:t xml:space="preserve"> que durante o período de </w:t>
      </w:r>
      <w:r>
        <w:t>validade</w:t>
      </w:r>
      <w:r w:rsidRPr="0068068E">
        <w:t xml:space="preserve"> venha a apresentar </w:t>
      </w:r>
      <w:r>
        <w:t>danos em sua composição, bem como em sua embalagem</w:t>
      </w:r>
      <w:r w:rsidRPr="0068068E">
        <w:t xml:space="preserve">, </w:t>
      </w:r>
      <w:r w:rsidRPr="00AB0149">
        <w:rPr>
          <w:b/>
        </w:rPr>
        <w:t>é de 48 (quarenta e oito) horas</w:t>
      </w:r>
      <w:r w:rsidRPr="0068068E">
        <w:t>, a partir da data da comunicação pelo CONTRATANTE.</w:t>
      </w:r>
    </w:p>
    <w:p w:rsidR="00C86E1A" w:rsidRPr="00573236" w:rsidRDefault="00C86E1A" w:rsidP="00C86E1A">
      <w:pPr>
        <w:autoSpaceDE w:val="0"/>
        <w:autoSpaceDN w:val="0"/>
        <w:adjustRightInd w:val="0"/>
        <w:jc w:val="both"/>
        <w:rPr>
          <w:sz w:val="16"/>
          <w:szCs w:val="16"/>
        </w:rPr>
      </w:pPr>
    </w:p>
    <w:p w:rsidR="00C86E1A" w:rsidRPr="00553129" w:rsidRDefault="00C86E1A" w:rsidP="00C86E1A">
      <w:pPr>
        <w:autoSpaceDE w:val="0"/>
        <w:autoSpaceDN w:val="0"/>
        <w:adjustRightInd w:val="0"/>
        <w:jc w:val="both"/>
        <w:rPr>
          <w:b/>
        </w:rPr>
      </w:pPr>
      <w:r w:rsidRPr="00553129">
        <w:rPr>
          <w:b/>
        </w:rPr>
        <w:t>12. OBRIGAÇÕES DA CONTRATADA</w:t>
      </w:r>
    </w:p>
    <w:p w:rsidR="00C86E1A" w:rsidRPr="00553129" w:rsidRDefault="00C86E1A" w:rsidP="00C86E1A">
      <w:pPr>
        <w:autoSpaceDE w:val="0"/>
        <w:autoSpaceDN w:val="0"/>
        <w:adjustRightInd w:val="0"/>
        <w:jc w:val="both"/>
      </w:pPr>
      <w:r w:rsidRPr="00553129">
        <w:rPr>
          <w:b/>
        </w:rPr>
        <w:t>12.1.</w:t>
      </w:r>
      <w:r w:rsidRPr="00553129">
        <w:t xml:space="preserve"> Fornecer na quantidade requisitada e quando autorizado pelo CONTRATANTE através do </w:t>
      </w:r>
      <w:r w:rsidRPr="00553129">
        <w:rPr>
          <w:b/>
        </w:rPr>
        <w:t>Órgão Gerenciador</w:t>
      </w:r>
      <w:r w:rsidRPr="00553129">
        <w:t>;</w:t>
      </w:r>
    </w:p>
    <w:p w:rsidR="00C86E1A" w:rsidRPr="00553129" w:rsidRDefault="00C86E1A" w:rsidP="00C86E1A">
      <w:pPr>
        <w:autoSpaceDE w:val="0"/>
        <w:autoSpaceDN w:val="0"/>
        <w:adjustRightInd w:val="0"/>
        <w:jc w:val="both"/>
      </w:pPr>
      <w:r w:rsidRPr="00553129">
        <w:rPr>
          <w:b/>
        </w:rPr>
        <w:t>12.2.</w:t>
      </w:r>
      <w:r w:rsidRPr="00553129">
        <w:t xml:space="preserve"> 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C86E1A" w:rsidRPr="00553129" w:rsidRDefault="00C86E1A" w:rsidP="00C86E1A">
      <w:pPr>
        <w:autoSpaceDE w:val="0"/>
        <w:autoSpaceDN w:val="0"/>
        <w:adjustRightInd w:val="0"/>
        <w:jc w:val="both"/>
      </w:pPr>
      <w:r w:rsidRPr="00553129">
        <w:rPr>
          <w:b/>
        </w:rPr>
        <w:t xml:space="preserve">12.3. </w:t>
      </w:r>
      <w:r w:rsidRPr="00553129">
        <w:t xml:space="preserve">Que os materiais sejam entregues e descarregados de acordo com o endereço indicado pelo Órgão Gerenciador. </w:t>
      </w:r>
    </w:p>
    <w:p w:rsidR="00C86E1A" w:rsidRPr="00553129" w:rsidRDefault="00C86E1A" w:rsidP="00C86E1A">
      <w:pPr>
        <w:jc w:val="both"/>
      </w:pPr>
      <w:r w:rsidRPr="00553129">
        <w:rPr>
          <w:b/>
        </w:rPr>
        <w:t>12.4</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C86E1A" w:rsidRPr="00553129" w:rsidRDefault="00C86E1A" w:rsidP="00C86E1A">
      <w:pPr>
        <w:jc w:val="both"/>
        <w:rPr>
          <w:b/>
        </w:rPr>
      </w:pPr>
      <w:r w:rsidRPr="00553129">
        <w:rPr>
          <w:b/>
        </w:rPr>
        <w:t xml:space="preserve">12.5. </w:t>
      </w:r>
      <w:r w:rsidRPr="00553129">
        <w:t xml:space="preserve">Cientificar ao </w:t>
      </w:r>
      <w:r w:rsidRPr="00553129">
        <w:rPr>
          <w:b/>
        </w:rPr>
        <w:t>Fundo Municipal de Saúde</w:t>
      </w:r>
      <w:r w:rsidRPr="00553129">
        <w:t xml:space="preserve"> de qualquer ocorrência anormal na execução do </w:t>
      </w:r>
      <w:r w:rsidRPr="00553129">
        <w:rPr>
          <w:b/>
        </w:rPr>
        <w:t>objeto;</w:t>
      </w:r>
    </w:p>
    <w:p w:rsidR="00C86E1A" w:rsidRPr="00553129" w:rsidRDefault="00C86E1A" w:rsidP="00C86E1A">
      <w:pPr>
        <w:jc w:val="both"/>
      </w:pPr>
      <w:r w:rsidRPr="00553129">
        <w:rPr>
          <w:b/>
        </w:rPr>
        <w:t xml:space="preserve">12.6. </w:t>
      </w:r>
      <w:r w:rsidRPr="00553129">
        <w:t xml:space="preserve">Responder por quaisquer danos </w:t>
      </w:r>
      <w:proofErr w:type="gramStart"/>
      <w:r w:rsidRPr="00553129">
        <w:t xml:space="preserve">causados diretamente ao </w:t>
      </w:r>
      <w:r w:rsidRPr="00553129">
        <w:rPr>
          <w:b/>
        </w:rPr>
        <w:t>Fundo Municipal de Saúde</w:t>
      </w:r>
      <w:proofErr w:type="gramEnd"/>
      <w:r w:rsidRPr="00553129">
        <w:t xml:space="preserve"> ou a terceiros, decorrentes de sua culpa ou dolo na execução do contrato, não excluindo ou reduzindo essa responsabilidade a fiscalização ou o acompanhamento pelo órgão interessado, nos termos do </w:t>
      </w:r>
      <w:r w:rsidRPr="00553129">
        <w:rPr>
          <w:b/>
        </w:rPr>
        <w:t>art. 70 da Lei n</w:t>
      </w:r>
      <w:r w:rsidRPr="00553129">
        <w:rPr>
          <w:b/>
          <w:vertAlign w:val="superscript"/>
        </w:rPr>
        <w:t xml:space="preserve">o </w:t>
      </w:r>
      <w:r w:rsidRPr="00553129">
        <w:rPr>
          <w:b/>
        </w:rPr>
        <w:t>8.666/1993</w:t>
      </w:r>
      <w:r w:rsidRPr="00553129">
        <w:t>;</w:t>
      </w:r>
    </w:p>
    <w:p w:rsidR="00C86E1A" w:rsidRPr="00553129" w:rsidRDefault="00C86E1A" w:rsidP="00C86E1A">
      <w:pPr>
        <w:jc w:val="both"/>
      </w:pPr>
      <w:r w:rsidRPr="00553129">
        <w:rPr>
          <w:b/>
        </w:rPr>
        <w:t>12.7</w:t>
      </w:r>
      <w:r w:rsidRPr="00553129">
        <w:t xml:space="preserve">. Arcar com as despesas decorrentes de qualquer infração, seja qual for, desde que praticada pelos seus empregados nas instalações do </w:t>
      </w:r>
      <w:r w:rsidRPr="00553129">
        <w:rPr>
          <w:b/>
        </w:rPr>
        <w:t>Fundo Municipal de Saúde</w:t>
      </w:r>
      <w:r w:rsidRPr="00553129">
        <w:t>.</w:t>
      </w:r>
    </w:p>
    <w:p w:rsidR="00C86E1A" w:rsidRPr="00553129" w:rsidRDefault="00C86E1A" w:rsidP="00C86E1A">
      <w:pPr>
        <w:jc w:val="both"/>
      </w:pPr>
      <w:r w:rsidRPr="00553129">
        <w:rPr>
          <w:b/>
        </w:rPr>
        <w:t>12.8.</w:t>
      </w:r>
      <w:r w:rsidRPr="00553129">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553129">
        <w:t>Conmetro</w:t>
      </w:r>
      <w:proofErr w:type="spellEnd"/>
      <w:r w:rsidRPr="00553129">
        <w:t xml:space="preserve"> </w:t>
      </w:r>
      <w:r w:rsidRPr="00553129">
        <w:rPr>
          <w:b/>
        </w:rPr>
        <w:t>(Inciso VIII, Art. 39, Lei 8.078/1990</w:t>
      </w:r>
      <w:r w:rsidRPr="00553129">
        <w:t>).</w:t>
      </w:r>
    </w:p>
    <w:p w:rsidR="00C86E1A" w:rsidRDefault="00C86E1A" w:rsidP="00C86E1A">
      <w:pPr>
        <w:jc w:val="both"/>
        <w:rPr>
          <w:b/>
        </w:rPr>
      </w:pPr>
    </w:p>
    <w:p w:rsidR="00C86E1A" w:rsidRPr="00553129" w:rsidRDefault="00C86E1A" w:rsidP="00C86E1A">
      <w:pPr>
        <w:jc w:val="both"/>
        <w:rPr>
          <w:b/>
        </w:rPr>
      </w:pPr>
      <w:r w:rsidRPr="00553129">
        <w:rPr>
          <w:b/>
        </w:rPr>
        <w:t>13. DAS OBRIGAÇÕES DO CONTRATANTE</w:t>
      </w:r>
    </w:p>
    <w:p w:rsidR="00C86E1A" w:rsidRPr="00553129" w:rsidRDefault="00C86E1A" w:rsidP="00C86E1A">
      <w:pPr>
        <w:jc w:val="both"/>
      </w:pPr>
      <w:r w:rsidRPr="00553129">
        <w:rPr>
          <w:b/>
        </w:rPr>
        <w:t>13.1</w:t>
      </w:r>
      <w:r w:rsidRPr="00553129">
        <w:t xml:space="preserve">. Pagar pontualmente pelo </w:t>
      </w:r>
      <w:r w:rsidRPr="00553129">
        <w:rPr>
          <w:b/>
        </w:rPr>
        <w:t>objeto</w:t>
      </w:r>
      <w:r w:rsidRPr="00553129">
        <w:t>;</w:t>
      </w:r>
    </w:p>
    <w:p w:rsidR="00C86E1A" w:rsidRPr="00553129" w:rsidRDefault="00C86E1A" w:rsidP="00C86E1A">
      <w:pPr>
        <w:jc w:val="both"/>
      </w:pPr>
      <w:r w:rsidRPr="00553129">
        <w:rPr>
          <w:b/>
        </w:rPr>
        <w:t>13.2</w:t>
      </w:r>
      <w:r w:rsidRPr="00553129">
        <w:t>. Comunicar à CONTRATADA, por escrito e em tempo hábil quaisquer instruções ou alterações a serem adotadas sobre assuntos relacionados a este Contrato;</w:t>
      </w:r>
    </w:p>
    <w:p w:rsidR="00C86E1A" w:rsidRPr="00553129" w:rsidRDefault="00C86E1A" w:rsidP="00C86E1A">
      <w:pPr>
        <w:jc w:val="both"/>
      </w:pPr>
      <w:r w:rsidRPr="00553129">
        <w:rPr>
          <w:b/>
        </w:rPr>
        <w:t>13.3</w:t>
      </w:r>
      <w:r w:rsidRPr="00553129">
        <w:t>. Designar um representante autorizado para acompanhar os fornecimentos e dirimir as</w:t>
      </w:r>
      <w:proofErr w:type="gramStart"/>
      <w:r w:rsidRPr="00553129">
        <w:t xml:space="preserve">  </w:t>
      </w:r>
      <w:proofErr w:type="gramEnd"/>
      <w:r w:rsidRPr="00553129">
        <w:t>possíveis dúvidas existentes;</w:t>
      </w:r>
    </w:p>
    <w:p w:rsidR="00C86E1A" w:rsidRPr="00553129" w:rsidRDefault="00C86E1A" w:rsidP="00C86E1A">
      <w:pPr>
        <w:jc w:val="both"/>
      </w:pPr>
      <w:r w:rsidRPr="00553129">
        <w:rPr>
          <w:b/>
        </w:rPr>
        <w:t>13.4</w:t>
      </w:r>
      <w:r w:rsidRPr="00553129">
        <w:t xml:space="preserve"> Liberar o acesso dos funcionários da CONTRATADA aos locais onde serão feitas as entregas</w:t>
      </w:r>
      <w:proofErr w:type="gramStart"/>
      <w:r w:rsidRPr="00553129">
        <w:t xml:space="preserve">  </w:t>
      </w:r>
      <w:proofErr w:type="gramEnd"/>
      <w:r w:rsidRPr="00553129">
        <w:t>quando em áreas internas do CONTRATANTE;</w:t>
      </w:r>
    </w:p>
    <w:p w:rsidR="00C86E1A" w:rsidRPr="00553129" w:rsidRDefault="00C86E1A" w:rsidP="00C86E1A">
      <w:pPr>
        <w:jc w:val="both"/>
      </w:pPr>
      <w:r w:rsidRPr="00553129">
        <w:rPr>
          <w:b/>
        </w:rPr>
        <w:t>13.5</w:t>
      </w:r>
      <w:r w:rsidRPr="00553129">
        <w:t>. Fiscalizar e acompanhar a execução do objeto do contrato, sem que com isso venha excluir ou reduzir a responsabilidade da CONTRATADA;</w:t>
      </w:r>
    </w:p>
    <w:p w:rsidR="00C86E1A" w:rsidRPr="00553129" w:rsidRDefault="00C86E1A" w:rsidP="00C86E1A">
      <w:pPr>
        <w:jc w:val="both"/>
      </w:pPr>
      <w:r w:rsidRPr="00553129">
        <w:rPr>
          <w:b/>
        </w:rPr>
        <w:lastRenderedPageBreak/>
        <w:t>13.6</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C86E1A" w:rsidRPr="00553129" w:rsidRDefault="00C86E1A" w:rsidP="00C86E1A">
      <w:pPr>
        <w:jc w:val="both"/>
        <w:rPr>
          <w:rFonts w:eastAsia="Batang"/>
        </w:rPr>
      </w:pPr>
      <w:r w:rsidRPr="00553129">
        <w:rPr>
          <w:rFonts w:eastAsia="Batang"/>
          <w:b/>
        </w:rPr>
        <w:t>13.7.</w:t>
      </w:r>
      <w:r w:rsidRPr="00553129">
        <w:rPr>
          <w:rFonts w:eastAsia="Batang"/>
        </w:rPr>
        <w:t xml:space="preserve"> Ficará a cargo </w:t>
      </w:r>
      <w:r w:rsidR="00DF67EA" w:rsidRPr="00DF67EA">
        <w:rPr>
          <w:b/>
        </w:rPr>
        <w:t>Departamento de Saúde Mental – CAPS (Centro de Atenção Psicossocial)</w:t>
      </w:r>
      <w:proofErr w:type="gramStart"/>
      <w:r w:rsidR="00DF67EA">
        <w:rPr>
          <w:b/>
        </w:rPr>
        <w:t xml:space="preserve"> </w:t>
      </w:r>
      <w:r w:rsidR="000778EF">
        <w:t xml:space="preserve"> </w:t>
      </w:r>
      <w:proofErr w:type="gramEnd"/>
      <w:r w:rsidRPr="00553129">
        <w:t>,</w:t>
      </w:r>
      <w:r w:rsidRPr="00553129">
        <w:rPr>
          <w:b/>
        </w:rPr>
        <w:t xml:space="preserve"> </w:t>
      </w:r>
      <w:r w:rsidRPr="00553129">
        <w:rPr>
          <w:rFonts w:eastAsia="Batang"/>
        </w:rPr>
        <w:t>a fiscalização e o acompanhamento da execução de todas as fases e etapas das entregas do material.</w:t>
      </w:r>
    </w:p>
    <w:p w:rsidR="00C86E1A" w:rsidRPr="00553129" w:rsidRDefault="00C86E1A" w:rsidP="00C86E1A">
      <w:pPr>
        <w:jc w:val="both"/>
        <w:rPr>
          <w:rFonts w:eastAsia="Batang"/>
        </w:rPr>
      </w:pPr>
      <w:r w:rsidRPr="00553129">
        <w:rPr>
          <w:rFonts w:eastAsia="Batang"/>
          <w:b/>
        </w:rPr>
        <w:t xml:space="preserve">13.8.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C86E1A" w:rsidRPr="00A42E8B" w:rsidRDefault="00C86E1A" w:rsidP="00C86E1A">
      <w:pPr>
        <w:jc w:val="both"/>
        <w:rPr>
          <w:sz w:val="16"/>
          <w:szCs w:val="16"/>
        </w:rPr>
      </w:pPr>
    </w:p>
    <w:p w:rsidR="00C86E1A" w:rsidRPr="00420A7B" w:rsidRDefault="00C86E1A" w:rsidP="00C86E1A">
      <w:pPr>
        <w:jc w:val="both"/>
        <w:rPr>
          <w:b/>
        </w:rPr>
      </w:pPr>
      <w:r>
        <w:rPr>
          <w:b/>
        </w:rPr>
        <w:t>11. DA EXECUÇÃO E DA FISCALIZAÇÃO</w:t>
      </w:r>
    </w:p>
    <w:p w:rsidR="00C86E1A" w:rsidRPr="00553129" w:rsidRDefault="00C86E1A" w:rsidP="00C86E1A">
      <w:pPr>
        <w:jc w:val="both"/>
        <w:rPr>
          <w:bCs/>
        </w:rPr>
      </w:pPr>
      <w:r w:rsidRPr="00553129">
        <w:rPr>
          <w:b/>
          <w:bCs/>
        </w:rPr>
        <w:t>7.1.</w:t>
      </w:r>
      <w:r w:rsidRPr="00553129">
        <w:rPr>
          <w:bCs/>
        </w:rPr>
        <w:t xml:space="preserve"> O contrato deverá ser executado fielmente pelas partes, de acordo com as cláusulas avençadas e as normas da</w:t>
      </w:r>
      <w:r w:rsidRPr="00553129">
        <w:rPr>
          <w:b/>
          <w:bCs/>
        </w:rPr>
        <w:t xml:space="preserve"> Lei Federal </w:t>
      </w:r>
      <w:proofErr w:type="gramStart"/>
      <w:r w:rsidRPr="00553129">
        <w:rPr>
          <w:b/>
          <w:bCs/>
        </w:rPr>
        <w:t>nº8.</w:t>
      </w:r>
      <w:proofErr w:type="gramEnd"/>
      <w:r w:rsidRPr="00553129">
        <w:rPr>
          <w:b/>
          <w:bCs/>
        </w:rPr>
        <w:t>666/93 e alterações posteriores</w:t>
      </w:r>
      <w:r w:rsidRPr="00553129">
        <w:rPr>
          <w:bCs/>
        </w:rPr>
        <w:t xml:space="preserve">, respondendo cada uma pelas consequências de sua inexecução total ou parcial. </w:t>
      </w:r>
    </w:p>
    <w:p w:rsidR="00C86E1A" w:rsidRPr="00553129" w:rsidRDefault="00C86E1A" w:rsidP="00C86E1A">
      <w:pPr>
        <w:pStyle w:val="Corpodetexto2"/>
        <w:jc w:val="both"/>
        <w:rPr>
          <w:bCs/>
          <w:sz w:val="24"/>
          <w:szCs w:val="24"/>
        </w:rPr>
      </w:pPr>
      <w:r w:rsidRPr="00553129">
        <w:rPr>
          <w:b/>
          <w:bCs/>
          <w:sz w:val="24"/>
          <w:szCs w:val="24"/>
        </w:rPr>
        <w:t>7.2.</w:t>
      </w:r>
      <w:r w:rsidRPr="00553129">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C86E1A" w:rsidRPr="00553129" w:rsidRDefault="00C86E1A" w:rsidP="00C86E1A">
      <w:pPr>
        <w:pStyle w:val="Corpodetexto2"/>
        <w:jc w:val="both"/>
        <w:rPr>
          <w:bCs/>
          <w:sz w:val="24"/>
          <w:szCs w:val="24"/>
        </w:rPr>
      </w:pPr>
      <w:r w:rsidRPr="00553129">
        <w:rPr>
          <w:b/>
          <w:bCs/>
          <w:sz w:val="24"/>
          <w:szCs w:val="24"/>
        </w:rPr>
        <w:t>7.3.</w:t>
      </w:r>
      <w:r w:rsidRPr="00553129">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553129">
        <w:rPr>
          <w:bCs/>
          <w:sz w:val="24"/>
          <w:szCs w:val="24"/>
        </w:rPr>
        <w:t>obrigou</w:t>
      </w:r>
      <w:proofErr w:type="gramEnd"/>
      <w:r w:rsidRPr="00553129">
        <w:rPr>
          <w:bCs/>
          <w:sz w:val="24"/>
          <w:szCs w:val="24"/>
        </w:rPr>
        <w:t>, suas consequências e implicações perante o CONTRATANTE, terceiros, próximas ou remotas.</w:t>
      </w:r>
    </w:p>
    <w:p w:rsidR="00C86E1A" w:rsidRPr="00553129" w:rsidRDefault="00C86E1A" w:rsidP="00C86E1A">
      <w:pPr>
        <w:pStyle w:val="Corpodetexto2"/>
        <w:jc w:val="both"/>
        <w:rPr>
          <w:bCs/>
          <w:sz w:val="24"/>
          <w:szCs w:val="24"/>
        </w:rPr>
      </w:pPr>
      <w:r w:rsidRPr="00553129">
        <w:rPr>
          <w:b/>
          <w:bCs/>
          <w:sz w:val="24"/>
          <w:szCs w:val="24"/>
        </w:rPr>
        <w:t>7.4.</w:t>
      </w:r>
      <w:r w:rsidRPr="00553129">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C86E1A" w:rsidRPr="00553129" w:rsidRDefault="00C86E1A" w:rsidP="00C86E1A">
      <w:pPr>
        <w:pStyle w:val="Corpodetexto2"/>
        <w:jc w:val="both"/>
        <w:rPr>
          <w:bCs/>
          <w:sz w:val="24"/>
          <w:szCs w:val="24"/>
        </w:rPr>
      </w:pPr>
      <w:r w:rsidRPr="00553129">
        <w:rPr>
          <w:b/>
          <w:bCs/>
          <w:sz w:val="24"/>
          <w:szCs w:val="24"/>
        </w:rPr>
        <w:t>7.5.</w:t>
      </w:r>
      <w:r w:rsidRPr="00553129">
        <w:rPr>
          <w:bCs/>
          <w:sz w:val="24"/>
          <w:szCs w:val="24"/>
        </w:rPr>
        <w:t xml:space="preserve"> A CONTRATADA deverá manter preposto, aceito pelo CONTRATANTE para representá-lo na execução do contrato.</w:t>
      </w:r>
    </w:p>
    <w:p w:rsidR="00C86E1A" w:rsidRPr="00553129" w:rsidRDefault="00C86E1A" w:rsidP="00C86E1A">
      <w:pPr>
        <w:jc w:val="both"/>
        <w:rPr>
          <w:rFonts w:eastAsia="Batang"/>
        </w:rPr>
      </w:pPr>
      <w:r w:rsidRPr="00553129">
        <w:rPr>
          <w:rFonts w:eastAsia="Batang"/>
          <w:b/>
        </w:rPr>
        <w:t>7.6.</w:t>
      </w:r>
      <w:r w:rsidRPr="00553129">
        <w:rPr>
          <w:rFonts w:eastAsia="Batang"/>
        </w:rPr>
        <w:t xml:space="preserve"> Ficará a cargo </w:t>
      </w:r>
      <w:r w:rsidR="00DF67EA" w:rsidRPr="00DF67EA">
        <w:rPr>
          <w:b/>
        </w:rPr>
        <w:t>Departamento de Saúde Mental – CAPS (Centro de Atenção Psicossocial)</w:t>
      </w:r>
      <w:r w:rsidRPr="00553129">
        <w:t>,</w:t>
      </w:r>
      <w:r w:rsidRPr="00553129">
        <w:rPr>
          <w:b/>
        </w:rPr>
        <w:t xml:space="preserve"> </w:t>
      </w:r>
      <w:r w:rsidRPr="00553129">
        <w:rPr>
          <w:rFonts w:eastAsia="Batang"/>
        </w:rPr>
        <w:t>a fiscalização e o acompanhamento da execução de todas as fases e etapas das entregas do material.</w:t>
      </w:r>
    </w:p>
    <w:p w:rsidR="00C86E1A" w:rsidRPr="00553129" w:rsidRDefault="00C86E1A" w:rsidP="00C86E1A">
      <w:pPr>
        <w:jc w:val="both"/>
        <w:rPr>
          <w:rFonts w:eastAsia="Batang"/>
        </w:rPr>
      </w:pPr>
      <w:r w:rsidRPr="00553129">
        <w:rPr>
          <w:rFonts w:eastAsia="Batang"/>
          <w:b/>
        </w:rPr>
        <w:t xml:space="preserve">7.7.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w:t>
      </w:r>
      <w:r w:rsidRPr="008B17D3">
        <w:rPr>
          <w:rFonts w:eastAsia="Batang"/>
        </w:rPr>
        <w:t xml:space="preserve"> </w:t>
      </w:r>
      <w:r w:rsidRPr="00553129">
        <w:rPr>
          <w:rFonts w:eastAsia="Batang"/>
        </w:rPr>
        <w:t>suas próprias contratações, informando as ocorrências ao Órgão Gerenciador.</w:t>
      </w:r>
    </w:p>
    <w:p w:rsidR="00C86E1A" w:rsidRPr="00FA73CF" w:rsidRDefault="00C86E1A" w:rsidP="00C86E1A">
      <w:pPr>
        <w:jc w:val="both"/>
        <w:rPr>
          <w:sz w:val="16"/>
          <w:szCs w:val="16"/>
        </w:rPr>
      </w:pPr>
    </w:p>
    <w:p w:rsidR="00C86E1A" w:rsidRPr="003B3C21" w:rsidRDefault="00C86E1A" w:rsidP="00C86E1A">
      <w:pPr>
        <w:jc w:val="both"/>
        <w:rPr>
          <w:b/>
        </w:rPr>
      </w:pPr>
      <w:r>
        <w:rPr>
          <w:b/>
        </w:rPr>
        <w:t>12</w:t>
      </w:r>
      <w:r w:rsidRPr="003B3C21">
        <w:rPr>
          <w:b/>
        </w:rPr>
        <w:t xml:space="preserve">. </w:t>
      </w:r>
      <w:r>
        <w:rPr>
          <w:b/>
        </w:rPr>
        <w:t xml:space="preserve">DAS </w:t>
      </w:r>
      <w:r w:rsidRPr="003B3C21">
        <w:rPr>
          <w:b/>
        </w:rPr>
        <w:t>CONDIÇÕES DE PAGAMENTO</w:t>
      </w:r>
    </w:p>
    <w:p w:rsidR="00C86E1A" w:rsidRPr="00F8216E" w:rsidRDefault="00C86E1A" w:rsidP="00C86E1A">
      <w:pPr>
        <w:pStyle w:val="Corpodetexto2"/>
        <w:jc w:val="both"/>
        <w:rPr>
          <w:sz w:val="24"/>
          <w:szCs w:val="24"/>
        </w:rPr>
      </w:pPr>
      <w:r w:rsidRPr="00F8216E">
        <w:rPr>
          <w:b/>
          <w:sz w:val="24"/>
          <w:szCs w:val="24"/>
        </w:rPr>
        <w:t>1</w:t>
      </w:r>
      <w:r>
        <w:rPr>
          <w:b/>
          <w:sz w:val="24"/>
          <w:szCs w:val="24"/>
        </w:rPr>
        <w:t>2</w:t>
      </w:r>
      <w:r w:rsidRPr="00F8216E">
        <w:rPr>
          <w:b/>
          <w:sz w:val="24"/>
          <w:szCs w:val="24"/>
        </w:rPr>
        <w:t>.1.</w:t>
      </w:r>
      <w:r w:rsidRPr="00F8216E">
        <w:rPr>
          <w:sz w:val="24"/>
          <w:szCs w:val="24"/>
        </w:rPr>
        <w:t xml:space="preserve"> O pagamento</w:t>
      </w:r>
      <w:r w:rsidRPr="00F8216E">
        <w:rPr>
          <w:b/>
          <w:sz w:val="24"/>
          <w:szCs w:val="24"/>
        </w:rPr>
        <w:t xml:space="preserve"> </w:t>
      </w:r>
      <w:r w:rsidRPr="00F8216E">
        <w:rPr>
          <w:sz w:val="24"/>
          <w:szCs w:val="24"/>
        </w:rPr>
        <w:t xml:space="preserve">será efetuado em até </w:t>
      </w:r>
      <w:r>
        <w:rPr>
          <w:b/>
          <w:sz w:val="24"/>
          <w:szCs w:val="24"/>
        </w:rPr>
        <w:t>30</w:t>
      </w:r>
      <w:r w:rsidRPr="00F8216E">
        <w:rPr>
          <w:b/>
          <w:sz w:val="24"/>
          <w:szCs w:val="24"/>
        </w:rPr>
        <w:t xml:space="preserve"> (</w:t>
      </w:r>
      <w:r>
        <w:rPr>
          <w:b/>
          <w:sz w:val="24"/>
          <w:szCs w:val="24"/>
        </w:rPr>
        <w:t>trinta</w:t>
      </w:r>
      <w:r w:rsidRPr="00F8216E">
        <w:rPr>
          <w:b/>
          <w:sz w:val="24"/>
          <w:szCs w:val="24"/>
        </w:rPr>
        <w:t xml:space="preserve">) </w:t>
      </w:r>
      <w:r w:rsidRPr="00F8216E">
        <w:rPr>
          <w:sz w:val="24"/>
          <w:szCs w:val="24"/>
        </w:rPr>
        <w:t>dias, mediante</w:t>
      </w:r>
      <w:r w:rsidRPr="00F8216E">
        <w:rPr>
          <w:b/>
          <w:sz w:val="24"/>
          <w:szCs w:val="24"/>
        </w:rPr>
        <w:t xml:space="preserve"> </w:t>
      </w:r>
      <w:r w:rsidRPr="00F8216E">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C86E1A" w:rsidRPr="00F8216E" w:rsidRDefault="00C86E1A" w:rsidP="00C86E1A">
      <w:pPr>
        <w:pStyle w:val="Corpodetexto2"/>
        <w:jc w:val="both"/>
        <w:rPr>
          <w:b/>
          <w:sz w:val="24"/>
          <w:szCs w:val="24"/>
        </w:rPr>
      </w:pPr>
      <w:r w:rsidRPr="00F8216E">
        <w:rPr>
          <w:b/>
          <w:sz w:val="24"/>
          <w:szCs w:val="24"/>
        </w:rPr>
        <w:t>1</w:t>
      </w:r>
      <w:r>
        <w:rPr>
          <w:b/>
          <w:sz w:val="24"/>
          <w:szCs w:val="24"/>
        </w:rPr>
        <w:t>2</w:t>
      </w:r>
      <w:r w:rsidRPr="00F8216E">
        <w:rPr>
          <w:b/>
          <w:sz w:val="24"/>
          <w:szCs w:val="24"/>
        </w:rPr>
        <w:t>.2.</w:t>
      </w:r>
      <w:r w:rsidRPr="00F8216E">
        <w:rPr>
          <w:sz w:val="24"/>
          <w:szCs w:val="24"/>
        </w:rPr>
        <w:t xml:space="preserve"> Havendo atraso no pagamento, desde que não decorra de ato ou fato atribuível à Contratada, serão devidos pelo Contratante 0,033%, por dia, sobre o valor da parcela devida, a título de </w:t>
      </w:r>
      <w:r w:rsidRPr="00F8216E">
        <w:rPr>
          <w:b/>
          <w:sz w:val="24"/>
          <w:szCs w:val="24"/>
        </w:rPr>
        <w:t>compensação financeira.</w:t>
      </w:r>
    </w:p>
    <w:p w:rsidR="00C86E1A" w:rsidRPr="00F8216E" w:rsidRDefault="00C86E1A" w:rsidP="00C86E1A">
      <w:pPr>
        <w:pStyle w:val="Corpodetexto2"/>
        <w:jc w:val="both"/>
        <w:rPr>
          <w:sz w:val="24"/>
          <w:szCs w:val="24"/>
        </w:rPr>
      </w:pPr>
      <w:r w:rsidRPr="00F8216E">
        <w:rPr>
          <w:b/>
          <w:sz w:val="24"/>
          <w:szCs w:val="24"/>
        </w:rPr>
        <w:t>1</w:t>
      </w:r>
      <w:r>
        <w:rPr>
          <w:b/>
          <w:sz w:val="24"/>
          <w:szCs w:val="24"/>
        </w:rPr>
        <w:t>2</w:t>
      </w:r>
      <w:r w:rsidRPr="00F8216E">
        <w:rPr>
          <w:b/>
          <w:sz w:val="24"/>
          <w:szCs w:val="24"/>
        </w:rPr>
        <w:t xml:space="preserve">.3. </w:t>
      </w:r>
      <w:r w:rsidRPr="00F8216E">
        <w:rPr>
          <w:sz w:val="24"/>
          <w:szCs w:val="24"/>
        </w:rPr>
        <w:t>Por eventuais</w:t>
      </w:r>
      <w:r w:rsidRPr="00F8216E">
        <w:rPr>
          <w:b/>
          <w:sz w:val="24"/>
          <w:szCs w:val="24"/>
        </w:rPr>
        <w:t xml:space="preserve"> </w:t>
      </w:r>
      <w:r w:rsidRPr="00F8216E">
        <w:rPr>
          <w:sz w:val="24"/>
          <w:szCs w:val="24"/>
        </w:rPr>
        <w:t xml:space="preserve">atrasos injustificados, serão devidos à Contratada, </w:t>
      </w:r>
      <w:r w:rsidRPr="00F8216E">
        <w:rPr>
          <w:b/>
          <w:sz w:val="24"/>
          <w:szCs w:val="24"/>
        </w:rPr>
        <w:t>juros moratórios</w:t>
      </w:r>
      <w:r w:rsidRPr="00F8216E">
        <w:rPr>
          <w:sz w:val="24"/>
          <w:szCs w:val="24"/>
        </w:rPr>
        <w:t xml:space="preserve"> de</w:t>
      </w:r>
      <w:r w:rsidRPr="00F8216E">
        <w:rPr>
          <w:b/>
          <w:sz w:val="24"/>
          <w:szCs w:val="24"/>
        </w:rPr>
        <w:t xml:space="preserve"> </w:t>
      </w:r>
      <w:r w:rsidRPr="00F8216E">
        <w:rPr>
          <w:sz w:val="24"/>
          <w:szCs w:val="24"/>
        </w:rPr>
        <w:t>0,01667%</w:t>
      </w:r>
      <w:r w:rsidRPr="00F8216E">
        <w:rPr>
          <w:b/>
          <w:sz w:val="24"/>
          <w:szCs w:val="24"/>
        </w:rPr>
        <w:t xml:space="preserve"> </w:t>
      </w:r>
      <w:r w:rsidRPr="00F8216E">
        <w:rPr>
          <w:sz w:val="24"/>
          <w:szCs w:val="24"/>
        </w:rPr>
        <w:t>ao dia,</w:t>
      </w:r>
      <w:r w:rsidRPr="00F8216E">
        <w:rPr>
          <w:b/>
          <w:sz w:val="24"/>
          <w:szCs w:val="24"/>
        </w:rPr>
        <w:t xml:space="preserve"> </w:t>
      </w:r>
      <w:r w:rsidRPr="00F8216E">
        <w:rPr>
          <w:sz w:val="24"/>
          <w:szCs w:val="24"/>
        </w:rPr>
        <w:t xml:space="preserve">alcançando ao ano 6% (seis por cento). </w:t>
      </w:r>
    </w:p>
    <w:p w:rsidR="00C86E1A" w:rsidRPr="00F8216E" w:rsidRDefault="00C86E1A" w:rsidP="00C86E1A">
      <w:pPr>
        <w:pStyle w:val="Corpodetexto2"/>
        <w:jc w:val="both"/>
        <w:rPr>
          <w:sz w:val="24"/>
          <w:szCs w:val="24"/>
        </w:rPr>
      </w:pPr>
      <w:r w:rsidRPr="00F8216E">
        <w:rPr>
          <w:b/>
          <w:sz w:val="24"/>
          <w:szCs w:val="24"/>
        </w:rPr>
        <w:t>1</w:t>
      </w:r>
      <w:r>
        <w:rPr>
          <w:b/>
          <w:sz w:val="24"/>
          <w:szCs w:val="24"/>
        </w:rPr>
        <w:t>2</w:t>
      </w:r>
      <w:r w:rsidRPr="00F8216E">
        <w:rPr>
          <w:b/>
          <w:sz w:val="24"/>
          <w:szCs w:val="24"/>
        </w:rPr>
        <w:t>.4.</w:t>
      </w:r>
      <w:r w:rsidRPr="00F8216E">
        <w:rPr>
          <w:sz w:val="24"/>
          <w:szCs w:val="24"/>
        </w:rPr>
        <w:t xml:space="preserve"> Entende-se por atraso o prazo que exceder</w:t>
      </w:r>
      <w:r w:rsidRPr="00F8216E">
        <w:rPr>
          <w:b/>
          <w:sz w:val="24"/>
          <w:szCs w:val="24"/>
        </w:rPr>
        <w:t xml:space="preserve"> 15 (quinze) </w:t>
      </w:r>
      <w:r w:rsidRPr="00F8216E">
        <w:rPr>
          <w:sz w:val="24"/>
          <w:szCs w:val="24"/>
        </w:rPr>
        <w:t>dias da apresentação da fatura.</w:t>
      </w:r>
    </w:p>
    <w:p w:rsidR="00C86E1A" w:rsidRDefault="00C86E1A" w:rsidP="00C86E1A">
      <w:pPr>
        <w:pStyle w:val="Corpodetexto"/>
        <w:spacing w:after="0"/>
        <w:jc w:val="both"/>
        <w:rPr>
          <w:b/>
        </w:rPr>
      </w:pPr>
      <w:r w:rsidRPr="00F8216E">
        <w:rPr>
          <w:b/>
        </w:rPr>
        <w:t>1</w:t>
      </w:r>
      <w:r>
        <w:rPr>
          <w:b/>
        </w:rPr>
        <w:t>2</w:t>
      </w:r>
      <w:r w:rsidRPr="00F8216E">
        <w:rPr>
          <w:b/>
        </w:rPr>
        <w:t xml:space="preserve">.5. </w:t>
      </w:r>
      <w:r w:rsidRPr="00F8216E">
        <w:t xml:space="preserve">Ocorrendo antecipação no pagamento dentro do prazo estabelecido, o </w:t>
      </w:r>
      <w:r w:rsidRPr="002E3CA8">
        <w:rPr>
          <w:b/>
          <w:bCs/>
        </w:rPr>
        <w:t>Fundo Municipal de Saúde</w:t>
      </w:r>
      <w:r w:rsidRPr="00F8216E">
        <w:rPr>
          <w:b/>
          <w:bCs/>
        </w:rPr>
        <w:t xml:space="preserve"> </w:t>
      </w:r>
      <w:r w:rsidRPr="00F8216E">
        <w:t xml:space="preserve">fará jus a um desconto de 0,033% por dia, a título de </w:t>
      </w:r>
      <w:r w:rsidRPr="00F8216E">
        <w:rPr>
          <w:b/>
        </w:rPr>
        <w:t>compensação financeira.</w:t>
      </w:r>
    </w:p>
    <w:p w:rsidR="00C86E1A" w:rsidRPr="000A3351" w:rsidRDefault="00C86E1A" w:rsidP="00C86E1A">
      <w:pPr>
        <w:pStyle w:val="Corpodetexto"/>
        <w:spacing w:after="0"/>
        <w:jc w:val="both"/>
        <w:rPr>
          <w:sz w:val="16"/>
          <w:szCs w:val="16"/>
        </w:rPr>
      </w:pPr>
    </w:p>
    <w:p w:rsidR="00C86E1A" w:rsidRPr="003B3C21" w:rsidRDefault="00C86E1A" w:rsidP="00C86E1A">
      <w:pPr>
        <w:jc w:val="both"/>
        <w:rPr>
          <w:b/>
        </w:rPr>
      </w:pPr>
      <w:r>
        <w:rPr>
          <w:b/>
        </w:rPr>
        <w:t>13</w:t>
      </w:r>
      <w:r w:rsidRPr="003B3C21">
        <w:rPr>
          <w:b/>
        </w:rPr>
        <w:t>. CRITÉRIO DE ACEITABILIDADE DE PREÇO:</w:t>
      </w:r>
    </w:p>
    <w:p w:rsidR="00C86E1A" w:rsidRPr="003B3C21" w:rsidRDefault="00C86E1A" w:rsidP="00C86E1A">
      <w:pPr>
        <w:jc w:val="both"/>
      </w:pPr>
      <w:r>
        <w:rPr>
          <w:b/>
        </w:rPr>
        <w:t>13</w:t>
      </w:r>
      <w:r w:rsidRPr="003B3C21">
        <w:rPr>
          <w:b/>
        </w:rPr>
        <w:t>.1.</w:t>
      </w:r>
      <w:r w:rsidRPr="003B3C21">
        <w:t xml:space="preserve"> O critério de aceitabilidade de preço é o do </w:t>
      </w:r>
      <w:r w:rsidRPr="003B3C21">
        <w:rPr>
          <w:b/>
        </w:rPr>
        <w:t>valor unitário estimado</w:t>
      </w:r>
      <w:r w:rsidRPr="003B3C21">
        <w:t xml:space="preserve">, desclassificando-se as propostas com preços que excedam esse limite estabelecido </w:t>
      </w:r>
      <w:proofErr w:type="gramStart"/>
      <w:r w:rsidRPr="003B3C21">
        <w:t>ou sejam</w:t>
      </w:r>
      <w:proofErr w:type="gramEnd"/>
      <w:r w:rsidRPr="003B3C21">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C86E1A" w:rsidRPr="000A3351" w:rsidRDefault="00C86E1A" w:rsidP="00C86E1A">
      <w:pPr>
        <w:jc w:val="both"/>
        <w:rPr>
          <w:sz w:val="16"/>
          <w:szCs w:val="16"/>
        </w:rPr>
      </w:pPr>
    </w:p>
    <w:p w:rsidR="00C86E1A" w:rsidRPr="003B3C21" w:rsidRDefault="00C86E1A" w:rsidP="00C86E1A">
      <w:pPr>
        <w:jc w:val="both"/>
        <w:rPr>
          <w:b/>
        </w:rPr>
      </w:pPr>
      <w:r>
        <w:rPr>
          <w:b/>
        </w:rPr>
        <w:t>14</w:t>
      </w:r>
      <w:r w:rsidRPr="003B3C21">
        <w:rPr>
          <w:b/>
        </w:rPr>
        <w:t>. CRITÉRIO DE JULGAMENTO:</w:t>
      </w:r>
    </w:p>
    <w:p w:rsidR="00C86E1A" w:rsidRPr="003B3C21" w:rsidRDefault="00C86E1A" w:rsidP="00C86E1A">
      <w:pPr>
        <w:jc w:val="both"/>
      </w:pPr>
      <w:r>
        <w:rPr>
          <w:b/>
        </w:rPr>
        <w:t>14</w:t>
      </w:r>
      <w:r w:rsidRPr="003B3C21">
        <w:rPr>
          <w:b/>
        </w:rPr>
        <w:t>.1.</w:t>
      </w:r>
      <w:r w:rsidRPr="003B3C21">
        <w:t xml:space="preserve"> O critério de julgamento é o de </w:t>
      </w:r>
      <w:r w:rsidRPr="003B3C21">
        <w:rPr>
          <w:b/>
        </w:rPr>
        <w:t xml:space="preserve">menor preço unitário, </w:t>
      </w:r>
      <w:r w:rsidRPr="003B3C21">
        <w:t>não se admitindo proposta com preços irrisórios ou de valor zero, incompatíveis com os preços de insumos e salários de mercado acrescidos dos respectivos encargos.</w:t>
      </w:r>
    </w:p>
    <w:p w:rsidR="00C86E1A" w:rsidRPr="000A3351" w:rsidRDefault="00C86E1A" w:rsidP="00C86E1A">
      <w:pPr>
        <w:autoSpaceDE w:val="0"/>
        <w:autoSpaceDN w:val="0"/>
        <w:adjustRightInd w:val="0"/>
        <w:jc w:val="both"/>
        <w:rPr>
          <w:sz w:val="16"/>
          <w:szCs w:val="16"/>
        </w:rPr>
      </w:pPr>
    </w:p>
    <w:p w:rsidR="00C86E1A" w:rsidRPr="00913FA4" w:rsidRDefault="00C86E1A" w:rsidP="00C86E1A">
      <w:pPr>
        <w:autoSpaceDE w:val="0"/>
        <w:autoSpaceDN w:val="0"/>
        <w:adjustRightInd w:val="0"/>
        <w:jc w:val="both"/>
        <w:rPr>
          <w:b/>
        </w:rPr>
      </w:pPr>
      <w:r>
        <w:rPr>
          <w:b/>
        </w:rPr>
        <w:t>15</w:t>
      </w:r>
      <w:r w:rsidRPr="00913FA4">
        <w:rPr>
          <w:b/>
        </w:rPr>
        <w:t xml:space="preserve">. SUBCONTRATAÇÃO </w:t>
      </w:r>
    </w:p>
    <w:p w:rsidR="00C86E1A" w:rsidRDefault="00C86E1A" w:rsidP="00C86E1A">
      <w:pPr>
        <w:autoSpaceDE w:val="0"/>
        <w:autoSpaceDN w:val="0"/>
        <w:adjustRightInd w:val="0"/>
        <w:jc w:val="both"/>
        <w:rPr>
          <w:b/>
        </w:rPr>
      </w:pPr>
      <w:r>
        <w:rPr>
          <w:b/>
        </w:rPr>
        <w:t>15</w:t>
      </w:r>
      <w:r w:rsidRPr="00913FA4">
        <w:rPr>
          <w:b/>
        </w:rPr>
        <w:t xml:space="preserve">.1. </w:t>
      </w:r>
      <w:r w:rsidRPr="00913FA4">
        <w:t xml:space="preserve">Conforme estabelecido no </w:t>
      </w:r>
      <w:r w:rsidRPr="00913FA4">
        <w:rPr>
          <w:b/>
        </w:rPr>
        <w:t>Artigo 72 da Lei Federal n</w:t>
      </w:r>
      <w:r w:rsidRPr="00913FA4">
        <w:rPr>
          <w:b/>
          <w:vertAlign w:val="superscript"/>
        </w:rPr>
        <w:t xml:space="preserve">o </w:t>
      </w:r>
      <w:r w:rsidRPr="00913FA4">
        <w:rPr>
          <w:b/>
        </w:rPr>
        <w:t>8.666/93</w:t>
      </w:r>
      <w:r w:rsidRPr="00913FA4">
        <w:t>, é vedada a subcontratação da totalidade dos serviços objeto da licitação</w:t>
      </w:r>
      <w:r w:rsidRPr="00913FA4">
        <w:rPr>
          <w:b/>
        </w:rPr>
        <w:t>.</w:t>
      </w:r>
    </w:p>
    <w:p w:rsidR="00C86E1A" w:rsidRDefault="00C86E1A" w:rsidP="00C86E1A">
      <w:pPr>
        <w:autoSpaceDE w:val="0"/>
        <w:autoSpaceDN w:val="0"/>
        <w:adjustRightInd w:val="0"/>
        <w:jc w:val="both"/>
        <w:rPr>
          <w:b/>
        </w:rPr>
      </w:pPr>
    </w:p>
    <w:p w:rsidR="00C86E1A" w:rsidRPr="006C727C" w:rsidRDefault="00C86E1A" w:rsidP="00C86E1A">
      <w:pPr>
        <w:jc w:val="both"/>
      </w:pPr>
      <w:r w:rsidRPr="006C727C">
        <w:rPr>
          <w:b/>
        </w:rPr>
        <w:t>1</w:t>
      </w:r>
      <w:r>
        <w:rPr>
          <w:b/>
        </w:rPr>
        <w:t>6</w:t>
      </w:r>
      <w:r w:rsidRPr="006C727C">
        <w:rPr>
          <w:b/>
        </w:rPr>
        <w:t>. DAS SANÇÕES</w:t>
      </w:r>
    </w:p>
    <w:p w:rsidR="00C86E1A" w:rsidRPr="006C727C" w:rsidRDefault="00C86E1A" w:rsidP="00C86E1A">
      <w:pPr>
        <w:pStyle w:val="Corpodetexto"/>
        <w:spacing w:after="0"/>
        <w:jc w:val="both"/>
      </w:pPr>
      <w:r w:rsidRPr="006C727C">
        <w:rPr>
          <w:b/>
        </w:rPr>
        <w:t>1</w:t>
      </w:r>
      <w:r>
        <w:rPr>
          <w:b/>
        </w:rPr>
        <w:t>6</w:t>
      </w:r>
      <w:r w:rsidRPr="006C727C">
        <w:rPr>
          <w:b/>
        </w:rPr>
        <w:t>.1.</w:t>
      </w:r>
      <w:r w:rsidRPr="006C727C">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6C727C">
        <w:rPr>
          <w:b/>
        </w:rPr>
        <w:t xml:space="preserve"> artigo 7º da Lei Federal </w:t>
      </w:r>
      <w:proofErr w:type="gramStart"/>
      <w:r w:rsidRPr="006C727C">
        <w:rPr>
          <w:b/>
        </w:rPr>
        <w:t>nº10.</w:t>
      </w:r>
      <w:proofErr w:type="gramEnd"/>
      <w:r w:rsidRPr="006C727C">
        <w:rPr>
          <w:b/>
        </w:rPr>
        <w:t>520/02,</w:t>
      </w:r>
      <w:r w:rsidRPr="006C727C">
        <w:t xml:space="preserve"> quando:</w:t>
      </w:r>
    </w:p>
    <w:p w:rsidR="00C86E1A" w:rsidRPr="006C727C" w:rsidRDefault="00C86E1A" w:rsidP="00C86E1A">
      <w:pPr>
        <w:pStyle w:val="Corpodetexto"/>
        <w:spacing w:after="0"/>
        <w:jc w:val="both"/>
        <w:rPr>
          <w:b/>
          <w:u w:val="single"/>
        </w:rPr>
      </w:pPr>
      <w:r w:rsidRPr="006C727C">
        <w:rPr>
          <w:b/>
        </w:rPr>
        <w:t>1</w:t>
      </w:r>
      <w:r>
        <w:rPr>
          <w:b/>
        </w:rPr>
        <w:t>6</w:t>
      </w:r>
      <w:r w:rsidRPr="006C727C">
        <w:rPr>
          <w:b/>
        </w:rPr>
        <w:t xml:space="preserve">.1.1. </w:t>
      </w:r>
      <w:r w:rsidRPr="006C727C">
        <w:t>Convocado dentro do prazo de validade da sua proposta,</w:t>
      </w:r>
      <w:r w:rsidRPr="006C727C">
        <w:rPr>
          <w:b/>
        </w:rPr>
        <w:t xml:space="preserve"> </w:t>
      </w:r>
      <w:r w:rsidRPr="006C727C">
        <w:t>não assinar o contrato;</w:t>
      </w:r>
    </w:p>
    <w:p w:rsidR="00C86E1A" w:rsidRPr="006C727C" w:rsidRDefault="00C86E1A" w:rsidP="00C86E1A">
      <w:pPr>
        <w:pStyle w:val="Corpodetexto"/>
        <w:spacing w:after="0"/>
        <w:jc w:val="both"/>
      </w:pPr>
      <w:r w:rsidRPr="006C727C">
        <w:rPr>
          <w:b/>
        </w:rPr>
        <w:t>1</w:t>
      </w:r>
      <w:r>
        <w:rPr>
          <w:b/>
        </w:rPr>
        <w:t>6</w:t>
      </w:r>
      <w:r w:rsidRPr="006C727C">
        <w:rPr>
          <w:b/>
        </w:rPr>
        <w:t xml:space="preserve">.1.2. </w:t>
      </w:r>
      <w:r w:rsidRPr="006C727C">
        <w:t>Deixar de entregar ou apresentar documentação falsa exigida no certame;</w:t>
      </w:r>
    </w:p>
    <w:p w:rsidR="00C86E1A" w:rsidRPr="006C727C" w:rsidRDefault="00C86E1A" w:rsidP="00C86E1A">
      <w:pPr>
        <w:pStyle w:val="Corpodetexto"/>
        <w:spacing w:after="0"/>
        <w:jc w:val="both"/>
      </w:pPr>
      <w:r w:rsidRPr="006C727C">
        <w:rPr>
          <w:b/>
        </w:rPr>
        <w:t>1</w:t>
      </w:r>
      <w:r>
        <w:rPr>
          <w:b/>
        </w:rPr>
        <w:t>6</w:t>
      </w:r>
      <w:r w:rsidRPr="006C727C">
        <w:rPr>
          <w:b/>
        </w:rPr>
        <w:t xml:space="preserve">.1.3. </w:t>
      </w:r>
      <w:r w:rsidRPr="006C727C">
        <w:t>Ensejar retardamento da execução do objeto;</w:t>
      </w:r>
    </w:p>
    <w:p w:rsidR="00C86E1A" w:rsidRPr="006C727C" w:rsidRDefault="00C86E1A" w:rsidP="00C86E1A">
      <w:pPr>
        <w:pStyle w:val="Corpodetexto"/>
        <w:spacing w:after="0"/>
        <w:jc w:val="both"/>
      </w:pPr>
      <w:r w:rsidRPr="006C727C">
        <w:rPr>
          <w:b/>
        </w:rPr>
        <w:t>1</w:t>
      </w:r>
      <w:r>
        <w:rPr>
          <w:b/>
        </w:rPr>
        <w:t>6</w:t>
      </w:r>
      <w:r w:rsidRPr="006C727C">
        <w:rPr>
          <w:b/>
        </w:rPr>
        <w:t xml:space="preserve">.1.4. </w:t>
      </w:r>
      <w:r w:rsidRPr="006C727C">
        <w:t>Não mantiver a proposta;</w:t>
      </w:r>
    </w:p>
    <w:p w:rsidR="00C86E1A" w:rsidRPr="006C727C" w:rsidRDefault="00C86E1A" w:rsidP="00C86E1A">
      <w:pPr>
        <w:pStyle w:val="Corpodetexto"/>
        <w:spacing w:after="0"/>
        <w:jc w:val="both"/>
        <w:rPr>
          <w:b/>
        </w:rPr>
      </w:pPr>
      <w:r w:rsidRPr="006C727C">
        <w:rPr>
          <w:b/>
        </w:rPr>
        <w:t>1</w:t>
      </w:r>
      <w:r>
        <w:rPr>
          <w:b/>
        </w:rPr>
        <w:t>6</w:t>
      </w:r>
      <w:r w:rsidRPr="006C727C">
        <w:rPr>
          <w:b/>
        </w:rPr>
        <w:t xml:space="preserve">.1.5. </w:t>
      </w:r>
      <w:r w:rsidRPr="006C727C">
        <w:t>Falhar ou fraudar na execução do contrato;</w:t>
      </w:r>
    </w:p>
    <w:p w:rsidR="00C86E1A" w:rsidRPr="006C727C" w:rsidRDefault="00C86E1A" w:rsidP="00C86E1A">
      <w:pPr>
        <w:pStyle w:val="Corpodetexto"/>
        <w:spacing w:after="0"/>
        <w:jc w:val="both"/>
      </w:pPr>
      <w:r w:rsidRPr="006C727C">
        <w:rPr>
          <w:b/>
        </w:rPr>
        <w:t>1</w:t>
      </w:r>
      <w:r>
        <w:rPr>
          <w:b/>
        </w:rPr>
        <w:t>6</w:t>
      </w:r>
      <w:r w:rsidRPr="006C727C">
        <w:rPr>
          <w:b/>
        </w:rPr>
        <w:t xml:space="preserve">.1.6. </w:t>
      </w:r>
      <w:r w:rsidRPr="006C727C">
        <w:t>Comportar-se de modo inidôneo;</w:t>
      </w:r>
    </w:p>
    <w:p w:rsidR="00C86E1A" w:rsidRPr="006C727C" w:rsidRDefault="00C86E1A" w:rsidP="00C86E1A">
      <w:pPr>
        <w:pStyle w:val="Corpodetexto"/>
        <w:spacing w:after="0"/>
        <w:jc w:val="both"/>
        <w:rPr>
          <w:b/>
        </w:rPr>
      </w:pPr>
      <w:r w:rsidRPr="006C727C">
        <w:rPr>
          <w:b/>
        </w:rPr>
        <w:t>1</w:t>
      </w:r>
      <w:r>
        <w:rPr>
          <w:b/>
        </w:rPr>
        <w:t>6</w:t>
      </w:r>
      <w:r w:rsidRPr="006C727C">
        <w:rPr>
          <w:b/>
        </w:rPr>
        <w:t xml:space="preserve">.1.7. </w:t>
      </w:r>
      <w:r w:rsidRPr="006C727C">
        <w:t>Cometer fraude fiscal.</w:t>
      </w:r>
    </w:p>
    <w:p w:rsidR="00C86E1A" w:rsidRPr="006C727C" w:rsidRDefault="00C86E1A" w:rsidP="00C86E1A">
      <w:pPr>
        <w:pStyle w:val="Corpodetexto"/>
        <w:spacing w:after="0"/>
        <w:jc w:val="both"/>
      </w:pPr>
      <w:r w:rsidRPr="006C727C">
        <w:rPr>
          <w:b/>
        </w:rPr>
        <w:t>1</w:t>
      </w:r>
      <w:r>
        <w:rPr>
          <w:b/>
        </w:rPr>
        <w:t>6</w:t>
      </w:r>
      <w:r w:rsidRPr="006C727C">
        <w:rPr>
          <w:b/>
        </w:rPr>
        <w:t xml:space="preserve">.2. </w:t>
      </w:r>
      <w:r w:rsidRPr="006C727C">
        <w:t>A Contratada, na hipótese de inexecução parcial ou total do contrato, ressalvados os casos fortuitos e de força maior devidamente comprovado, estará sujeita às seguintes penalidades, garantida a sua prévia defesa no respectivo processo:</w:t>
      </w:r>
    </w:p>
    <w:p w:rsidR="00C86E1A" w:rsidRPr="006C727C" w:rsidRDefault="00C86E1A" w:rsidP="00C86E1A">
      <w:pPr>
        <w:jc w:val="both"/>
      </w:pPr>
      <w:r w:rsidRPr="006C727C">
        <w:rPr>
          <w:b/>
        </w:rPr>
        <w:t>1</w:t>
      </w:r>
      <w:r>
        <w:rPr>
          <w:b/>
        </w:rPr>
        <w:t>6</w:t>
      </w:r>
      <w:r w:rsidRPr="006C727C">
        <w:rPr>
          <w:b/>
        </w:rPr>
        <w:t>.2.1.</w:t>
      </w:r>
      <w:r w:rsidRPr="006C727C">
        <w:t xml:space="preserve"> Advertência, nas hipóteses de execução irregular de que não resulte prejuízo;</w:t>
      </w:r>
    </w:p>
    <w:p w:rsidR="00C86E1A" w:rsidRPr="006C727C" w:rsidRDefault="00C86E1A" w:rsidP="00C86E1A">
      <w:pPr>
        <w:jc w:val="both"/>
      </w:pPr>
      <w:r w:rsidRPr="006C727C">
        <w:rPr>
          <w:b/>
        </w:rPr>
        <w:t>1</w:t>
      </w:r>
      <w:r>
        <w:rPr>
          <w:b/>
        </w:rPr>
        <w:t>6</w:t>
      </w:r>
      <w:r w:rsidRPr="006C727C">
        <w:rPr>
          <w:b/>
        </w:rPr>
        <w:t>.2.2.</w:t>
      </w:r>
      <w:r w:rsidRPr="006C727C">
        <w:t xml:space="preserve"> Multa administrativa, que não excederá, em seu total, 20% (vinte por cento) do valor da parcela inadimplida, nas hipóteses de inadimplemento ou infração de qualquer natureza;</w:t>
      </w:r>
    </w:p>
    <w:p w:rsidR="00C86E1A" w:rsidRPr="006C727C" w:rsidRDefault="00C86E1A" w:rsidP="00C86E1A">
      <w:pPr>
        <w:pStyle w:val="Corpodetexto"/>
        <w:spacing w:after="0"/>
        <w:jc w:val="both"/>
      </w:pPr>
      <w:r w:rsidRPr="006C727C">
        <w:rPr>
          <w:b/>
        </w:rPr>
        <w:t>1</w:t>
      </w:r>
      <w:r>
        <w:rPr>
          <w:b/>
        </w:rPr>
        <w:t>6</w:t>
      </w:r>
      <w:r w:rsidRPr="006C727C">
        <w:rPr>
          <w:b/>
        </w:rPr>
        <w:t>.2.3.</w:t>
      </w:r>
      <w:r w:rsidRPr="006C727C">
        <w:t xml:space="preserve"> Suspensão temporária de participação em licitação e impedimento de contratar com o</w:t>
      </w:r>
      <w:r w:rsidRPr="006C727C">
        <w:rPr>
          <w:b/>
        </w:rPr>
        <w:t xml:space="preserve"> </w:t>
      </w:r>
      <w:r>
        <w:rPr>
          <w:b/>
          <w:bCs/>
        </w:rPr>
        <w:t>Fundo Municipal de Saúde</w:t>
      </w:r>
      <w:r w:rsidRPr="006C727C">
        <w:t>, por prazo não superior a dois anos;</w:t>
      </w:r>
    </w:p>
    <w:p w:rsidR="00C86E1A" w:rsidRPr="006C727C" w:rsidRDefault="00C86E1A" w:rsidP="00C86E1A">
      <w:pPr>
        <w:pStyle w:val="Corpodetexto"/>
        <w:spacing w:after="0"/>
        <w:jc w:val="both"/>
        <w:rPr>
          <w:b/>
        </w:rPr>
      </w:pPr>
      <w:r w:rsidRPr="006C727C">
        <w:rPr>
          <w:b/>
        </w:rPr>
        <w:t>1</w:t>
      </w:r>
      <w:r>
        <w:rPr>
          <w:b/>
        </w:rPr>
        <w:t>6</w:t>
      </w:r>
      <w:r w:rsidRPr="006C727C">
        <w:rPr>
          <w:b/>
        </w:rPr>
        <w:t xml:space="preserve">.2.4. </w:t>
      </w:r>
      <w:r w:rsidRPr="006C727C">
        <w:t>Declaração de inidoneidade para licitar ou contratar com a Administração Pública, enquanto perdurarem os motivos determinantes da punição ou até que seja promovida a reabilitação.</w:t>
      </w:r>
    </w:p>
    <w:p w:rsidR="00C86E1A" w:rsidRPr="006C727C" w:rsidRDefault="00C86E1A" w:rsidP="00C86E1A">
      <w:pPr>
        <w:jc w:val="both"/>
        <w:rPr>
          <w:b/>
        </w:rPr>
      </w:pPr>
      <w:r w:rsidRPr="006C727C">
        <w:rPr>
          <w:b/>
        </w:rPr>
        <w:t>1</w:t>
      </w:r>
      <w:r>
        <w:rPr>
          <w:b/>
        </w:rPr>
        <w:t>6</w:t>
      </w:r>
      <w:r w:rsidRPr="006C727C">
        <w:rPr>
          <w:b/>
        </w:rPr>
        <w:t>.3.</w:t>
      </w:r>
      <w:r w:rsidRPr="006C727C">
        <w:t xml:space="preserve"> A advertência será aplicada em casos de faltas leves, assim entendidas aquelas que não acarretem prejuízo ao interesse do </w:t>
      </w:r>
      <w:r w:rsidRPr="006C727C">
        <w:rPr>
          <w:b/>
        </w:rPr>
        <w:t>objeto.</w:t>
      </w:r>
    </w:p>
    <w:p w:rsidR="00C86E1A" w:rsidRPr="006C727C" w:rsidRDefault="00C86E1A" w:rsidP="00C86E1A">
      <w:pPr>
        <w:pStyle w:val="Corpodetexto"/>
        <w:spacing w:after="0"/>
        <w:jc w:val="both"/>
      </w:pPr>
      <w:r w:rsidRPr="006C727C">
        <w:rPr>
          <w:b/>
        </w:rPr>
        <w:t>1</w:t>
      </w:r>
      <w:r>
        <w:rPr>
          <w:b/>
        </w:rPr>
        <w:t>6</w:t>
      </w:r>
      <w:r w:rsidRPr="006C727C">
        <w:rPr>
          <w:b/>
        </w:rPr>
        <w:t xml:space="preserve">.4. </w:t>
      </w:r>
      <w:r w:rsidRPr="006C727C">
        <w:t>A penalidade de suspensão temporária e impedimento de licitar e contratar com a Administração Pública, por prazo não superior a 02 anos poderá ser aplicado à Contratada nos seguintes casos, mesmo que desses fatos não resultem prejuízos:</w:t>
      </w:r>
    </w:p>
    <w:p w:rsidR="00C86E1A" w:rsidRPr="006C727C" w:rsidRDefault="00C86E1A" w:rsidP="00C86E1A">
      <w:pPr>
        <w:pStyle w:val="Corpodetexto"/>
        <w:spacing w:after="0"/>
        <w:jc w:val="both"/>
      </w:pPr>
      <w:r w:rsidRPr="006C727C">
        <w:rPr>
          <w:b/>
        </w:rPr>
        <w:t>1</w:t>
      </w:r>
      <w:r>
        <w:rPr>
          <w:b/>
        </w:rPr>
        <w:t>6</w:t>
      </w:r>
      <w:r w:rsidRPr="006C727C">
        <w:rPr>
          <w:b/>
        </w:rPr>
        <w:t xml:space="preserve">.4.1. </w:t>
      </w:r>
      <w:r w:rsidRPr="006C727C">
        <w:t>Reincidência em descumprimento do prazo contratual;</w:t>
      </w:r>
    </w:p>
    <w:p w:rsidR="00C86E1A" w:rsidRPr="006C727C" w:rsidRDefault="00C86E1A" w:rsidP="00C86E1A">
      <w:pPr>
        <w:pStyle w:val="Corpodetexto"/>
        <w:spacing w:after="0"/>
        <w:jc w:val="both"/>
      </w:pPr>
      <w:r w:rsidRPr="006C727C">
        <w:rPr>
          <w:b/>
        </w:rPr>
        <w:t>1</w:t>
      </w:r>
      <w:r>
        <w:rPr>
          <w:b/>
        </w:rPr>
        <w:t>6</w:t>
      </w:r>
      <w:r w:rsidRPr="006C727C">
        <w:rPr>
          <w:b/>
        </w:rPr>
        <w:t xml:space="preserve">.4.2. </w:t>
      </w:r>
      <w:r w:rsidRPr="006C727C">
        <w:t>Descumprimento parcial total ou parcial de obrigação contratual;</w:t>
      </w:r>
    </w:p>
    <w:p w:rsidR="00C86E1A" w:rsidRPr="006C727C" w:rsidRDefault="00C86E1A" w:rsidP="00C86E1A">
      <w:pPr>
        <w:pStyle w:val="Corpodetexto"/>
        <w:spacing w:after="0"/>
        <w:jc w:val="both"/>
      </w:pPr>
      <w:r w:rsidRPr="006C727C">
        <w:rPr>
          <w:b/>
        </w:rPr>
        <w:t>1</w:t>
      </w:r>
      <w:r>
        <w:rPr>
          <w:b/>
        </w:rPr>
        <w:t>6</w:t>
      </w:r>
      <w:r w:rsidRPr="006C727C">
        <w:rPr>
          <w:b/>
        </w:rPr>
        <w:t xml:space="preserve">.4.3. </w:t>
      </w:r>
      <w:r w:rsidRPr="006C727C">
        <w:t>Rescisão do contrato;</w:t>
      </w:r>
    </w:p>
    <w:p w:rsidR="00C86E1A" w:rsidRPr="006C727C" w:rsidRDefault="00C86E1A" w:rsidP="00C86E1A">
      <w:pPr>
        <w:pStyle w:val="Corpodetexto"/>
        <w:spacing w:after="0"/>
        <w:jc w:val="both"/>
      </w:pPr>
      <w:r w:rsidRPr="006C727C">
        <w:rPr>
          <w:b/>
        </w:rPr>
        <w:t>1</w:t>
      </w:r>
      <w:r>
        <w:rPr>
          <w:b/>
        </w:rPr>
        <w:t>6</w:t>
      </w:r>
      <w:r w:rsidRPr="006C727C">
        <w:rPr>
          <w:b/>
        </w:rPr>
        <w:t xml:space="preserve">.4.4. </w:t>
      </w:r>
      <w:r w:rsidRPr="006C727C">
        <w:t xml:space="preserve">Tenha sofrido condenação definitiva por praticar, por meios dolos </w:t>
      </w:r>
      <w:proofErr w:type="gramStart"/>
      <w:r w:rsidRPr="006C727C">
        <w:t>os, fraude</w:t>
      </w:r>
      <w:proofErr w:type="gramEnd"/>
      <w:r w:rsidRPr="006C727C">
        <w:t xml:space="preserve"> fiscal no recolhimento de quaisquer tributos;</w:t>
      </w:r>
    </w:p>
    <w:p w:rsidR="00C86E1A" w:rsidRPr="006C727C" w:rsidRDefault="00C86E1A" w:rsidP="00C86E1A">
      <w:pPr>
        <w:pStyle w:val="Corpodetexto"/>
        <w:spacing w:after="0"/>
        <w:jc w:val="both"/>
      </w:pPr>
      <w:r w:rsidRPr="006C727C">
        <w:rPr>
          <w:b/>
        </w:rPr>
        <w:t>1</w:t>
      </w:r>
      <w:r>
        <w:rPr>
          <w:b/>
        </w:rPr>
        <w:t>6</w:t>
      </w:r>
      <w:r w:rsidRPr="006C727C">
        <w:rPr>
          <w:b/>
        </w:rPr>
        <w:t xml:space="preserve">.4.5. </w:t>
      </w:r>
      <w:r w:rsidRPr="006C727C">
        <w:t>Tenha praticado atos ilícitos visando frustrar os objetivos da licitação;</w:t>
      </w:r>
    </w:p>
    <w:p w:rsidR="00C86E1A" w:rsidRPr="006C727C" w:rsidRDefault="00C86E1A" w:rsidP="00C86E1A">
      <w:pPr>
        <w:pStyle w:val="Corpodetexto"/>
        <w:spacing w:after="0"/>
        <w:jc w:val="both"/>
      </w:pPr>
      <w:r w:rsidRPr="006C727C">
        <w:rPr>
          <w:b/>
        </w:rPr>
        <w:t>1</w:t>
      </w:r>
      <w:r>
        <w:rPr>
          <w:b/>
        </w:rPr>
        <w:t>6</w:t>
      </w:r>
      <w:r w:rsidRPr="006C727C">
        <w:rPr>
          <w:b/>
        </w:rPr>
        <w:t xml:space="preserve">.4.6. </w:t>
      </w:r>
      <w:r w:rsidRPr="006C727C">
        <w:t>Demonstre não possuir idoneidade para contratar com a Administração em virtude de atos ilícitos praticados.</w:t>
      </w:r>
    </w:p>
    <w:p w:rsidR="00C86E1A" w:rsidRPr="006C727C" w:rsidRDefault="00C86E1A" w:rsidP="00C86E1A">
      <w:pPr>
        <w:pStyle w:val="Corpodetexto"/>
        <w:spacing w:after="0"/>
        <w:jc w:val="both"/>
      </w:pPr>
      <w:r w:rsidRPr="006C727C">
        <w:rPr>
          <w:b/>
        </w:rPr>
        <w:t>1</w:t>
      </w:r>
      <w:r>
        <w:rPr>
          <w:b/>
        </w:rPr>
        <w:t>6</w:t>
      </w:r>
      <w:r w:rsidRPr="006C727C">
        <w:rPr>
          <w:b/>
        </w:rPr>
        <w:t xml:space="preserve">.5. </w:t>
      </w:r>
      <w:r w:rsidRPr="006C727C">
        <w:t>As penalidades previstas de advertência, suspensão temporária e declaração de inidoneidade poderão ser aplicadas juntamente com a pena de multa, sendo assegurada</w:t>
      </w:r>
      <w:r w:rsidRPr="006C727C">
        <w:rPr>
          <w:b/>
        </w:rPr>
        <w:t xml:space="preserve"> </w:t>
      </w:r>
      <w:r w:rsidRPr="006C727C">
        <w:t>à Contratada a defesa prévia, no respectivo processo, no prazo de 05 (cinco) dias úteis, contados da notificação administrativa.</w:t>
      </w:r>
    </w:p>
    <w:p w:rsidR="00C86E1A" w:rsidRPr="006C727C" w:rsidRDefault="00C86E1A" w:rsidP="00C86E1A">
      <w:pPr>
        <w:jc w:val="both"/>
      </w:pPr>
      <w:r w:rsidRPr="006C727C">
        <w:rPr>
          <w:b/>
        </w:rPr>
        <w:t>1</w:t>
      </w:r>
      <w:r>
        <w:rPr>
          <w:b/>
        </w:rPr>
        <w:t>6</w:t>
      </w:r>
      <w:r w:rsidRPr="006C727C">
        <w:rPr>
          <w:b/>
        </w:rPr>
        <w:t>.6.</w:t>
      </w:r>
      <w:r w:rsidRPr="006C727C">
        <w:t xml:space="preserve"> Ocorrendo atraso injustificado na entrega do</w:t>
      </w:r>
      <w:r>
        <w:t>s</w:t>
      </w:r>
      <w:r w:rsidRPr="006C727C">
        <w:t xml:space="preserve"> </w:t>
      </w:r>
      <w:r w:rsidRPr="005F5C7D">
        <w:rPr>
          <w:b/>
        </w:rPr>
        <w:t>medicamentos</w:t>
      </w:r>
      <w:r w:rsidRPr="006C727C">
        <w:t>, por culpa da Contratada, ser-lhe-á aplicada multa moratória de 1% (um por cento), por dia útil, sobre o valor da prestação em atraso, constituindo-se em mora independente de notificação ou interpelação.</w:t>
      </w:r>
    </w:p>
    <w:p w:rsidR="00C86E1A" w:rsidRPr="006C727C" w:rsidRDefault="00C86E1A" w:rsidP="00C86E1A">
      <w:pPr>
        <w:pStyle w:val="Corpodetexto"/>
        <w:spacing w:after="0"/>
        <w:jc w:val="both"/>
        <w:rPr>
          <w:b/>
        </w:rPr>
      </w:pPr>
      <w:r w:rsidRPr="006C727C">
        <w:rPr>
          <w:b/>
        </w:rPr>
        <w:t>1</w:t>
      </w:r>
      <w:r>
        <w:rPr>
          <w:b/>
        </w:rPr>
        <w:t>6</w:t>
      </w:r>
      <w:r w:rsidRPr="006C727C">
        <w:rPr>
          <w:b/>
        </w:rPr>
        <w:t>.7.</w:t>
      </w:r>
      <w:r w:rsidRPr="006C727C">
        <w:t xml:space="preserve"> A recusa injustificada da licitante vencedora em assinar o contrato no prazo estipulado</w:t>
      </w:r>
      <w:r w:rsidRPr="006C727C">
        <w:rPr>
          <w:b/>
        </w:rPr>
        <w:t>,</w:t>
      </w:r>
      <w:r w:rsidRPr="006C727C">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Pr>
          <w:b/>
          <w:bCs/>
        </w:rPr>
        <w:t xml:space="preserve">Fundo </w:t>
      </w:r>
      <w:r>
        <w:rPr>
          <w:b/>
          <w:bCs/>
        </w:rPr>
        <w:lastRenderedPageBreak/>
        <w:t>Municipal de Saúde</w:t>
      </w:r>
      <w:r w:rsidRPr="006C727C">
        <w:rPr>
          <w:b/>
        </w:rPr>
        <w:t xml:space="preserve"> </w:t>
      </w:r>
      <w:r w:rsidRPr="006C727C">
        <w:t>a</w:t>
      </w:r>
      <w:r w:rsidRPr="006C727C">
        <w:rPr>
          <w:b/>
        </w:rPr>
        <w:t xml:space="preserve"> </w:t>
      </w:r>
      <w:r w:rsidRPr="006C727C">
        <w:t xml:space="preserve">convocar a licitante remanescente, na forma do </w:t>
      </w:r>
      <w:r w:rsidRPr="006C727C">
        <w:rPr>
          <w:b/>
        </w:rPr>
        <w:t xml:space="preserve">artigo 64, § 2º da Lei Federal </w:t>
      </w:r>
      <w:proofErr w:type="gramStart"/>
      <w:r w:rsidRPr="006C727C">
        <w:rPr>
          <w:b/>
        </w:rPr>
        <w:t>nº8.</w:t>
      </w:r>
      <w:proofErr w:type="gramEnd"/>
      <w:r w:rsidRPr="006C727C">
        <w:rPr>
          <w:b/>
        </w:rPr>
        <w:t>666/93.</w:t>
      </w:r>
    </w:p>
    <w:p w:rsidR="00C86E1A" w:rsidRPr="006C727C" w:rsidRDefault="00C86E1A" w:rsidP="00C86E1A">
      <w:pPr>
        <w:pStyle w:val="Corpodetexto2"/>
        <w:jc w:val="both"/>
        <w:rPr>
          <w:sz w:val="24"/>
          <w:szCs w:val="24"/>
        </w:rPr>
      </w:pPr>
      <w:r w:rsidRPr="006C727C">
        <w:rPr>
          <w:b/>
          <w:sz w:val="24"/>
          <w:szCs w:val="24"/>
        </w:rPr>
        <w:t>1</w:t>
      </w:r>
      <w:r>
        <w:rPr>
          <w:b/>
          <w:sz w:val="24"/>
          <w:szCs w:val="24"/>
        </w:rPr>
        <w:t>6</w:t>
      </w:r>
      <w:r w:rsidRPr="006C727C">
        <w:rPr>
          <w:b/>
          <w:sz w:val="24"/>
          <w:szCs w:val="24"/>
        </w:rPr>
        <w:t>.8.</w:t>
      </w:r>
      <w:r w:rsidRPr="006C727C">
        <w:rPr>
          <w:sz w:val="24"/>
          <w:szCs w:val="24"/>
        </w:rPr>
        <w:t xml:space="preserve"> Os danos e perdas decorrentes de culpa ou dolo da Contratada serão </w:t>
      </w:r>
      <w:proofErr w:type="gramStart"/>
      <w:r w:rsidRPr="006C727C">
        <w:rPr>
          <w:sz w:val="24"/>
          <w:szCs w:val="24"/>
        </w:rPr>
        <w:t xml:space="preserve">ressarcidos ao </w:t>
      </w:r>
      <w:r w:rsidRPr="002E3CA8">
        <w:rPr>
          <w:b/>
          <w:bCs/>
          <w:sz w:val="24"/>
          <w:szCs w:val="24"/>
        </w:rPr>
        <w:t>Fundo Municipal de Saúde</w:t>
      </w:r>
      <w:r w:rsidRPr="002E3CA8">
        <w:rPr>
          <w:b/>
          <w:sz w:val="24"/>
          <w:szCs w:val="24"/>
        </w:rPr>
        <w:t xml:space="preserve"> </w:t>
      </w:r>
      <w:r w:rsidRPr="002E3CA8">
        <w:rPr>
          <w:sz w:val="24"/>
          <w:szCs w:val="24"/>
        </w:rPr>
        <w:t xml:space="preserve">no prazo máximo de </w:t>
      </w:r>
      <w:r w:rsidRPr="002E3CA8">
        <w:rPr>
          <w:b/>
          <w:sz w:val="24"/>
          <w:szCs w:val="24"/>
        </w:rPr>
        <w:t>03 (três)</w:t>
      </w:r>
      <w:proofErr w:type="gramEnd"/>
      <w:r w:rsidRPr="002E3CA8">
        <w:rPr>
          <w:b/>
          <w:sz w:val="24"/>
          <w:szCs w:val="24"/>
        </w:rPr>
        <w:t xml:space="preserve"> dias</w:t>
      </w:r>
      <w:r w:rsidRPr="002E3CA8">
        <w:rPr>
          <w:sz w:val="24"/>
          <w:szCs w:val="24"/>
        </w:rPr>
        <w:t>, contados de notificação administrativa</w:t>
      </w:r>
      <w:r w:rsidRPr="006C727C">
        <w:rPr>
          <w:sz w:val="24"/>
          <w:szCs w:val="24"/>
        </w:rPr>
        <w:t>, sob pena de multa de 0,5% (meio por cento) sobre o valor do contrato, por dia de atraso.</w:t>
      </w:r>
    </w:p>
    <w:p w:rsidR="00C86E1A" w:rsidRPr="006C727C" w:rsidRDefault="00C86E1A" w:rsidP="00C86E1A">
      <w:pPr>
        <w:jc w:val="both"/>
      </w:pPr>
      <w:r w:rsidRPr="006C727C">
        <w:rPr>
          <w:b/>
        </w:rPr>
        <w:t>1</w:t>
      </w:r>
      <w:r>
        <w:rPr>
          <w:b/>
        </w:rPr>
        <w:t>6</w:t>
      </w:r>
      <w:r w:rsidRPr="006C727C">
        <w:rPr>
          <w:b/>
        </w:rPr>
        <w:t xml:space="preserve">.9. </w:t>
      </w:r>
      <w:r w:rsidRPr="006C727C">
        <w:t xml:space="preserve">As multas previstas neste ato convocatório não têm caráter compensatório e o seu pagamento não elide a responsabilidade da Contratada pelos danos </w:t>
      </w:r>
      <w:proofErr w:type="gramStart"/>
      <w:r w:rsidRPr="006C727C">
        <w:t xml:space="preserve">causados ao </w:t>
      </w:r>
      <w:r w:rsidRPr="002E3CA8">
        <w:rPr>
          <w:b/>
          <w:bCs/>
        </w:rPr>
        <w:t>Fundo Municipal de Saúde</w:t>
      </w:r>
      <w:proofErr w:type="gramEnd"/>
      <w:r w:rsidRPr="006C727C">
        <w:rPr>
          <w:b/>
        </w:rPr>
        <w:t xml:space="preserve"> </w:t>
      </w:r>
      <w:r w:rsidRPr="006C727C">
        <w:t>e, ainda, não impede que sejam aplicadas outras sanções previstas em lei</w:t>
      </w:r>
      <w:r w:rsidRPr="006C727C">
        <w:rPr>
          <w:b/>
        </w:rPr>
        <w:t xml:space="preserve"> </w:t>
      </w:r>
      <w:r w:rsidRPr="006C727C">
        <w:t xml:space="preserve">e que o contrato seja rescindido unilateralmente.  </w:t>
      </w:r>
    </w:p>
    <w:p w:rsidR="00C86E1A" w:rsidRPr="006C727C" w:rsidRDefault="00C86E1A" w:rsidP="00C86E1A">
      <w:pPr>
        <w:jc w:val="both"/>
      </w:pPr>
      <w:r w:rsidRPr="006C727C">
        <w:rPr>
          <w:b/>
        </w:rPr>
        <w:t>1</w:t>
      </w:r>
      <w:r>
        <w:rPr>
          <w:b/>
        </w:rPr>
        <w:t>6</w:t>
      </w:r>
      <w:r w:rsidRPr="006C727C">
        <w:rPr>
          <w:b/>
        </w:rPr>
        <w:t>.10.</w:t>
      </w:r>
      <w:r w:rsidRPr="006C727C">
        <w:t xml:space="preserve"> A multa aplicada deverá ser recolhida dentro do prazo de</w:t>
      </w:r>
      <w:r w:rsidRPr="006C727C">
        <w:rPr>
          <w:b/>
        </w:rPr>
        <w:t xml:space="preserve"> </w:t>
      </w:r>
      <w:r w:rsidRPr="006C727C">
        <w:t>03 (três) dias a contar da correspondente notificação e poderá ser descontada de eventuais créditos que a Contratada</w:t>
      </w:r>
      <w:r w:rsidRPr="006C727C">
        <w:rPr>
          <w:b/>
        </w:rPr>
        <w:t xml:space="preserve"> </w:t>
      </w:r>
      <w:proofErr w:type="gramStart"/>
      <w:r w:rsidRPr="006C727C">
        <w:t>tenha junto</w:t>
      </w:r>
      <w:proofErr w:type="gramEnd"/>
      <w:r w:rsidRPr="006C727C">
        <w:t xml:space="preserve"> ao </w:t>
      </w:r>
      <w:r w:rsidRPr="002E3CA8">
        <w:rPr>
          <w:b/>
          <w:bCs/>
        </w:rPr>
        <w:t>Fundo Municipal de Saúde</w:t>
      </w:r>
      <w:r w:rsidRPr="006C727C">
        <w:t>, sem embargo de ser cobrada judicialmente.</w:t>
      </w:r>
    </w:p>
    <w:p w:rsidR="00C86E1A" w:rsidRDefault="00C86E1A" w:rsidP="00C86E1A">
      <w:pPr>
        <w:jc w:val="both"/>
      </w:pPr>
      <w:r w:rsidRPr="006C727C">
        <w:rPr>
          <w:b/>
        </w:rPr>
        <w:t>1</w:t>
      </w:r>
      <w:r>
        <w:rPr>
          <w:b/>
        </w:rPr>
        <w:t>6</w:t>
      </w:r>
      <w:r w:rsidRPr="006C727C">
        <w:rPr>
          <w:b/>
        </w:rPr>
        <w:t>.11.</w:t>
      </w:r>
      <w:r w:rsidRPr="006C727C">
        <w:t xml:space="preserve"> Constituem motivos para rescisão do contrato, por ato unilateral do Contratante, os motivos previstos no </w:t>
      </w:r>
      <w:r w:rsidRPr="006C727C">
        <w:rPr>
          <w:b/>
        </w:rPr>
        <w:t xml:space="preserve">artigo 78, I a XI da Lei Federal </w:t>
      </w:r>
      <w:proofErr w:type="gramStart"/>
      <w:r w:rsidRPr="006C727C">
        <w:rPr>
          <w:b/>
        </w:rPr>
        <w:t>nº8.</w:t>
      </w:r>
      <w:proofErr w:type="gramEnd"/>
      <w:r w:rsidRPr="006C727C">
        <w:rPr>
          <w:b/>
        </w:rPr>
        <w:t>666/93,</w:t>
      </w:r>
      <w:r w:rsidRPr="006C727C">
        <w:t xml:space="preserve"> mediante decisão fundamentada, assegurados o contraditório, a defesa prévia e ampla defesa, acarretando a Contratada, no que couber, as consequências previstas no </w:t>
      </w:r>
      <w:r w:rsidRPr="006C727C">
        <w:rPr>
          <w:b/>
        </w:rPr>
        <w:t>artigo 80 do mesmo diploma legal</w:t>
      </w:r>
      <w:r w:rsidRPr="006C727C">
        <w:t>, sem prejuízo das sanções estipuladas em lei e neste edital.</w:t>
      </w:r>
    </w:p>
    <w:p w:rsidR="00C86E1A" w:rsidRDefault="00C86E1A" w:rsidP="00C86E1A">
      <w:pPr>
        <w:pStyle w:val="Corpodetexto"/>
        <w:ind w:right="282"/>
        <w:contextualSpacing/>
        <w:rPr>
          <w:b/>
        </w:rPr>
      </w:pPr>
    </w:p>
    <w:p w:rsidR="00C86E1A" w:rsidRPr="00553129" w:rsidRDefault="00C86E1A" w:rsidP="00C86E1A">
      <w:pPr>
        <w:pStyle w:val="Corpodetexto"/>
        <w:spacing w:after="0"/>
        <w:ind w:right="284"/>
        <w:contextualSpacing/>
        <w:rPr>
          <w:b/>
        </w:rPr>
      </w:pPr>
      <w:r>
        <w:rPr>
          <w:b/>
        </w:rPr>
        <w:t>17</w:t>
      </w:r>
      <w:r w:rsidRPr="00553129">
        <w:rPr>
          <w:b/>
        </w:rPr>
        <w:t>. DA REVISÃO E DO CANCELAMENTO DOS PREÇOS REGISTRADOS</w:t>
      </w:r>
    </w:p>
    <w:p w:rsidR="00C86E1A" w:rsidRPr="00553129" w:rsidRDefault="00C86E1A" w:rsidP="00C86E1A">
      <w:pPr>
        <w:ind w:right="284"/>
        <w:contextualSpacing/>
        <w:jc w:val="both"/>
      </w:pPr>
      <w:r>
        <w:rPr>
          <w:b/>
        </w:rPr>
        <w:t>17</w:t>
      </w:r>
      <w:r w:rsidRPr="00553129">
        <w:rPr>
          <w:b/>
        </w:rPr>
        <w:t xml:space="preserve">.1. </w:t>
      </w:r>
      <w:r w:rsidRPr="00553129">
        <w:t>A revisão e o cancelamento dos preços registrados tem como embasamento legal o Decreto Municipal nº015, de 17 de fevereiro de 2017 artigos 16, 17, 18, 19 e 20 conforme abaixo:</w:t>
      </w:r>
    </w:p>
    <w:p w:rsidR="00C86E1A" w:rsidRPr="00553129" w:rsidRDefault="00C86E1A" w:rsidP="00C86E1A">
      <w:pPr>
        <w:ind w:right="284"/>
        <w:contextualSpacing/>
        <w:jc w:val="both"/>
      </w:pPr>
    </w:p>
    <w:p w:rsidR="00C86E1A" w:rsidRPr="00553129" w:rsidRDefault="00C86E1A" w:rsidP="00C86E1A">
      <w:pPr>
        <w:ind w:left="3402" w:right="282"/>
        <w:contextualSpacing/>
        <w:jc w:val="both"/>
        <w:rPr>
          <w:i/>
        </w:rPr>
      </w:pPr>
      <w:bookmarkStart w:id="0" w:name="artigo_16"/>
      <w:proofErr w:type="gramStart"/>
      <w:r w:rsidRPr="00553129">
        <w:rPr>
          <w:b/>
          <w:bCs/>
          <w:i/>
        </w:rPr>
        <w:t>“Art. 16</w:t>
      </w:r>
      <w:bookmarkEnd w:id="0"/>
      <w:r w:rsidRPr="00553129">
        <w:rPr>
          <w:i/>
        </w:rPr>
        <w:t> </w:t>
      </w:r>
      <w:r w:rsidRPr="00553129">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roofErr w:type="gramEnd"/>
      <w:r w:rsidRPr="00553129">
        <w:rPr>
          <w:i/>
        </w:rPr>
        <w:t xml:space="preserve"> </w:t>
      </w:r>
    </w:p>
    <w:p w:rsidR="00C86E1A" w:rsidRPr="00553129" w:rsidRDefault="00C86E1A" w:rsidP="00C86E1A">
      <w:pPr>
        <w:ind w:left="3402" w:right="282"/>
        <w:contextualSpacing/>
        <w:jc w:val="both"/>
        <w:rPr>
          <w:i/>
        </w:rPr>
      </w:pPr>
    </w:p>
    <w:p w:rsidR="00C86E1A" w:rsidRPr="00553129" w:rsidRDefault="00C86E1A" w:rsidP="00C86E1A">
      <w:pPr>
        <w:ind w:left="3402" w:right="282"/>
        <w:jc w:val="both"/>
        <w:rPr>
          <w:i/>
          <w:shd w:val="clear" w:color="auto" w:fill="FFFFFF"/>
        </w:rPr>
      </w:pPr>
      <w:bookmarkStart w:id="1" w:name="artigo_17"/>
      <w:r w:rsidRPr="00553129">
        <w:rPr>
          <w:b/>
          <w:bCs/>
          <w:i/>
        </w:rPr>
        <w:t>Art. 17</w:t>
      </w:r>
      <w:bookmarkEnd w:id="1"/>
      <w:r w:rsidRPr="00553129">
        <w:rPr>
          <w:i/>
        </w:rPr>
        <w:t> </w:t>
      </w:r>
      <w:r w:rsidRPr="00553129">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C86E1A" w:rsidRPr="00553129" w:rsidRDefault="00C86E1A" w:rsidP="00C86E1A">
      <w:pPr>
        <w:ind w:left="3402" w:right="282"/>
        <w:jc w:val="both"/>
        <w:rPr>
          <w:i/>
          <w:shd w:val="clear" w:color="auto" w:fill="FFFFFF"/>
        </w:rPr>
      </w:pPr>
    </w:p>
    <w:p w:rsidR="00C86E1A" w:rsidRPr="00553129" w:rsidRDefault="00C86E1A" w:rsidP="00C86E1A">
      <w:pPr>
        <w:ind w:left="3402" w:right="282"/>
        <w:jc w:val="both"/>
        <w:rPr>
          <w:i/>
          <w:shd w:val="clear" w:color="auto" w:fill="FFFFFF"/>
        </w:rPr>
      </w:pPr>
      <w:r w:rsidRPr="00553129">
        <w:rPr>
          <w:b/>
          <w:i/>
          <w:shd w:val="clear" w:color="auto" w:fill="FFFFFF"/>
        </w:rPr>
        <w:t>§ 1º</w:t>
      </w:r>
      <w:r w:rsidRPr="00553129">
        <w:rPr>
          <w:i/>
          <w:shd w:val="clear" w:color="auto" w:fill="FFFFFF"/>
        </w:rPr>
        <w:t xml:space="preserve"> Os fornecedores que não aceitarem reduzir seus preços aos valores praticados pelo mercado serão liberados do compromisso assumido, sem aplicação de penalidade.</w:t>
      </w:r>
    </w:p>
    <w:p w:rsidR="00C86E1A" w:rsidRPr="00553129" w:rsidRDefault="00C86E1A" w:rsidP="00C86E1A">
      <w:pPr>
        <w:ind w:left="3402" w:right="282"/>
        <w:jc w:val="both"/>
        <w:rPr>
          <w:i/>
          <w:shd w:val="clear" w:color="auto" w:fill="FFFFFF"/>
        </w:rPr>
      </w:pPr>
    </w:p>
    <w:p w:rsidR="00C86E1A" w:rsidRPr="00553129" w:rsidRDefault="00C86E1A" w:rsidP="00C86E1A">
      <w:pPr>
        <w:ind w:left="3402" w:right="282"/>
        <w:jc w:val="both"/>
        <w:rPr>
          <w:i/>
          <w:shd w:val="clear" w:color="auto" w:fill="FFFFFF"/>
        </w:rPr>
      </w:pPr>
      <w:r w:rsidRPr="00553129">
        <w:rPr>
          <w:b/>
          <w:i/>
          <w:shd w:val="clear" w:color="auto" w:fill="FFFFFF"/>
        </w:rPr>
        <w:t>§ 2º</w:t>
      </w:r>
      <w:r w:rsidRPr="00553129">
        <w:rPr>
          <w:i/>
          <w:shd w:val="clear" w:color="auto" w:fill="FFFFFF"/>
        </w:rPr>
        <w:t xml:space="preserve"> A ordem de classificação dos fornecedores que aceitarem reduzir seus preços aos valores de mercado observará a classificação original.</w:t>
      </w:r>
    </w:p>
    <w:p w:rsidR="00C86E1A" w:rsidRPr="00553129" w:rsidRDefault="00C86E1A" w:rsidP="00C86E1A">
      <w:pPr>
        <w:ind w:left="3402" w:right="282"/>
        <w:jc w:val="both"/>
        <w:rPr>
          <w:i/>
          <w:shd w:val="clear" w:color="auto" w:fill="FFFFFF"/>
        </w:rPr>
      </w:pPr>
    </w:p>
    <w:p w:rsidR="00C86E1A" w:rsidRPr="00553129" w:rsidRDefault="00C86E1A" w:rsidP="00C86E1A">
      <w:pPr>
        <w:ind w:left="3402" w:right="282"/>
        <w:jc w:val="both"/>
        <w:rPr>
          <w:i/>
          <w:shd w:val="clear" w:color="auto" w:fill="FFFFFF"/>
        </w:rPr>
      </w:pPr>
      <w:bookmarkStart w:id="2" w:name="artigo_18"/>
      <w:r w:rsidRPr="00553129">
        <w:rPr>
          <w:b/>
          <w:bCs/>
          <w:i/>
        </w:rPr>
        <w:t>Art. 18</w:t>
      </w:r>
      <w:bookmarkEnd w:id="2"/>
      <w:r w:rsidRPr="00553129">
        <w:rPr>
          <w:i/>
        </w:rPr>
        <w:t> </w:t>
      </w:r>
      <w:r w:rsidRPr="00553129">
        <w:rPr>
          <w:i/>
          <w:shd w:val="clear" w:color="auto" w:fill="FFFFFF"/>
        </w:rPr>
        <w:t>Quando o preço de mercado tornar-se superior aos preços registrados e o fornecedor não puder cumprir o compromisso, o Órgão Gerenciador poderá:</w:t>
      </w:r>
    </w:p>
    <w:p w:rsidR="00C86E1A" w:rsidRPr="00553129" w:rsidRDefault="00C86E1A" w:rsidP="00C86E1A">
      <w:pPr>
        <w:ind w:left="3402" w:right="282"/>
        <w:jc w:val="both"/>
        <w:rPr>
          <w:i/>
          <w:shd w:val="clear" w:color="auto" w:fill="FFFFFF"/>
        </w:rPr>
      </w:pPr>
    </w:p>
    <w:p w:rsidR="00C86E1A" w:rsidRPr="00553129" w:rsidRDefault="00C86E1A" w:rsidP="00C86E1A">
      <w:pPr>
        <w:ind w:left="3402" w:right="282"/>
        <w:jc w:val="both"/>
        <w:rPr>
          <w:i/>
          <w:shd w:val="clear" w:color="auto" w:fill="FFFFFF"/>
        </w:rPr>
      </w:pPr>
      <w:r w:rsidRPr="00553129">
        <w:rPr>
          <w:b/>
          <w:i/>
          <w:shd w:val="clear" w:color="auto" w:fill="FFFFFF"/>
        </w:rPr>
        <w:t>I -</w:t>
      </w:r>
      <w:r w:rsidRPr="00553129">
        <w:rPr>
          <w:i/>
          <w:shd w:val="clear" w:color="auto" w:fill="FFFFFF"/>
        </w:rPr>
        <w:t xml:space="preserve"> liberar o fornecedor do compromisso assumido, caso a comunicação ocorra antes do pedido de fornecimento, e sem aplicação da penalidade se confirmada </w:t>
      </w:r>
      <w:proofErr w:type="gramStart"/>
      <w:r w:rsidRPr="00553129">
        <w:rPr>
          <w:i/>
          <w:shd w:val="clear" w:color="auto" w:fill="FFFFFF"/>
        </w:rPr>
        <w:t>a</w:t>
      </w:r>
      <w:proofErr w:type="gramEnd"/>
      <w:r w:rsidRPr="00553129">
        <w:rPr>
          <w:i/>
          <w:shd w:val="clear" w:color="auto" w:fill="FFFFFF"/>
        </w:rPr>
        <w:t xml:space="preserve"> veracidade dos motivos e comprovantes apresentados; e</w:t>
      </w:r>
    </w:p>
    <w:p w:rsidR="00C86E1A" w:rsidRPr="00553129" w:rsidRDefault="00C86E1A" w:rsidP="00C86E1A">
      <w:pPr>
        <w:ind w:left="3402" w:right="282"/>
        <w:jc w:val="both"/>
        <w:rPr>
          <w:i/>
          <w:shd w:val="clear" w:color="auto" w:fill="FFFFFF"/>
        </w:rPr>
      </w:pPr>
      <w:r w:rsidRPr="00553129">
        <w:rPr>
          <w:b/>
          <w:i/>
          <w:shd w:val="clear" w:color="auto" w:fill="FFFFFF"/>
        </w:rPr>
        <w:t>II -</w:t>
      </w:r>
      <w:r w:rsidRPr="00553129">
        <w:rPr>
          <w:i/>
          <w:shd w:val="clear" w:color="auto" w:fill="FFFFFF"/>
        </w:rPr>
        <w:t xml:space="preserve"> convocar os demais fornecedores para assegurar igual oportunidade de negociação.</w:t>
      </w:r>
    </w:p>
    <w:p w:rsidR="00C86E1A" w:rsidRPr="00553129" w:rsidRDefault="00C86E1A" w:rsidP="00C86E1A">
      <w:pPr>
        <w:ind w:left="3402" w:right="282"/>
        <w:jc w:val="both"/>
        <w:rPr>
          <w:i/>
          <w:shd w:val="clear" w:color="auto" w:fill="FFFFFF"/>
        </w:rPr>
      </w:pPr>
    </w:p>
    <w:p w:rsidR="00C86E1A" w:rsidRPr="00553129" w:rsidRDefault="00C86E1A" w:rsidP="00C86E1A">
      <w:pPr>
        <w:ind w:left="3402" w:right="282"/>
        <w:jc w:val="both"/>
        <w:rPr>
          <w:i/>
          <w:shd w:val="clear" w:color="auto" w:fill="FFFFFF"/>
        </w:rPr>
      </w:pPr>
      <w:r w:rsidRPr="00553129">
        <w:rPr>
          <w:b/>
          <w:i/>
          <w:shd w:val="clear" w:color="auto" w:fill="FFFFFF"/>
        </w:rPr>
        <w:lastRenderedPageBreak/>
        <w:t>Parágrafo único.</w:t>
      </w:r>
      <w:r w:rsidRPr="00553129">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C86E1A" w:rsidRPr="00553129" w:rsidRDefault="00C86E1A" w:rsidP="00C86E1A">
      <w:pPr>
        <w:ind w:left="3402" w:right="282"/>
        <w:jc w:val="both"/>
        <w:rPr>
          <w:i/>
          <w:shd w:val="clear" w:color="auto" w:fill="FFFFFF"/>
        </w:rPr>
      </w:pPr>
    </w:p>
    <w:p w:rsidR="00C86E1A" w:rsidRPr="00553129" w:rsidRDefault="00C86E1A" w:rsidP="00C86E1A">
      <w:pPr>
        <w:ind w:left="3402" w:right="282"/>
        <w:jc w:val="both"/>
        <w:rPr>
          <w:i/>
          <w:shd w:val="clear" w:color="auto" w:fill="FFFFFF"/>
        </w:rPr>
      </w:pPr>
      <w:bookmarkStart w:id="3" w:name="artigo_19"/>
      <w:r w:rsidRPr="00553129">
        <w:rPr>
          <w:b/>
          <w:bCs/>
          <w:i/>
        </w:rPr>
        <w:t>Art. 19</w:t>
      </w:r>
      <w:bookmarkEnd w:id="3"/>
      <w:r w:rsidRPr="00553129">
        <w:rPr>
          <w:i/>
        </w:rPr>
        <w:t> </w:t>
      </w:r>
      <w:r w:rsidRPr="00553129">
        <w:rPr>
          <w:i/>
          <w:shd w:val="clear" w:color="auto" w:fill="FFFFFF"/>
        </w:rPr>
        <w:t>O registro do fornecedor será cancelado quando:</w:t>
      </w:r>
    </w:p>
    <w:p w:rsidR="00C86E1A" w:rsidRPr="00553129" w:rsidRDefault="00C86E1A" w:rsidP="00C86E1A">
      <w:pPr>
        <w:ind w:left="3402" w:right="282"/>
        <w:jc w:val="both"/>
        <w:rPr>
          <w:i/>
          <w:shd w:val="clear" w:color="auto" w:fill="FFFFFF"/>
        </w:rPr>
      </w:pPr>
    </w:p>
    <w:p w:rsidR="00C86E1A" w:rsidRPr="00553129" w:rsidRDefault="00C86E1A" w:rsidP="00C86E1A">
      <w:pPr>
        <w:ind w:left="3402" w:right="282"/>
        <w:jc w:val="both"/>
        <w:rPr>
          <w:i/>
          <w:shd w:val="clear" w:color="auto" w:fill="FFFFFF"/>
        </w:rPr>
      </w:pPr>
      <w:r w:rsidRPr="00553129">
        <w:rPr>
          <w:i/>
          <w:shd w:val="clear" w:color="auto" w:fill="FFFFFF"/>
        </w:rPr>
        <w:t>I - descumprir as condições da ata de registro de preços;</w:t>
      </w:r>
    </w:p>
    <w:p w:rsidR="00C86E1A" w:rsidRPr="00553129" w:rsidRDefault="00C86E1A" w:rsidP="00C86E1A">
      <w:pPr>
        <w:ind w:left="3402" w:right="282"/>
        <w:jc w:val="both"/>
        <w:rPr>
          <w:i/>
          <w:shd w:val="clear" w:color="auto" w:fill="FFFFFF"/>
        </w:rPr>
      </w:pPr>
      <w:r w:rsidRPr="00553129">
        <w:rPr>
          <w:i/>
          <w:shd w:val="clear" w:color="auto" w:fill="FFFFFF"/>
        </w:rPr>
        <w:t>II - não retirar a nota de empenho ou instrumento equivalente no prazo estabelecido pela Administração, sem justificativa aceitável;</w:t>
      </w:r>
    </w:p>
    <w:p w:rsidR="00C86E1A" w:rsidRPr="00553129" w:rsidRDefault="00C86E1A" w:rsidP="00C86E1A">
      <w:pPr>
        <w:ind w:left="3402" w:right="282"/>
        <w:jc w:val="both"/>
        <w:rPr>
          <w:i/>
          <w:shd w:val="clear" w:color="auto" w:fill="FFFFFF"/>
        </w:rPr>
      </w:pPr>
      <w:r w:rsidRPr="00553129">
        <w:rPr>
          <w:i/>
          <w:shd w:val="clear" w:color="auto" w:fill="FFFFFF"/>
        </w:rPr>
        <w:t xml:space="preserve">III - não aceitar reduzir o seu preço registrado, na hipótese deste se tornar superior àqueles praticados no mercado; </w:t>
      </w:r>
      <w:proofErr w:type="gramStart"/>
      <w:r w:rsidRPr="00553129">
        <w:rPr>
          <w:i/>
          <w:shd w:val="clear" w:color="auto" w:fill="FFFFFF"/>
        </w:rPr>
        <w:t>ou</w:t>
      </w:r>
      <w:proofErr w:type="gramEnd"/>
    </w:p>
    <w:p w:rsidR="00C86E1A" w:rsidRPr="00553129" w:rsidRDefault="00C86E1A" w:rsidP="00C86E1A">
      <w:pPr>
        <w:ind w:left="3402" w:right="282"/>
        <w:jc w:val="both"/>
        <w:rPr>
          <w:i/>
          <w:shd w:val="clear" w:color="auto" w:fill="FFFFFF"/>
        </w:rPr>
      </w:pPr>
      <w:r w:rsidRPr="00553129">
        <w:rPr>
          <w:i/>
          <w:shd w:val="clear" w:color="auto" w:fill="FFFFFF"/>
        </w:rPr>
        <w:t>IV - sofrer sanção prevista nos incisos III ou IV do art. 87 da Lei nº 8.666/1.993, ou no art. 7 nº 10.520, de 2.002.</w:t>
      </w:r>
    </w:p>
    <w:p w:rsidR="00C86E1A" w:rsidRPr="00553129" w:rsidRDefault="00C86E1A" w:rsidP="00C86E1A">
      <w:pPr>
        <w:ind w:left="3402" w:right="282"/>
        <w:jc w:val="both"/>
        <w:rPr>
          <w:i/>
          <w:shd w:val="clear" w:color="auto" w:fill="FFFFFF"/>
        </w:rPr>
      </w:pPr>
      <w:r w:rsidRPr="00553129">
        <w:rPr>
          <w:i/>
          <w:shd w:val="clear" w:color="auto" w:fill="FFFFFF"/>
        </w:rPr>
        <w:t>Parágrafo único. O cancelamento de registros nas hipóteses previstas nos incisos I, II e IV deste artigo, será formalizado por despacho do Órgão Gerenciador, assegurando o contraditório e a ampla defesa.</w:t>
      </w:r>
    </w:p>
    <w:p w:rsidR="00C86E1A" w:rsidRPr="00553129" w:rsidRDefault="00C86E1A" w:rsidP="00C86E1A">
      <w:pPr>
        <w:ind w:left="3402" w:right="282"/>
        <w:jc w:val="both"/>
        <w:rPr>
          <w:i/>
          <w:shd w:val="clear" w:color="auto" w:fill="FFFFFF"/>
        </w:rPr>
      </w:pPr>
    </w:p>
    <w:p w:rsidR="00C86E1A" w:rsidRPr="00553129" w:rsidRDefault="00C86E1A" w:rsidP="00C86E1A">
      <w:pPr>
        <w:ind w:left="3402" w:right="282"/>
        <w:jc w:val="both"/>
        <w:rPr>
          <w:i/>
          <w:shd w:val="clear" w:color="auto" w:fill="FFFFFF"/>
        </w:rPr>
      </w:pPr>
      <w:bookmarkStart w:id="4" w:name="artigo_20"/>
      <w:r w:rsidRPr="00553129">
        <w:rPr>
          <w:b/>
          <w:bCs/>
          <w:i/>
        </w:rPr>
        <w:t>Art. 20</w:t>
      </w:r>
      <w:bookmarkEnd w:id="4"/>
      <w:r w:rsidRPr="00553129">
        <w:rPr>
          <w:i/>
        </w:rPr>
        <w:t> </w:t>
      </w:r>
      <w:r w:rsidRPr="00553129">
        <w:rPr>
          <w:i/>
          <w:shd w:val="clear" w:color="auto" w:fill="FFFFFF"/>
        </w:rPr>
        <w:t>O cancelamento do registro de preços poderá ocorrer por fato superveniente, decorrente de caso fortuito ou força maior, que prejudique o cumprimento da ata, devidamente comprovados e justificados:</w:t>
      </w:r>
    </w:p>
    <w:p w:rsidR="00C86E1A" w:rsidRPr="00553129" w:rsidRDefault="00C86E1A" w:rsidP="00C86E1A">
      <w:pPr>
        <w:ind w:left="3402" w:right="282"/>
        <w:jc w:val="both"/>
        <w:rPr>
          <w:i/>
          <w:shd w:val="clear" w:color="auto" w:fill="FFFFFF"/>
        </w:rPr>
      </w:pPr>
    </w:p>
    <w:p w:rsidR="00C86E1A" w:rsidRPr="00553129" w:rsidRDefault="00C86E1A" w:rsidP="00C86E1A">
      <w:pPr>
        <w:ind w:left="3402" w:right="282"/>
        <w:jc w:val="both"/>
        <w:rPr>
          <w:i/>
          <w:shd w:val="clear" w:color="auto" w:fill="FFFFFF"/>
        </w:rPr>
      </w:pPr>
      <w:r w:rsidRPr="00553129">
        <w:rPr>
          <w:i/>
          <w:shd w:val="clear" w:color="auto" w:fill="FFFFFF"/>
        </w:rPr>
        <w:t xml:space="preserve">I - por razão de interesse público; </w:t>
      </w:r>
      <w:proofErr w:type="gramStart"/>
      <w:r w:rsidRPr="00553129">
        <w:rPr>
          <w:i/>
          <w:shd w:val="clear" w:color="auto" w:fill="FFFFFF"/>
        </w:rPr>
        <w:t>ou</w:t>
      </w:r>
      <w:proofErr w:type="gramEnd"/>
    </w:p>
    <w:p w:rsidR="00D45F74" w:rsidRDefault="00D45F74" w:rsidP="003F75F6">
      <w:pPr>
        <w:jc w:val="both"/>
        <w:rPr>
          <w:b/>
        </w:rPr>
      </w:pPr>
    </w:p>
    <w:sectPr w:rsidR="00D45F74" w:rsidSect="00BC34AE">
      <w:pgSz w:w="11906" w:h="16838"/>
      <w:pgMar w:top="709" w:right="991"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47EA4"/>
    <w:multiLevelType w:val="hybridMultilevel"/>
    <w:tmpl w:val="42AE6B1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2">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023562"/>
    <w:rsid w:val="00014FA1"/>
    <w:rsid w:val="00020B63"/>
    <w:rsid w:val="00023562"/>
    <w:rsid w:val="00035C12"/>
    <w:rsid w:val="00047877"/>
    <w:rsid w:val="000533E5"/>
    <w:rsid w:val="0005607F"/>
    <w:rsid w:val="00064AE0"/>
    <w:rsid w:val="00065A65"/>
    <w:rsid w:val="00067E82"/>
    <w:rsid w:val="00076618"/>
    <w:rsid w:val="000778EF"/>
    <w:rsid w:val="000831D5"/>
    <w:rsid w:val="000B07C6"/>
    <w:rsid w:val="000B1A5D"/>
    <w:rsid w:val="000C2DB8"/>
    <w:rsid w:val="000E4251"/>
    <w:rsid w:val="0011025D"/>
    <w:rsid w:val="001279F6"/>
    <w:rsid w:val="00146136"/>
    <w:rsid w:val="0015385C"/>
    <w:rsid w:val="00156345"/>
    <w:rsid w:val="00167741"/>
    <w:rsid w:val="0019726F"/>
    <w:rsid w:val="001A4D70"/>
    <w:rsid w:val="001A6614"/>
    <w:rsid w:val="001B067D"/>
    <w:rsid w:val="001B6E5A"/>
    <w:rsid w:val="001B7492"/>
    <w:rsid w:val="001C18A1"/>
    <w:rsid w:val="001C51CF"/>
    <w:rsid w:val="001C535D"/>
    <w:rsid w:val="001C6E13"/>
    <w:rsid w:val="001E1896"/>
    <w:rsid w:val="001E63AE"/>
    <w:rsid w:val="001E79EB"/>
    <w:rsid w:val="00210301"/>
    <w:rsid w:val="00213A06"/>
    <w:rsid w:val="002141EA"/>
    <w:rsid w:val="00214BAD"/>
    <w:rsid w:val="0021599F"/>
    <w:rsid w:val="00217521"/>
    <w:rsid w:val="00222470"/>
    <w:rsid w:val="00224033"/>
    <w:rsid w:val="00226901"/>
    <w:rsid w:val="00232098"/>
    <w:rsid w:val="00232A3B"/>
    <w:rsid w:val="00251725"/>
    <w:rsid w:val="0027253F"/>
    <w:rsid w:val="00281EB1"/>
    <w:rsid w:val="00285425"/>
    <w:rsid w:val="0029494B"/>
    <w:rsid w:val="002A5B28"/>
    <w:rsid w:val="002A7A7B"/>
    <w:rsid w:val="002A7AC7"/>
    <w:rsid w:val="002B384F"/>
    <w:rsid w:val="002B4003"/>
    <w:rsid w:val="002B547E"/>
    <w:rsid w:val="002B7631"/>
    <w:rsid w:val="002E0EAA"/>
    <w:rsid w:val="002E1848"/>
    <w:rsid w:val="002E3CA8"/>
    <w:rsid w:val="002F1355"/>
    <w:rsid w:val="002F1CA3"/>
    <w:rsid w:val="002F4955"/>
    <w:rsid w:val="00302AC4"/>
    <w:rsid w:val="003077A2"/>
    <w:rsid w:val="00311369"/>
    <w:rsid w:val="003216A7"/>
    <w:rsid w:val="003232F2"/>
    <w:rsid w:val="00344FA2"/>
    <w:rsid w:val="00347587"/>
    <w:rsid w:val="00352728"/>
    <w:rsid w:val="00357400"/>
    <w:rsid w:val="00361901"/>
    <w:rsid w:val="00361C23"/>
    <w:rsid w:val="00362139"/>
    <w:rsid w:val="00364E9C"/>
    <w:rsid w:val="00366C50"/>
    <w:rsid w:val="00377716"/>
    <w:rsid w:val="00381063"/>
    <w:rsid w:val="00382B2E"/>
    <w:rsid w:val="00383882"/>
    <w:rsid w:val="00395417"/>
    <w:rsid w:val="003A7885"/>
    <w:rsid w:val="003B03A9"/>
    <w:rsid w:val="003B2BC6"/>
    <w:rsid w:val="003C2281"/>
    <w:rsid w:val="003D0848"/>
    <w:rsid w:val="003E472E"/>
    <w:rsid w:val="003E57F4"/>
    <w:rsid w:val="003F07D0"/>
    <w:rsid w:val="003F57E1"/>
    <w:rsid w:val="003F75F6"/>
    <w:rsid w:val="00400D24"/>
    <w:rsid w:val="004045A9"/>
    <w:rsid w:val="004115EA"/>
    <w:rsid w:val="00423E61"/>
    <w:rsid w:val="004319E6"/>
    <w:rsid w:val="00437ECA"/>
    <w:rsid w:val="00442B93"/>
    <w:rsid w:val="00447C87"/>
    <w:rsid w:val="00473FCA"/>
    <w:rsid w:val="004827B4"/>
    <w:rsid w:val="00493E93"/>
    <w:rsid w:val="004A0D73"/>
    <w:rsid w:val="004A42B3"/>
    <w:rsid w:val="004A47EE"/>
    <w:rsid w:val="004B127E"/>
    <w:rsid w:val="004C4D23"/>
    <w:rsid w:val="004C56A5"/>
    <w:rsid w:val="004C5EBD"/>
    <w:rsid w:val="004C653F"/>
    <w:rsid w:val="004D5DC1"/>
    <w:rsid w:val="0051050A"/>
    <w:rsid w:val="00515DC7"/>
    <w:rsid w:val="005247C0"/>
    <w:rsid w:val="00525848"/>
    <w:rsid w:val="005269FD"/>
    <w:rsid w:val="00534495"/>
    <w:rsid w:val="005356F9"/>
    <w:rsid w:val="00540045"/>
    <w:rsid w:val="005535FF"/>
    <w:rsid w:val="005550E3"/>
    <w:rsid w:val="0056141A"/>
    <w:rsid w:val="0057420D"/>
    <w:rsid w:val="0057522E"/>
    <w:rsid w:val="005800B3"/>
    <w:rsid w:val="005838CF"/>
    <w:rsid w:val="005A536F"/>
    <w:rsid w:val="005A7786"/>
    <w:rsid w:val="005C390E"/>
    <w:rsid w:val="005C3DBA"/>
    <w:rsid w:val="005D14E2"/>
    <w:rsid w:val="005D3639"/>
    <w:rsid w:val="005E0FD9"/>
    <w:rsid w:val="005F5C7D"/>
    <w:rsid w:val="00602881"/>
    <w:rsid w:val="00604E49"/>
    <w:rsid w:val="00613227"/>
    <w:rsid w:val="00617D4C"/>
    <w:rsid w:val="00624086"/>
    <w:rsid w:val="00625F78"/>
    <w:rsid w:val="00630675"/>
    <w:rsid w:val="006313FE"/>
    <w:rsid w:val="006517AB"/>
    <w:rsid w:val="0065277E"/>
    <w:rsid w:val="00660794"/>
    <w:rsid w:val="0066135F"/>
    <w:rsid w:val="00665E59"/>
    <w:rsid w:val="00667FC4"/>
    <w:rsid w:val="006740BA"/>
    <w:rsid w:val="00675BDE"/>
    <w:rsid w:val="0068068E"/>
    <w:rsid w:val="00680AA7"/>
    <w:rsid w:val="00682D9B"/>
    <w:rsid w:val="00683AC6"/>
    <w:rsid w:val="00686C1A"/>
    <w:rsid w:val="006964D0"/>
    <w:rsid w:val="006967A4"/>
    <w:rsid w:val="00697232"/>
    <w:rsid w:val="006B0E11"/>
    <w:rsid w:val="006C375E"/>
    <w:rsid w:val="006D0278"/>
    <w:rsid w:val="006E571C"/>
    <w:rsid w:val="006F7AB8"/>
    <w:rsid w:val="00700A1C"/>
    <w:rsid w:val="00704BE4"/>
    <w:rsid w:val="00705F31"/>
    <w:rsid w:val="00712AF2"/>
    <w:rsid w:val="00713D8A"/>
    <w:rsid w:val="00716AE0"/>
    <w:rsid w:val="007174EE"/>
    <w:rsid w:val="00721E00"/>
    <w:rsid w:val="0073559B"/>
    <w:rsid w:val="007449FA"/>
    <w:rsid w:val="00755868"/>
    <w:rsid w:val="00755D81"/>
    <w:rsid w:val="00756702"/>
    <w:rsid w:val="007670E4"/>
    <w:rsid w:val="00774526"/>
    <w:rsid w:val="00774B27"/>
    <w:rsid w:val="0078744B"/>
    <w:rsid w:val="007A3F32"/>
    <w:rsid w:val="007B17E5"/>
    <w:rsid w:val="007C3390"/>
    <w:rsid w:val="007D321C"/>
    <w:rsid w:val="007D5229"/>
    <w:rsid w:val="007F139D"/>
    <w:rsid w:val="007F30EB"/>
    <w:rsid w:val="00806B91"/>
    <w:rsid w:val="00810DBA"/>
    <w:rsid w:val="00812A52"/>
    <w:rsid w:val="00815E97"/>
    <w:rsid w:val="00817B96"/>
    <w:rsid w:val="00821843"/>
    <w:rsid w:val="008232E4"/>
    <w:rsid w:val="00824167"/>
    <w:rsid w:val="0084454B"/>
    <w:rsid w:val="008531BD"/>
    <w:rsid w:val="008542A0"/>
    <w:rsid w:val="00865860"/>
    <w:rsid w:val="00866586"/>
    <w:rsid w:val="0089131E"/>
    <w:rsid w:val="00895E33"/>
    <w:rsid w:val="008976D5"/>
    <w:rsid w:val="008A6A8A"/>
    <w:rsid w:val="008B17D3"/>
    <w:rsid w:val="008B388E"/>
    <w:rsid w:val="008D14D1"/>
    <w:rsid w:val="008E28CE"/>
    <w:rsid w:val="0090178F"/>
    <w:rsid w:val="00905014"/>
    <w:rsid w:val="00911AC6"/>
    <w:rsid w:val="00913518"/>
    <w:rsid w:val="00914123"/>
    <w:rsid w:val="00915D01"/>
    <w:rsid w:val="00937B7E"/>
    <w:rsid w:val="00941CD3"/>
    <w:rsid w:val="009445A4"/>
    <w:rsid w:val="00951B61"/>
    <w:rsid w:val="0096320A"/>
    <w:rsid w:val="00967FC0"/>
    <w:rsid w:val="00974AAD"/>
    <w:rsid w:val="0099288E"/>
    <w:rsid w:val="00993D0A"/>
    <w:rsid w:val="009A52D8"/>
    <w:rsid w:val="009A635D"/>
    <w:rsid w:val="009B367B"/>
    <w:rsid w:val="009B756D"/>
    <w:rsid w:val="009B7689"/>
    <w:rsid w:val="009C06E0"/>
    <w:rsid w:val="009D5849"/>
    <w:rsid w:val="00A06496"/>
    <w:rsid w:val="00A20203"/>
    <w:rsid w:val="00A206A7"/>
    <w:rsid w:val="00A26355"/>
    <w:rsid w:val="00A277EF"/>
    <w:rsid w:val="00A40ECE"/>
    <w:rsid w:val="00A41B9D"/>
    <w:rsid w:val="00A440BB"/>
    <w:rsid w:val="00A57583"/>
    <w:rsid w:val="00A631F3"/>
    <w:rsid w:val="00A92BA2"/>
    <w:rsid w:val="00AA66E5"/>
    <w:rsid w:val="00AA695B"/>
    <w:rsid w:val="00AB0149"/>
    <w:rsid w:val="00AC0D93"/>
    <w:rsid w:val="00AC5AF5"/>
    <w:rsid w:val="00AE5DCE"/>
    <w:rsid w:val="00AF3C5F"/>
    <w:rsid w:val="00B02E1C"/>
    <w:rsid w:val="00B03197"/>
    <w:rsid w:val="00B166C6"/>
    <w:rsid w:val="00B326E9"/>
    <w:rsid w:val="00B34D28"/>
    <w:rsid w:val="00B82E97"/>
    <w:rsid w:val="00B84587"/>
    <w:rsid w:val="00B907AE"/>
    <w:rsid w:val="00B930B3"/>
    <w:rsid w:val="00B9583E"/>
    <w:rsid w:val="00BB1D9C"/>
    <w:rsid w:val="00BB3334"/>
    <w:rsid w:val="00BB44F3"/>
    <w:rsid w:val="00BB6A75"/>
    <w:rsid w:val="00BB7874"/>
    <w:rsid w:val="00BC0598"/>
    <w:rsid w:val="00BC1EE6"/>
    <w:rsid w:val="00BC34AE"/>
    <w:rsid w:val="00BC58CD"/>
    <w:rsid w:val="00BF29AE"/>
    <w:rsid w:val="00BF6036"/>
    <w:rsid w:val="00C04812"/>
    <w:rsid w:val="00C11D6B"/>
    <w:rsid w:val="00C251D4"/>
    <w:rsid w:val="00C26AEF"/>
    <w:rsid w:val="00C327B7"/>
    <w:rsid w:val="00C4286A"/>
    <w:rsid w:val="00C42C4A"/>
    <w:rsid w:val="00C471B5"/>
    <w:rsid w:val="00C71432"/>
    <w:rsid w:val="00C769FC"/>
    <w:rsid w:val="00C86E1A"/>
    <w:rsid w:val="00C87CD9"/>
    <w:rsid w:val="00C91EFA"/>
    <w:rsid w:val="00C93A1D"/>
    <w:rsid w:val="00C979D2"/>
    <w:rsid w:val="00CA2A5D"/>
    <w:rsid w:val="00CA2E03"/>
    <w:rsid w:val="00CC3F02"/>
    <w:rsid w:val="00CE1C85"/>
    <w:rsid w:val="00CE6872"/>
    <w:rsid w:val="00CF4163"/>
    <w:rsid w:val="00D005EE"/>
    <w:rsid w:val="00D0538A"/>
    <w:rsid w:val="00D130F5"/>
    <w:rsid w:val="00D1591B"/>
    <w:rsid w:val="00D16633"/>
    <w:rsid w:val="00D17237"/>
    <w:rsid w:val="00D23649"/>
    <w:rsid w:val="00D24D41"/>
    <w:rsid w:val="00D45F74"/>
    <w:rsid w:val="00D54DEE"/>
    <w:rsid w:val="00D552F1"/>
    <w:rsid w:val="00D60849"/>
    <w:rsid w:val="00D64DC6"/>
    <w:rsid w:val="00D70439"/>
    <w:rsid w:val="00D72E57"/>
    <w:rsid w:val="00D82801"/>
    <w:rsid w:val="00D9113F"/>
    <w:rsid w:val="00D91629"/>
    <w:rsid w:val="00D94632"/>
    <w:rsid w:val="00D97E75"/>
    <w:rsid w:val="00DA736F"/>
    <w:rsid w:val="00DA7AFA"/>
    <w:rsid w:val="00DB043E"/>
    <w:rsid w:val="00DB091F"/>
    <w:rsid w:val="00DB4672"/>
    <w:rsid w:val="00DB5033"/>
    <w:rsid w:val="00DC4BB0"/>
    <w:rsid w:val="00DD72B5"/>
    <w:rsid w:val="00DE3611"/>
    <w:rsid w:val="00DE3756"/>
    <w:rsid w:val="00DE52E9"/>
    <w:rsid w:val="00DF09BE"/>
    <w:rsid w:val="00DF4799"/>
    <w:rsid w:val="00DF67EA"/>
    <w:rsid w:val="00DF77EF"/>
    <w:rsid w:val="00E008F5"/>
    <w:rsid w:val="00E01B3B"/>
    <w:rsid w:val="00E168A8"/>
    <w:rsid w:val="00E21ABA"/>
    <w:rsid w:val="00E23641"/>
    <w:rsid w:val="00E24501"/>
    <w:rsid w:val="00E33EBD"/>
    <w:rsid w:val="00E35985"/>
    <w:rsid w:val="00E5480C"/>
    <w:rsid w:val="00E573A6"/>
    <w:rsid w:val="00E60FA8"/>
    <w:rsid w:val="00E62E03"/>
    <w:rsid w:val="00E706DF"/>
    <w:rsid w:val="00E73B89"/>
    <w:rsid w:val="00E73E5E"/>
    <w:rsid w:val="00E75086"/>
    <w:rsid w:val="00E92F37"/>
    <w:rsid w:val="00EA0DA1"/>
    <w:rsid w:val="00EA0E1F"/>
    <w:rsid w:val="00EB25BE"/>
    <w:rsid w:val="00EB430D"/>
    <w:rsid w:val="00EC0335"/>
    <w:rsid w:val="00EC5422"/>
    <w:rsid w:val="00EC54FC"/>
    <w:rsid w:val="00ED0B20"/>
    <w:rsid w:val="00ED5AAB"/>
    <w:rsid w:val="00ED68BC"/>
    <w:rsid w:val="00ED6B93"/>
    <w:rsid w:val="00ED7E17"/>
    <w:rsid w:val="00EE056D"/>
    <w:rsid w:val="00EF1502"/>
    <w:rsid w:val="00F063A3"/>
    <w:rsid w:val="00F13517"/>
    <w:rsid w:val="00F21C62"/>
    <w:rsid w:val="00F23388"/>
    <w:rsid w:val="00F42354"/>
    <w:rsid w:val="00F47E6F"/>
    <w:rsid w:val="00F560AD"/>
    <w:rsid w:val="00F6781A"/>
    <w:rsid w:val="00F7488A"/>
    <w:rsid w:val="00F756FA"/>
    <w:rsid w:val="00F85561"/>
    <w:rsid w:val="00FA73CF"/>
    <w:rsid w:val="00FB4E1B"/>
    <w:rsid w:val="00FE2565"/>
    <w:rsid w:val="00FE328F"/>
    <w:rsid w:val="00FE33C3"/>
    <w:rsid w:val="00FE4A18"/>
    <w:rsid w:val="00FE71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 w:type="paragraph" w:customStyle="1" w:styleId="Padro">
    <w:name w:val="Padrão"/>
    <w:rsid w:val="006967A4"/>
    <w:pPr>
      <w:spacing w:after="0" w:line="240" w:lineRule="auto"/>
    </w:pPr>
    <w:rPr>
      <w:rFonts w:ascii="Times New Roman" w:eastAsia="Times New Roman" w:hAnsi="Times New Roman" w:cs="Times New Roman"/>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561674102">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849444579">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1980916034">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5EBF4-19B6-43CD-A295-A2E9C591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7392</Words>
  <Characters>39917</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rachel</cp:lastModifiedBy>
  <cp:revision>7</cp:revision>
  <cp:lastPrinted>2019-09-10T14:24:00Z</cp:lastPrinted>
  <dcterms:created xsi:type="dcterms:W3CDTF">2019-09-11T17:02:00Z</dcterms:created>
  <dcterms:modified xsi:type="dcterms:W3CDTF">2019-09-12T18:31:00Z</dcterms:modified>
</cp:coreProperties>
</file>