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247" w:rsidRDefault="00D34247" w:rsidP="008E2F39">
      <w:pPr>
        <w:jc w:val="both"/>
        <w:rPr>
          <w:b/>
          <w:szCs w:val="16"/>
        </w:rPr>
      </w:pPr>
      <w:r>
        <w:rPr>
          <w:b/>
          <w:szCs w:val="16"/>
        </w:rPr>
        <w:t>PROCESSO ADMINSITATIVO N.º0668/2019</w:t>
      </w:r>
    </w:p>
    <w:p w:rsidR="00D34247" w:rsidRDefault="00D34247" w:rsidP="008E2F39">
      <w:pPr>
        <w:jc w:val="both"/>
        <w:rPr>
          <w:b/>
          <w:szCs w:val="16"/>
        </w:rPr>
      </w:pPr>
      <w:r>
        <w:rPr>
          <w:b/>
          <w:szCs w:val="16"/>
        </w:rPr>
        <w:t>PREGÃO PRESENCIAL</w:t>
      </w:r>
    </w:p>
    <w:p w:rsidR="00D34247" w:rsidRDefault="00D34247" w:rsidP="008E2F39">
      <w:pPr>
        <w:jc w:val="both"/>
        <w:rPr>
          <w:b/>
          <w:szCs w:val="16"/>
        </w:rPr>
      </w:pPr>
      <w:r>
        <w:rPr>
          <w:b/>
          <w:szCs w:val="16"/>
        </w:rPr>
        <w:t>EDITAL N.º</w:t>
      </w:r>
      <w:r w:rsidR="00D758BE">
        <w:rPr>
          <w:b/>
          <w:szCs w:val="16"/>
        </w:rPr>
        <w:t>008</w:t>
      </w:r>
      <w:r>
        <w:rPr>
          <w:b/>
          <w:szCs w:val="16"/>
        </w:rPr>
        <w:t>/2019</w:t>
      </w:r>
    </w:p>
    <w:p w:rsidR="00D34247" w:rsidRDefault="00D34247" w:rsidP="008E2F39">
      <w:pPr>
        <w:jc w:val="both"/>
        <w:rPr>
          <w:b/>
          <w:szCs w:val="16"/>
        </w:rPr>
      </w:pPr>
    </w:p>
    <w:p w:rsidR="005E279B" w:rsidRPr="001F7B62" w:rsidRDefault="001F7B62" w:rsidP="008E2F39">
      <w:pPr>
        <w:jc w:val="both"/>
        <w:rPr>
          <w:b/>
          <w:szCs w:val="16"/>
        </w:rPr>
      </w:pPr>
      <w:r w:rsidRPr="001F7B62">
        <w:rPr>
          <w:b/>
          <w:szCs w:val="16"/>
        </w:rPr>
        <w:t xml:space="preserve">REGISTRO DE PREÇOS PARA EVENTUAL FORNECIMENTO DE </w:t>
      </w:r>
      <w:r w:rsidR="001940F8">
        <w:rPr>
          <w:b/>
          <w:szCs w:val="16"/>
        </w:rPr>
        <w:t>FIOS</w:t>
      </w:r>
      <w:r w:rsidRPr="001F7B62">
        <w:rPr>
          <w:b/>
          <w:szCs w:val="16"/>
        </w:rPr>
        <w:t>, A FIM DE ATERNDER AS NECESSIDADES DO HOSPITAL HÉLIO MONTEZANO DE OLIVEIRA</w:t>
      </w:r>
      <w:r w:rsidR="00D01395">
        <w:rPr>
          <w:b/>
          <w:szCs w:val="16"/>
        </w:rPr>
        <w:t>.</w:t>
      </w:r>
    </w:p>
    <w:p w:rsidR="005E279B" w:rsidRDefault="005E279B" w:rsidP="008E2F39">
      <w:pPr>
        <w:jc w:val="both"/>
        <w:rPr>
          <w:b/>
        </w:rPr>
      </w:pPr>
    </w:p>
    <w:p w:rsidR="005E279B" w:rsidRPr="00C823E9" w:rsidRDefault="005E279B" w:rsidP="008E2F39">
      <w:pPr>
        <w:jc w:val="both"/>
        <w:rPr>
          <w:b/>
        </w:rPr>
      </w:pPr>
      <w:r w:rsidRPr="00C823E9">
        <w:rPr>
          <w:b/>
        </w:rPr>
        <w:t>1. INTRODUÇÃO</w:t>
      </w:r>
    </w:p>
    <w:p w:rsidR="00625F15" w:rsidRPr="00773609" w:rsidRDefault="00625F15" w:rsidP="008E2F39">
      <w:pPr>
        <w:jc w:val="both"/>
      </w:pPr>
      <w:r w:rsidRPr="00773609">
        <w:rPr>
          <w:b/>
        </w:rPr>
        <w:t>1.1.</w:t>
      </w:r>
      <w:r w:rsidRPr="00773609">
        <w:t xml:space="preserve"> Este termo de referência foi elaborado em cumprimento ao disposto no Decreto Municipal 145 de 23 de dezembro de 2009, nº015 de 17 de fevereiro de 2017 e nº081 de 01 de agosto de 2017.</w:t>
      </w:r>
      <w:r w:rsidRPr="00773609">
        <w:rPr>
          <w:color w:val="000000"/>
        </w:rPr>
        <w:t xml:space="preserve"> Considerando também a </w:t>
      </w:r>
      <w:r w:rsidRPr="00773609">
        <w:rPr>
          <w:rFonts w:eastAsia="Calibri"/>
          <w:color w:val="000000"/>
        </w:rPr>
        <w:t xml:space="preserve">Lei Municipal nº 3.917 de </w:t>
      </w:r>
      <w:proofErr w:type="gramStart"/>
      <w:r w:rsidRPr="00773609">
        <w:rPr>
          <w:rFonts w:eastAsia="Calibri"/>
          <w:color w:val="000000"/>
        </w:rPr>
        <w:t>17 outubro</w:t>
      </w:r>
      <w:proofErr w:type="gramEnd"/>
      <w:r w:rsidRPr="00773609">
        <w:rPr>
          <w:rFonts w:eastAsia="Calibri"/>
          <w:color w:val="000000"/>
        </w:rPr>
        <w:t xml:space="preserve"> de 2018.</w:t>
      </w:r>
    </w:p>
    <w:p w:rsidR="00625F15" w:rsidRPr="00773609" w:rsidRDefault="00625F15" w:rsidP="008E2F39">
      <w:pPr>
        <w:autoSpaceDE w:val="0"/>
        <w:autoSpaceDN w:val="0"/>
        <w:adjustRightInd w:val="0"/>
        <w:jc w:val="both"/>
        <w:rPr>
          <w:color w:val="000000"/>
        </w:rPr>
      </w:pPr>
      <w:r w:rsidRPr="00773609">
        <w:rPr>
          <w:color w:val="000000"/>
        </w:rPr>
        <w:t xml:space="preserve">O </w:t>
      </w:r>
      <w:r>
        <w:rPr>
          <w:b/>
          <w:color w:val="000000"/>
        </w:rPr>
        <w:t xml:space="preserve">Fundação José </w:t>
      </w:r>
      <w:proofErr w:type="spellStart"/>
      <w:r>
        <w:rPr>
          <w:b/>
          <w:color w:val="000000"/>
        </w:rPr>
        <w:t>Kezen</w:t>
      </w:r>
      <w:proofErr w:type="spellEnd"/>
      <w:r w:rsidRPr="00773609">
        <w:rPr>
          <w:b/>
          <w:color w:val="000000"/>
        </w:rPr>
        <w:t>,</w:t>
      </w:r>
      <w:r w:rsidRPr="00773609">
        <w:rPr>
          <w:color w:val="000000"/>
        </w:rPr>
        <w:t xml:space="preserve"> pretende </w:t>
      </w:r>
      <w:r w:rsidRPr="00773609">
        <w:rPr>
          <w:b/>
          <w:color w:val="000000"/>
        </w:rPr>
        <w:t>registrar preços</w:t>
      </w:r>
      <w:r w:rsidRPr="00773609">
        <w:rPr>
          <w:color w:val="000000"/>
        </w:rPr>
        <w:t xml:space="preserve"> para eventual </w:t>
      </w:r>
      <w:r w:rsidRPr="00773609">
        <w:rPr>
          <w:b/>
        </w:rPr>
        <w:t xml:space="preserve">fornecimento de </w:t>
      </w:r>
      <w:r w:rsidR="001940F8">
        <w:rPr>
          <w:b/>
        </w:rPr>
        <w:t>FIOS</w:t>
      </w:r>
      <w:r w:rsidRPr="00773609">
        <w:rPr>
          <w:b/>
        </w:rPr>
        <w:t>, a</w:t>
      </w:r>
      <w:r>
        <w:rPr>
          <w:b/>
        </w:rPr>
        <w:t xml:space="preserve"> </w:t>
      </w:r>
      <w:r w:rsidRPr="00773609">
        <w:rPr>
          <w:b/>
        </w:rPr>
        <w:t xml:space="preserve">fim de atender as necessidades do Hospital Hélio </w:t>
      </w:r>
      <w:proofErr w:type="spellStart"/>
      <w:r w:rsidRPr="00773609">
        <w:rPr>
          <w:b/>
        </w:rPr>
        <w:t>Montezano</w:t>
      </w:r>
      <w:proofErr w:type="spellEnd"/>
      <w:r w:rsidRPr="00773609">
        <w:rPr>
          <w:b/>
        </w:rPr>
        <w:t xml:space="preserve"> de Oliveira</w:t>
      </w:r>
      <w:r w:rsidRPr="00773609">
        <w:rPr>
          <w:color w:val="000000"/>
        </w:rPr>
        <w:t>, com observância do disposto na Lei nº 10.520/</w:t>
      </w:r>
      <w:proofErr w:type="gramStart"/>
      <w:r w:rsidRPr="00773609">
        <w:rPr>
          <w:color w:val="000000"/>
        </w:rPr>
        <w:t>02,</w:t>
      </w:r>
      <w:proofErr w:type="gramEnd"/>
      <w:r w:rsidRPr="00773609">
        <w:rPr>
          <w:color w:val="000000"/>
        </w:rPr>
        <w:t>e, subsidiariamente, na Lei nº 8.666/93, e nas demais normas legais e regulamentares.</w:t>
      </w:r>
    </w:p>
    <w:p w:rsidR="00625F15" w:rsidRPr="00773609" w:rsidRDefault="00625F15" w:rsidP="008E2F39">
      <w:pPr>
        <w:autoSpaceDE w:val="0"/>
        <w:autoSpaceDN w:val="0"/>
        <w:adjustRightInd w:val="0"/>
        <w:jc w:val="both"/>
        <w:rPr>
          <w:color w:val="000000"/>
        </w:rPr>
      </w:pPr>
      <w:r w:rsidRPr="00773609">
        <w:rPr>
          <w:color w:val="000000"/>
        </w:rPr>
        <w:t>O presente Termo de Referência objetiva propiciar a caracterização do objeto a ser solicitado, no tocante à cotação de preços praticados no mercado, às especificações técnicas, à estratégia de suprimento e o prazo de execução.</w:t>
      </w:r>
    </w:p>
    <w:p w:rsidR="005E279B" w:rsidRDefault="005E279B" w:rsidP="008E2F39">
      <w:pPr>
        <w:jc w:val="both"/>
      </w:pPr>
    </w:p>
    <w:p w:rsidR="00625F15" w:rsidRPr="00773609" w:rsidRDefault="00625F15" w:rsidP="008E2F39">
      <w:pPr>
        <w:rPr>
          <w:b/>
        </w:rPr>
      </w:pPr>
      <w:r w:rsidRPr="00773609">
        <w:rPr>
          <w:b/>
        </w:rPr>
        <w:t>2. DO OBJETO:</w:t>
      </w:r>
    </w:p>
    <w:p w:rsidR="00625F15" w:rsidRPr="003971D2" w:rsidRDefault="00625F15" w:rsidP="008E2F39">
      <w:pPr>
        <w:autoSpaceDE w:val="0"/>
        <w:autoSpaceDN w:val="0"/>
        <w:adjustRightInd w:val="0"/>
        <w:jc w:val="both"/>
        <w:rPr>
          <w:b/>
        </w:rPr>
      </w:pPr>
      <w:r w:rsidRPr="006F7AAC">
        <w:rPr>
          <w:b/>
        </w:rPr>
        <w:t>2.1.</w:t>
      </w:r>
      <w:r w:rsidRPr="006F7AAC">
        <w:t xml:space="preserve"> O objeto deste Termo de Referência é o Registro de Preços para o </w:t>
      </w:r>
      <w:r w:rsidRPr="003971D2">
        <w:rPr>
          <w:b/>
        </w:rPr>
        <w:t xml:space="preserve">eventual fornecimento de </w:t>
      </w:r>
      <w:r w:rsidR="001940F8">
        <w:rPr>
          <w:b/>
        </w:rPr>
        <w:t>FIOS</w:t>
      </w:r>
      <w:r w:rsidRPr="003971D2">
        <w:rPr>
          <w:b/>
        </w:rPr>
        <w:t xml:space="preserve">, para atender as necessidades do Hospital Hélio </w:t>
      </w:r>
      <w:proofErr w:type="spellStart"/>
      <w:r w:rsidRPr="003971D2">
        <w:rPr>
          <w:b/>
        </w:rPr>
        <w:t>Montezano</w:t>
      </w:r>
      <w:proofErr w:type="spellEnd"/>
      <w:r w:rsidRPr="003971D2">
        <w:rPr>
          <w:b/>
        </w:rPr>
        <w:t xml:space="preserve"> de Oliveira.</w:t>
      </w:r>
    </w:p>
    <w:p w:rsidR="00625F15" w:rsidRPr="006F7AAC" w:rsidRDefault="00625F15" w:rsidP="008E2F39">
      <w:pPr>
        <w:autoSpaceDE w:val="0"/>
        <w:autoSpaceDN w:val="0"/>
        <w:adjustRightInd w:val="0"/>
        <w:ind w:firstLine="708"/>
        <w:jc w:val="both"/>
      </w:pPr>
    </w:p>
    <w:p w:rsidR="00625F15" w:rsidRDefault="00625F15" w:rsidP="008E2F39">
      <w:pPr>
        <w:jc w:val="both"/>
        <w:rPr>
          <w:b/>
        </w:rPr>
      </w:pPr>
      <w:r w:rsidRPr="006F7AAC">
        <w:rPr>
          <w:b/>
        </w:rPr>
        <w:t>3. JUSTIFICATIVA</w:t>
      </w:r>
    </w:p>
    <w:p w:rsidR="00625F15" w:rsidRDefault="00625F15" w:rsidP="008E2F39">
      <w:pPr>
        <w:jc w:val="both"/>
        <w:rPr>
          <w:b/>
        </w:rPr>
      </w:pPr>
      <w:r>
        <w:rPr>
          <w:b/>
        </w:rPr>
        <w:t xml:space="preserve">3.1. </w:t>
      </w:r>
      <w:r w:rsidRPr="006A51EC">
        <w:rPr>
          <w:color w:val="000000"/>
        </w:rPr>
        <w:t xml:space="preserve">O eventual fornecimento de </w:t>
      </w:r>
      <w:r w:rsidR="001940F8">
        <w:rPr>
          <w:b/>
        </w:rPr>
        <w:t>FIOS</w:t>
      </w:r>
      <w:r w:rsidRPr="00FF3BD3">
        <w:rPr>
          <w:b/>
        </w:rPr>
        <w:t xml:space="preserve"> </w:t>
      </w:r>
      <w:r w:rsidR="00A87D71">
        <w:rPr>
          <w:color w:val="000000"/>
        </w:rPr>
        <w:t>para atender as necessidades do</w:t>
      </w:r>
      <w:r w:rsidRPr="006A51EC">
        <w:rPr>
          <w:color w:val="000000"/>
        </w:rPr>
        <w:t xml:space="preserve"> </w:t>
      </w:r>
      <w:r w:rsidR="00A87D71" w:rsidRPr="003971D2">
        <w:rPr>
          <w:b/>
        </w:rPr>
        <w:t xml:space="preserve">Hospital Hélio </w:t>
      </w:r>
      <w:proofErr w:type="spellStart"/>
      <w:r w:rsidR="00A87D71" w:rsidRPr="003971D2">
        <w:rPr>
          <w:b/>
        </w:rPr>
        <w:t>Montezano</w:t>
      </w:r>
      <w:proofErr w:type="spellEnd"/>
      <w:r w:rsidR="00A87D71" w:rsidRPr="003971D2">
        <w:rPr>
          <w:b/>
        </w:rPr>
        <w:t xml:space="preserve"> de Oliveira</w:t>
      </w:r>
      <w:r w:rsidRPr="006A51EC">
        <w:rPr>
          <w:color w:val="000000"/>
        </w:rPr>
        <w:t xml:space="preserve">, visa atender as atuais e futuras demandas, e ainda a iminente necessidade de suprir as necessidades da Fundação José </w:t>
      </w:r>
      <w:proofErr w:type="spellStart"/>
      <w:r w:rsidRPr="006A51EC">
        <w:rPr>
          <w:color w:val="000000"/>
        </w:rPr>
        <w:t>Kezen</w:t>
      </w:r>
      <w:proofErr w:type="spellEnd"/>
      <w:r w:rsidRPr="006A51EC">
        <w:rPr>
          <w:color w:val="000000"/>
        </w:rPr>
        <w:t>.</w:t>
      </w:r>
    </w:p>
    <w:p w:rsidR="00625F15" w:rsidRDefault="00625F15" w:rsidP="008E2F39">
      <w:pPr>
        <w:jc w:val="both"/>
        <w:rPr>
          <w:b/>
        </w:rPr>
      </w:pPr>
      <w:r>
        <w:rPr>
          <w:b/>
        </w:rPr>
        <w:t>3.</w:t>
      </w:r>
      <w:r w:rsidRPr="00625F15">
        <w:rPr>
          <w:b/>
          <w:color w:val="000000"/>
        </w:rPr>
        <w:t>2.</w:t>
      </w:r>
      <w:r>
        <w:rPr>
          <w:color w:val="000000"/>
        </w:rPr>
        <w:t xml:space="preserve"> </w:t>
      </w:r>
      <w:r w:rsidRPr="006A51EC">
        <w:rPr>
          <w:color w:val="000000"/>
        </w:rPr>
        <w:t xml:space="preserve">Evidencia-se ainda a necessidade dos referidos produtos na operacionalização e viabilização dos serviços prestados por esta Fundação, tendo em vista serem os referidos produtos indispensáveis para o atendimento da população em geral. </w:t>
      </w:r>
    </w:p>
    <w:p w:rsidR="00625F15" w:rsidRDefault="00625F15" w:rsidP="008E2F39">
      <w:pPr>
        <w:jc w:val="both"/>
        <w:rPr>
          <w:rStyle w:val="Forte"/>
          <w:bCs w:val="0"/>
        </w:rPr>
      </w:pPr>
      <w:r w:rsidRPr="00625F15">
        <w:rPr>
          <w:b/>
        </w:rPr>
        <w:t>3.</w:t>
      </w:r>
      <w:r w:rsidRPr="00625F15">
        <w:rPr>
          <w:b/>
          <w:color w:val="000000"/>
          <w:shd w:val="clear" w:color="auto" w:fill="FAFAFA"/>
        </w:rPr>
        <w:t>3.</w:t>
      </w:r>
      <w:r>
        <w:rPr>
          <w:color w:val="000000"/>
          <w:shd w:val="clear" w:color="auto" w:fill="FAFAFA"/>
        </w:rPr>
        <w:t xml:space="preserve"> </w:t>
      </w:r>
      <w:r w:rsidRPr="006A51EC">
        <w:rPr>
          <w:color w:val="000000"/>
          <w:shd w:val="clear" w:color="auto" w:fill="FAFAFA"/>
        </w:rPr>
        <w:t>A saúde é direito de todos e dever do Estado, garantido mediante políticas sociais e econômicas que visem à redução do risco de doença e de outros agravos e ao acesso universal e igualitário às ações e serviços para sua promoção, proteção e recuperação.</w:t>
      </w:r>
      <w:r w:rsidRPr="006A51EC">
        <w:rPr>
          <w:color w:val="000000"/>
        </w:rPr>
        <w:t xml:space="preserve"> (CF/88 </w:t>
      </w:r>
      <w:r w:rsidRPr="006A51EC">
        <w:rPr>
          <w:rStyle w:val="Forte"/>
          <w:color w:val="000000"/>
          <w:bdr w:val="none" w:sz="0" w:space="0" w:color="auto" w:frame="1"/>
          <w:shd w:val="clear" w:color="auto" w:fill="FAFAFA"/>
        </w:rPr>
        <w:t>Art. 196).</w:t>
      </w:r>
    </w:p>
    <w:p w:rsidR="00625F15" w:rsidRDefault="00625F15" w:rsidP="008E2F39">
      <w:pPr>
        <w:jc w:val="both"/>
        <w:rPr>
          <w:b/>
        </w:rPr>
      </w:pPr>
      <w:r>
        <w:rPr>
          <w:b/>
        </w:rPr>
        <w:t xml:space="preserve">3.4. </w:t>
      </w:r>
      <w:r w:rsidRPr="006A51EC">
        <w:rPr>
          <w:color w:val="000000"/>
        </w:rPr>
        <w:t xml:space="preserve">A aquisição dos referidos medicamentos, por meio do Sistema de Registro de Preços, é a opção adequada, tendo em vista que os medicamentos serão solicitados de forma </w:t>
      </w:r>
      <w:proofErr w:type="spellStart"/>
      <w:r w:rsidRPr="006A51EC">
        <w:rPr>
          <w:color w:val="000000"/>
        </w:rPr>
        <w:t>freqüente</w:t>
      </w:r>
      <w:proofErr w:type="spellEnd"/>
      <w:r w:rsidRPr="006A51EC">
        <w:rPr>
          <w:color w:val="000000"/>
        </w:rPr>
        <w:t xml:space="preserve"> e parcelados.</w:t>
      </w:r>
    </w:p>
    <w:p w:rsidR="00625F15" w:rsidRPr="00773609" w:rsidRDefault="00625F15" w:rsidP="008E2F39">
      <w:pPr>
        <w:jc w:val="both"/>
        <w:rPr>
          <w:b/>
        </w:rPr>
      </w:pPr>
    </w:p>
    <w:p w:rsidR="00625F15" w:rsidRPr="00625F15" w:rsidRDefault="00625F15" w:rsidP="008E2F39">
      <w:pPr>
        <w:numPr>
          <w:ilvl w:val="0"/>
          <w:numId w:val="5"/>
        </w:numPr>
        <w:tabs>
          <w:tab w:val="left" w:pos="1134"/>
        </w:tabs>
        <w:ind w:left="0" w:firstLine="709"/>
        <w:jc w:val="both"/>
        <w:rPr>
          <w:rStyle w:val="Forte"/>
          <w:b w:val="0"/>
          <w:bCs w:val="0"/>
        </w:rPr>
      </w:pPr>
      <w:r w:rsidRPr="00773609">
        <w:rPr>
          <w:rStyle w:val="Forte"/>
          <w:u w:val="single"/>
          <w:bdr w:val="none" w:sz="0" w:space="0" w:color="auto" w:frame="1"/>
          <w:shd w:val="clear" w:color="auto" w:fill="FAFAFA"/>
        </w:rPr>
        <w:t>JUSTIFICATIVA PARA EXCLUSIVIDADE DE PARTICIPAÇÃO DE MICROEMPRESA:</w:t>
      </w:r>
    </w:p>
    <w:p w:rsidR="00625F15" w:rsidRDefault="00625F15" w:rsidP="008E2F39">
      <w:pPr>
        <w:tabs>
          <w:tab w:val="left" w:pos="1134"/>
        </w:tabs>
        <w:jc w:val="both"/>
        <w:rPr>
          <w:rStyle w:val="Forte"/>
          <w:b w:val="0"/>
          <w:bCs w:val="0"/>
        </w:rPr>
      </w:pPr>
    </w:p>
    <w:p w:rsidR="00625F15" w:rsidRPr="00773609" w:rsidRDefault="00625F15" w:rsidP="008E2F39">
      <w:pPr>
        <w:tabs>
          <w:tab w:val="left" w:pos="1134"/>
        </w:tabs>
        <w:jc w:val="both"/>
      </w:pPr>
      <w:r>
        <w:rPr>
          <w:rStyle w:val="Forte"/>
          <w:b w:val="0"/>
          <w:bCs w:val="0"/>
        </w:rPr>
        <w:tab/>
      </w:r>
      <w:r w:rsidRPr="00625F15">
        <w:rPr>
          <w:b/>
        </w:rPr>
        <w:t xml:space="preserve">CONSIDERANDO </w:t>
      </w:r>
      <w:r w:rsidRPr="00773609">
        <w:t>o artigo 48, I, da lei Complementar n.º 123 de 14 de dezembro de 2006, que institui o Estatuto Nacional da Microempresa e Empresa de pequeno Porte, conforme abaixo:</w:t>
      </w:r>
    </w:p>
    <w:p w:rsidR="00625F15" w:rsidRPr="00773609" w:rsidRDefault="00625F15" w:rsidP="008E2F39">
      <w:pPr>
        <w:ind w:firstLine="709"/>
        <w:jc w:val="both"/>
      </w:pPr>
    </w:p>
    <w:p w:rsidR="00625F15" w:rsidRPr="00625F15" w:rsidRDefault="00625F15" w:rsidP="008E2F39">
      <w:pPr>
        <w:jc w:val="both"/>
        <w:rPr>
          <w:i/>
          <w:color w:val="000000"/>
          <w:sz w:val="20"/>
        </w:rPr>
      </w:pPr>
      <w:proofErr w:type="gramStart"/>
      <w:r w:rsidRPr="00625F15">
        <w:rPr>
          <w:i/>
          <w:color w:val="000000"/>
          <w:sz w:val="20"/>
        </w:rPr>
        <w:t>“Art. 48.</w:t>
      </w:r>
      <w:proofErr w:type="gramEnd"/>
      <w:r w:rsidRPr="00625F15">
        <w:rPr>
          <w:i/>
          <w:color w:val="000000"/>
          <w:sz w:val="20"/>
        </w:rPr>
        <w:t xml:space="preserve"> Para o cumprimento do disposto no art. 47 desta Lei Complementar, a administração pública:</w:t>
      </w:r>
    </w:p>
    <w:p w:rsidR="00625F15" w:rsidRPr="00625F15" w:rsidRDefault="00625F15" w:rsidP="008E2F39">
      <w:pPr>
        <w:jc w:val="both"/>
        <w:rPr>
          <w:i/>
          <w:color w:val="000000"/>
          <w:sz w:val="20"/>
        </w:rPr>
      </w:pPr>
    </w:p>
    <w:p w:rsidR="00625F15" w:rsidRPr="00625F15" w:rsidRDefault="00625F15" w:rsidP="008E2F39">
      <w:pPr>
        <w:jc w:val="both"/>
        <w:rPr>
          <w:b/>
          <w:i/>
          <w:color w:val="000000"/>
          <w:sz w:val="20"/>
        </w:rPr>
      </w:pPr>
      <w:r w:rsidRPr="00625F15">
        <w:rPr>
          <w:b/>
          <w:i/>
          <w:color w:val="000000"/>
          <w:sz w:val="20"/>
        </w:rPr>
        <w:t>I - deverá realizar processo licitatório destinado exclusivamente à participação de microempresas e empresas de pequeno porte nos itens de contratação cujo valor seja de até R$ 80.000,00 (oitenta mil reais); </w:t>
      </w:r>
      <w:proofErr w:type="gramStart"/>
      <w:r w:rsidRPr="00625F15">
        <w:rPr>
          <w:b/>
          <w:i/>
          <w:color w:val="000000"/>
          <w:sz w:val="20"/>
        </w:rPr>
        <w:t>“</w:t>
      </w:r>
      <w:proofErr w:type="gramEnd"/>
    </w:p>
    <w:p w:rsidR="00625F15" w:rsidRPr="00773609" w:rsidRDefault="00625F15" w:rsidP="008E2F39">
      <w:pPr>
        <w:jc w:val="both"/>
        <w:rPr>
          <w:b/>
          <w:i/>
          <w:color w:val="000000"/>
        </w:rPr>
      </w:pPr>
    </w:p>
    <w:p w:rsidR="00625F15" w:rsidRPr="00773609" w:rsidRDefault="00625F15" w:rsidP="008E2F39">
      <w:pPr>
        <w:jc w:val="both"/>
      </w:pPr>
      <w:r w:rsidRPr="00773609">
        <w:rPr>
          <w:b/>
        </w:rPr>
        <w:lastRenderedPageBreak/>
        <w:t xml:space="preserve">CONSIDERANDO </w:t>
      </w:r>
      <w:r w:rsidRPr="00773609">
        <w:t>que a existência de três fornecedores competitivos enquadrados como microempresas sediadas no local e regionalmente capazes de cumprir as exigências do ato convocatório, conforme comprovado através de pesquisas de preços anexos ao processo administrativo.</w:t>
      </w:r>
    </w:p>
    <w:p w:rsidR="00625F15" w:rsidRPr="00773609" w:rsidRDefault="00625F15" w:rsidP="008E2F39">
      <w:pPr>
        <w:jc w:val="both"/>
      </w:pPr>
    </w:p>
    <w:p w:rsidR="00625F15" w:rsidRPr="00773609" w:rsidRDefault="00625F15" w:rsidP="008E2F39">
      <w:pPr>
        <w:autoSpaceDE w:val="0"/>
        <w:autoSpaceDN w:val="0"/>
        <w:adjustRightInd w:val="0"/>
        <w:jc w:val="both"/>
        <w:rPr>
          <w:b/>
          <w:bCs/>
        </w:rPr>
      </w:pPr>
      <w:r w:rsidRPr="00773609">
        <w:t xml:space="preserve">Nos demais itens em que o valor for superior a R$ 80.000,00, o processo correrá por ampla concorrência. </w:t>
      </w:r>
      <w:r w:rsidRPr="00773609">
        <w:rPr>
          <w:b/>
          <w:bCs/>
        </w:rPr>
        <w:t>Contudo serão assegurados às ME/</w:t>
      </w:r>
      <w:proofErr w:type="spellStart"/>
      <w:r w:rsidRPr="00773609">
        <w:rPr>
          <w:b/>
          <w:bCs/>
        </w:rPr>
        <w:t>EPPs</w:t>
      </w:r>
      <w:proofErr w:type="spellEnd"/>
      <w:r w:rsidRPr="00773609">
        <w:rPr>
          <w:b/>
          <w:bCs/>
        </w:rPr>
        <w:t xml:space="preserve"> todos os privilégios estabelecidos na Lei Complementar 123/2006 e alterações posteriores.</w:t>
      </w:r>
    </w:p>
    <w:p w:rsidR="00625F15" w:rsidRPr="00773609" w:rsidRDefault="00625F15" w:rsidP="008E2F39">
      <w:pPr>
        <w:jc w:val="both"/>
        <w:rPr>
          <w:b/>
        </w:rPr>
      </w:pPr>
    </w:p>
    <w:p w:rsidR="00625F15" w:rsidRPr="00773609" w:rsidRDefault="00625F15" w:rsidP="008E2F39">
      <w:pPr>
        <w:jc w:val="both"/>
        <w:rPr>
          <w:b/>
        </w:rPr>
      </w:pPr>
      <w:r w:rsidRPr="00773609">
        <w:rPr>
          <w:b/>
        </w:rPr>
        <w:t>3. VALOR TOTAL ESTIMADO</w:t>
      </w:r>
    </w:p>
    <w:p w:rsidR="00625F15" w:rsidRPr="00773609" w:rsidRDefault="00625F15" w:rsidP="008E2F39">
      <w:pPr>
        <w:jc w:val="both"/>
        <w:rPr>
          <w:b/>
        </w:rPr>
      </w:pPr>
      <w:r w:rsidRPr="00773609">
        <w:rPr>
          <w:b/>
        </w:rPr>
        <w:t xml:space="preserve">3.1. </w:t>
      </w:r>
      <w:r w:rsidRPr="00773609">
        <w:t xml:space="preserve">O valor </w:t>
      </w:r>
      <w:r w:rsidRPr="0055150D">
        <w:rPr>
          <w:color w:val="000000" w:themeColor="text1"/>
        </w:rPr>
        <w:t xml:space="preserve">total estimado é de </w:t>
      </w:r>
      <w:r w:rsidRPr="0055150D">
        <w:rPr>
          <w:b/>
          <w:color w:val="000000" w:themeColor="text1"/>
          <w:sz w:val="22"/>
        </w:rPr>
        <w:t xml:space="preserve">R$ </w:t>
      </w:r>
      <w:r w:rsidR="0055150D" w:rsidRPr="0055150D">
        <w:rPr>
          <w:b/>
          <w:color w:val="000000" w:themeColor="text1"/>
          <w:sz w:val="22"/>
        </w:rPr>
        <w:t xml:space="preserve">377.328,20 (trezentos e setenta e sete mil e trezentos e vinte e oito </w:t>
      </w:r>
      <w:r w:rsidR="0055150D">
        <w:rPr>
          <w:b/>
          <w:color w:val="000000" w:themeColor="text1"/>
          <w:sz w:val="22"/>
        </w:rPr>
        <w:t xml:space="preserve">reais </w:t>
      </w:r>
      <w:r w:rsidR="0055150D" w:rsidRPr="0055150D">
        <w:rPr>
          <w:b/>
          <w:color w:val="000000" w:themeColor="text1"/>
          <w:sz w:val="22"/>
        </w:rPr>
        <w:t>e vinte centavos).</w:t>
      </w:r>
    </w:p>
    <w:p w:rsidR="00625F15" w:rsidRPr="00773609" w:rsidRDefault="00625F15" w:rsidP="008E2F39">
      <w:pPr>
        <w:jc w:val="both"/>
        <w:rPr>
          <w:b/>
        </w:rPr>
      </w:pPr>
    </w:p>
    <w:p w:rsidR="00625F15" w:rsidRPr="00773609" w:rsidRDefault="00625F15" w:rsidP="008E2F39">
      <w:pPr>
        <w:jc w:val="both"/>
        <w:rPr>
          <w:b/>
        </w:rPr>
      </w:pPr>
      <w:r w:rsidRPr="00773609">
        <w:rPr>
          <w:b/>
        </w:rPr>
        <w:t>4.</w:t>
      </w:r>
      <w:r>
        <w:rPr>
          <w:b/>
        </w:rPr>
        <w:t xml:space="preserve"> </w:t>
      </w:r>
      <w:r w:rsidRPr="00773609">
        <w:rPr>
          <w:b/>
        </w:rPr>
        <w:t>REQUISITOS ADICIONAIS</w:t>
      </w:r>
    </w:p>
    <w:p w:rsidR="00625F15" w:rsidRPr="009173C5" w:rsidRDefault="00625F15" w:rsidP="008E2F39">
      <w:pPr>
        <w:jc w:val="both"/>
        <w:rPr>
          <w:b/>
          <w:color w:val="000000" w:themeColor="text1"/>
        </w:rPr>
      </w:pPr>
      <w:r w:rsidRPr="00773609">
        <w:rPr>
          <w:b/>
        </w:rPr>
        <w:t xml:space="preserve">4.1. </w:t>
      </w:r>
      <w:r w:rsidRPr="00491EE2">
        <w:t xml:space="preserve">O fornecimento dos produtos deverá ser realizado de acordo com a necessidade, a partir de solicitação </w:t>
      </w:r>
      <w:r w:rsidR="009173C5" w:rsidRPr="009C20AD">
        <w:rPr>
          <w:b/>
          <w:color w:val="000000" w:themeColor="text1"/>
        </w:rPr>
        <w:t xml:space="preserve">da Farmacêutica, através do Departamento de Compras do Hospital Hélio </w:t>
      </w:r>
      <w:proofErr w:type="spellStart"/>
      <w:r w:rsidR="009173C5" w:rsidRPr="009C20AD">
        <w:rPr>
          <w:b/>
          <w:color w:val="000000" w:themeColor="text1"/>
        </w:rPr>
        <w:t>Montezano</w:t>
      </w:r>
      <w:proofErr w:type="spellEnd"/>
      <w:r w:rsidR="009173C5" w:rsidRPr="009C20AD">
        <w:rPr>
          <w:b/>
          <w:color w:val="000000" w:themeColor="text1"/>
        </w:rPr>
        <w:t xml:space="preserve"> de Oliveira junto ao Órgão Gerenciador.</w:t>
      </w:r>
    </w:p>
    <w:p w:rsidR="00625F15" w:rsidRDefault="00625F15" w:rsidP="008E2F39">
      <w:pPr>
        <w:jc w:val="both"/>
        <w:rPr>
          <w:b/>
          <w:color w:val="000000" w:themeColor="text1"/>
        </w:rPr>
      </w:pPr>
    </w:p>
    <w:p w:rsidR="00625F15" w:rsidRPr="00760630" w:rsidRDefault="00625F15" w:rsidP="008E2F39">
      <w:pPr>
        <w:jc w:val="both"/>
        <w:rPr>
          <w:b/>
          <w:color w:val="000000" w:themeColor="text1"/>
        </w:rPr>
      </w:pPr>
      <w:r>
        <w:rPr>
          <w:b/>
          <w:color w:val="000000" w:themeColor="text1"/>
        </w:rPr>
        <w:t>4.2</w:t>
      </w:r>
      <w:r w:rsidRPr="00760630">
        <w:rPr>
          <w:b/>
          <w:color w:val="000000" w:themeColor="text1"/>
        </w:rPr>
        <w:t>. CRITÉRIO DE ACEITAÇÃO DO OBJETO</w:t>
      </w:r>
    </w:p>
    <w:p w:rsidR="00625F15" w:rsidRPr="00760630" w:rsidRDefault="00625F15" w:rsidP="008E2F39">
      <w:pPr>
        <w:jc w:val="both"/>
        <w:rPr>
          <w:b/>
          <w:color w:val="000000" w:themeColor="text1"/>
        </w:rPr>
      </w:pPr>
      <w:r>
        <w:rPr>
          <w:b/>
          <w:color w:val="000000" w:themeColor="text1"/>
        </w:rPr>
        <w:t>4</w:t>
      </w:r>
      <w:r w:rsidRPr="00760630">
        <w:rPr>
          <w:b/>
          <w:color w:val="000000" w:themeColor="text1"/>
        </w:rPr>
        <w:t xml:space="preserve">.1. Caberá </w:t>
      </w:r>
      <w:proofErr w:type="gramStart"/>
      <w:r w:rsidRPr="00760630">
        <w:rPr>
          <w:b/>
          <w:color w:val="000000" w:themeColor="text1"/>
        </w:rPr>
        <w:t>a</w:t>
      </w:r>
      <w:proofErr w:type="gramEnd"/>
      <w:r w:rsidRPr="00760630">
        <w:rPr>
          <w:b/>
          <w:color w:val="000000" w:themeColor="text1"/>
        </w:rPr>
        <w:t xml:space="preserve"> empresa vencedora, no momento da entrega do material, atender ao que segue:</w:t>
      </w:r>
    </w:p>
    <w:p w:rsidR="00625F15" w:rsidRPr="00D66A65" w:rsidRDefault="00625F15" w:rsidP="008E2F39">
      <w:pPr>
        <w:pStyle w:val="PargrafodaLista"/>
        <w:numPr>
          <w:ilvl w:val="0"/>
          <w:numId w:val="2"/>
        </w:numPr>
        <w:ind w:left="0" w:firstLine="0"/>
        <w:jc w:val="both"/>
      </w:pPr>
      <w:r w:rsidRPr="00D66A65">
        <w:t>Apresentar o material com embalagem em perfeito estado, nas condições exigidas.</w:t>
      </w:r>
    </w:p>
    <w:p w:rsidR="00625F15" w:rsidRPr="00D66A65" w:rsidRDefault="00625F15" w:rsidP="008E2F39">
      <w:pPr>
        <w:pStyle w:val="PargrafodaLista"/>
        <w:numPr>
          <w:ilvl w:val="0"/>
          <w:numId w:val="2"/>
        </w:numPr>
        <w:ind w:left="0" w:firstLine="0"/>
        <w:jc w:val="both"/>
      </w:pPr>
      <w:r w:rsidRPr="00D66A65">
        <w:t>Os materiais deverão conter em suas embalagens: número do lote, data da validade, nome comercial.</w:t>
      </w:r>
    </w:p>
    <w:p w:rsidR="00625F15" w:rsidRPr="00D66A65" w:rsidRDefault="00625F15" w:rsidP="008E2F39">
      <w:pPr>
        <w:pStyle w:val="PargrafodaLista"/>
        <w:numPr>
          <w:ilvl w:val="0"/>
          <w:numId w:val="2"/>
        </w:numPr>
        <w:ind w:left="0" w:firstLine="0"/>
        <w:jc w:val="both"/>
      </w:pPr>
      <w:r w:rsidRPr="00D66A65">
        <w:t>O transporte do material deverá obedecer a critérios de modo a não afetar a identidade, qualidade, integridade e quando for o caso</w:t>
      </w:r>
      <w:r>
        <w:t>.</w:t>
      </w:r>
      <w:r w:rsidRPr="00D66A65">
        <w:t xml:space="preserve"> </w:t>
      </w:r>
    </w:p>
    <w:p w:rsidR="00625F15" w:rsidRPr="00D66A65" w:rsidRDefault="00625F15" w:rsidP="008E2F39">
      <w:pPr>
        <w:pStyle w:val="PargrafodaLista"/>
        <w:numPr>
          <w:ilvl w:val="0"/>
          <w:numId w:val="2"/>
        </w:numPr>
        <w:autoSpaceDE w:val="0"/>
        <w:autoSpaceDN w:val="0"/>
        <w:adjustRightInd w:val="0"/>
        <w:ind w:left="0" w:firstLine="0"/>
        <w:jc w:val="both"/>
      </w:pPr>
      <w:r w:rsidRPr="00D66A65">
        <w:t>Apresentar os materiais em suas embalagens originais de fábrica, não podendo estar violadas, constando inclusive a identificação do fabricante, especificações técnicas e termo de garantia da mercadoria, tudo de acordo com o Código de Defesa do Consumidor – Lei n.º 8.078, datada de 11/09/1990;</w:t>
      </w:r>
    </w:p>
    <w:p w:rsidR="00625F15" w:rsidRPr="00773609" w:rsidRDefault="00625F15" w:rsidP="008E2F39">
      <w:pPr>
        <w:jc w:val="both"/>
        <w:rPr>
          <w:b/>
          <w:color w:val="FF0000"/>
        </w:rPr>
      </w:pPr>
    </w:p>
    <w:p w:rsidR="00625F15" w:rsidRPr="00773609" w:rsidRDefault="00625F15" w:rsidP="008E2F39">
      <w:pPr>
        <w:jc w:val="both"/>
        <w:rPr>
          <w:b/>
        </w:rPr>
      </w:pPr>
      <w:r w:rsidRPr="00773609">
        <w:rPr>
          <w:b/>
        </w:rPr>
        <w:t xml:space="preserve">5. DAS ESPECIFICAÇÕES, QUANTIDADES ESTIMADAS E CUSTOS </w:t>
      </w:r>
      <w:proofErr w:type="gramStart"/>
      <w:r w:rsidRPr="00773609">
        <w:rPr>
          <w:b/>
        </w:rPr>
        <w:t>ESTIMADOS</w:t>
      </w:r>
      <w:proofErr w:type="gramEnd"/>
    </w:p>
    <w:p w:rsidR="00625F15" w:rsidRDefault="00625F15" w:rsidP="008E2F39">
      <w:pPr>
        <w:jc w:val="both"/>
      </w:pPr>
      <w:r w:rsidRPr="00773609">
        <w:rPr>
          <w:b/>
        </w:rPr>
        <w:t xml:space="preserve">5.1. </w:t>
      </w:r>
      <w:r w:rsidRPr="00773609">
        <w:t>Os preços estimados foram calculados com base nos preços praticados no mercado e o quantitativo foi estimado com base no consumo</w:t>
      </w:r>
      <w:r w:rsidR="00B72F83">
        <w:t xml:space="preserve"> médio.</w:t>
      </w:r>
    </w:p>
    <w:p w:rsidR="00B72F83" w:rsidRDefault="00B72F83" w:rsidP="008E2F39">
      <w:pPr>
        <w:jc w:val="both"/>
      </w:pPr>
    </w:p>
    <w:p w:rsidR="00B72F83" w:rsidRDefault="00B72F83" w:rsidP="00B72F83">
      <w:pPr>
        <w:ind w:left="567"/>
        <w:jc w:val="both"/>
      </w:pPr>
    </w:p>
    <w:p w:rsidR="00B72F83" w:rsidRDefault="00B72F83" w:rsidP="00B72F83">
      <w:pPr>
        <w:ind w:left="567"/>
        <w:jc w:val="both"/>
      </w:pPr>
    </w:p>
    <w:p w:rsidR="00B72F83" w:rsidRDefault="00B72F83" w:rsidP="00B72F83">
      <w:pPr>
        <w:ind w:left="567"/>
        <w:jc w:val="both"/>
      </w:pPr>
    </w:p>
    <w:p w:rsidR="00B72F83" w:rsidRDefault="00B72F83" w:rsidP="00B72F83">
      <w:pPr>
        <w:ind w:left="567"/>
        <w:jc w:val="both"/>
      </w:pPr>
    </w:p>
    <w:p w:rsidR="00B72F83" w:rsidRDefault="00B72F83" w:rsidP="00B72F83">
      <w:pPr>
        <w:ind w:left="567"/>
        <w:jc w:val="both"/>
      </w:pPr>
    </w:p>
    <w:p w:rsidR="00B72F83" w:rsidRDefault="00B72F83" w:rsidP="00B72F83">
      <w:pPr>
        <w:ind w:left="567"/>
        <w:jc w:val="both"/>
      </w:pPr>
    </w:p>
    <w:p w:rsidR="00B72F83" w:rsidRDefault="00B72F83" w:rsidP="00B72F83">
      <w:pPr>
        <w:ind w:left="567"/>
        <w:jc w:val="both"/>
      </w:pPr>
    </w:p>
    <w:p w:rsidR="00B72F83" w:rsidRDefault="00B72F83" w:rsidP="00D34247">
      <w:pPr>
        <w:jc w:val="center"/>
        <w:rPr>
          <w:b/>
          <w:bCs/>
        </w:rPr>
        <w:sectPr w:rsidR="00B72F83" w:rsidSect="00625F15">
          <w:headerReference w:type="default" r:id="rId8"/>
          <w:pgSz w:w="11906" w:h="16838"/>
          <w:pgMar w:top="720" w:right="720" w:bottom="720" w:left="720" w:header="709" w:footer="709" w:gutter="0"/>
          <w:cols w:space="708"/>
          <w:docGrid w:linePitch="360"/>
        </w:sectPr>
      </w:pPr>
    </w:p>
    <w:tbl>
      <w:tblPr>
        <w:tblW w:w="4924" w:type="pct"/>
        <w:jc w:val="center"/>
        <w:tblInd w:w="4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09"/>
        <w:gridCol w:w="1034"/>
        <w:gridCol w:w="1252"/>
        <w:gridCol w:w="5855"/>
        <w:gridCol w:w="1689"/>
        <w:gridCol w:w="2445"/>
        <w:gridCol w:w="2118"/>
      </w:tblGrid>
      <w:tr w:rsidR="00B72F83" w:rsidRPr="00B72F83" w:rsidTr="00B72F83">
        <w:trPr>
          <w:trHeight w:val="20"/>
          <w:jc w:val="center"/>
        </w:trPr>
        <w:tc>
          <w:tcPr>
            <w:tcW w:w="297" w:type="pct"/>
            <w:shd w:val="clear" w:color="auto" w:fill="auto"/>
            <w:vAlign w:val="center"/>
            <w:hideMark/>
          </w:tcPr>
          <w:p w:rsidR="00F87FE4" w:rsidRPr="00B72F83" w:rsidRDefault="00F87FE4" w:rsidP="00D34247">
            <w:pPr>
              <w:jc w:val="center"/>
              <w:rPr>
                <w:b/>
                <w:bCs/>
              </w:rPr>
            </w:pPr>
            <w:r w:rsidRPr="00B72F83">
              <w:rPr>
                <w:b/>
                <w:bCs/>
              </w:rPr>
              <w:lastRenderedPageBreak/>
              <w:t>Item</w:t>
            </w:r>
          </w:p>
        </w:tc>
        <w:tc>
          <w:tcPr>
            <w:tcW w:w="338" w:type="pct"/>
            <w:shd w:val="clear" w:color="auto" w:fill="auto"/>
            <w:vAlign w:val="center"/>
            <w:hideMark/>
          </w:tcPr>
          <w:p w:rsidR="00F87FE4" w:rsidRPr="00B72F83" w:rsidRDefault="00F87FE4" w:rsidP="00D34247">
            <w:pPr>
              <w:jc w:val="center"/>
              <w:rPr>
                <w:b/>
                <w:bCs/>
              </w:rPr>
            </w:pPr>
            <w:proofErr w:type="spellStart"/>
            <w:r w:rsidRPr="00B72F83">
              <w:rPr>
                <w:b/>
                <w:bCs/>
              </w:rPr>
              <w:t>Unid</w:t>
            </w:r>
            <w:proofErr w:type="spellEnd"/>
            <w:r w:rsidRPr="00B72F83">
              <w:rPr>
                <w:b/>
                <w:bCs/>
              </w:rPr>
              <w:t>.</w:t>
            </w:r>
          </w:p>
        </w:tc>
        <w:tc>
          <w:tcPr>
            <w:tcW w:w="409" w:type="pct"/>
            <w:shd w:val="clear" w:color="auto" w:fill="auto"/>
            <w:vAlign w:val="center"/>
            <w:hideMark/>
          </w:tcPr>
          <w:p w:rsidR="00F87FE4" w:rsidRPr="00B72F83" w:rsidRDefault="00F87FE4" w:rsidP="00D34247">
            <w:pPr>
              <w:jc w:val="center"/>
              <w:rPr>
                <w:b/>
                <w:bCs/>
              </w:rPr>
            </w:pPr>
            <w:r w:rsidRPr="00B72F83">
              <w:rPr>
                <w:b/>
                <w:bCs/>
              </w:rPr>
              <w:t>Quant.</w:t>
            </w:r>
          </w:p>
        </w:tc>
        <w:tc>
          <w:tcPr>
            <w:tcW w:w="1913" w:type="pct"/>
            <w:shd w:val="clear" w:color="auto" w:fill="auto"/>
            <w:vAlign w:val="center"/>
            <w:hideMark/>
          </w:tcPr>
          <w:p w:rsidR="00F87FE4" w:rsidRPr="00B72F83" w:rsidRDefault="00F87FE4" w:rsidP="00D34247">
            <w:pPr>
              <w:jc w:val="center"/>
              <w:rPr>
                <w:b/>
                <w:bCs/>
              </w:rPr>
            </w:pPr>
            <w:r w:rsidRPr="00B72F83">
              <w:rPr>
                <w:b/>
                <w:bCs/>
              </w:rPr>
              <w:t>DESCRIÇÃO</w:t>
            </w:r>
          </w:p>
        </w:tc>
        <w:tc>
          <w:tcPr>
            <w:tcW w:w="552" w:type="pct"/>
            <w:shd w:val="clear" w:color="000000" w:fill="FFFFFF"/>
            <w:vAlign w:val="center"/>
            <w:hideMark/>
          </w:tcPr>
          <w:p w:rsidR="00F87FE4" w:rsidRPr="00B72F83" w:rsidRDefault="00F87FE4" w:rsidP="00D34247">
            <w:pPr>
              <w:jc w:val="center"/>
              <w:rPr>
                <w:b/>
                <w:color w:val="000000"/>
              </w:rPr>
            </w:pPr>
            <w:r w:rsidRPr="00B72F83">
              <w:rPr>
                <w:b/>
                <w:color w:val="000000"/>
              </w:rPr>
              <w:t xml:space="preserve">Quant. Mínima a ser </w:t>
            </w:r>
            <w:proofErr w:type="gramStart"/>
            <w:r w:rsidRPr="00B72F83">
              <w:rPr>
                <w:b/>
                <w:color w:val="000000"/>
              </w:rPr>
              <w:t>adquirida</w:t>
            </w:r>
            <w:proofErr w:type="gramEnd"/>
          </w:p>
        </w:tc>
        <w:tc>
          <w:tcPr>
            <w:tcW w:w="799" w:type="pct"/>
            <w:shd w:val="clear" w:color="000000" w:fill="FFFFFF"/>
            <w:vAlign w:val="center"/>
          </w:tcPr>
          <w:p w:rsidR="00F87FE4" w:rsidRPr="00B72F83" w:rsidRDefault="00F87FE4" w:rsidP="00D34247">
            <w:pPr>
              <w:jc w:val="center"/>
              <w:rPr>
                <w:b/>
                <w:color w:val="000000"/>
              </w:rPr>
            </w:pPr>
            <w:r w:rsidRPr="00B72F83">
              <w:rPr>
                <w:b/>
                <w:color w:val="000000"/>
              </w:rPr>
              <w:t>Valor Unitário</w:t>
            </w:r>
          </w:p>
        </w:tc>
        <w:tc>
          <w:tcPr>
            <w:tcW w:w="692" w:type="pct"/>
            <w:shd w:val="clear" w:color="000000" w:fill="FFFFFF"/>
            <w:vAlign w:val="center"/>
            <w:hideMark/>
          </w:tcPr>
          <w:p w:rsidR="00F87FE4" w:rsidRPr="00B72F83" w:rsidRDefault="00F87FE4" w:rsidP="00D34247">
            <w:pPr>
              <w:jc w:val="center"/>
              <w:rPr>
                <w:b/>
                <w:color w:val="000000"/>
              </w:rPr>
            </w:pPr>
            <w:r w:rsidRPr="00B72F83">
              <w:rPr>
                <w:b/>
                <w:color w:val="000000"/>
              </w:rPr>
              <w:t>Valor Total</w:t>
            </w:r>
          </w:p>
        </w:tc>
      </w:tr>
      <w:tr w:rsidR="00F87FE4" w:rsidRPr="00B72F83" w:rsidTr="00B72F83">
        <w:trPr>
          <w:trHeight w:val="20"/>
          <w:jc w:val="center"/>
        </w:trPr>
        <w:tc>
          <w:tcPr>
            <w:tcW w:w="5000" w:type="pct"/>
            <w:gridSpan w:val="7"/>
            <w:shd w:val="clear" w:color="000000" w:fill="D8D8D8"/>
            <w:vAlign w:val="center"/>
          </w:tcPr>
          <w:p w:rsidR="00F87FE4" w:rsidRPr="00B72F83" w:rsidRDefault="001940F8" w:rsidP="00D34247">
            <w:pPr>
              <w:jc w:val="center"/>
              <w:rPr>
                <w:b/>
                <w:bCs/>
              </w:rPr>
            </w:pPr>
            <w:r w:rsidRPr="00B72F83">
              <w:rPr>
                <w:b/>
                <w:bCs/>
              </w:rPr>
              <w:t>FIOS</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proofErr w:type="gramStart"/>
            <w:r w:rsidRPr="00B72F83">
              <w:rPr>
                <w:color w:val="000000"/>
              </w:rPr>
              <w:t>1</w:t>
            </w:r>
            <w:proofErr w:type="gramEnd"/>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50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DE SUTURA ALGODÃO Nº 0 TORCIDO PRETO </w:t>
            </w:r>
            <w:proofErr w:type="gramStart"/>
            <w:r w:rsidRPr="00B72F83">
              <w:rPr>
                <w:color w:val="000000"/>
              </w:rPr>
              <w:t>75CM</w:t>
            </w:r>
            <w:proofErr w:type="gramEnd"/>
            <w:r w:rsidRPr="00B72F83">
              <w:rPr>
                <w:color w:val="000000"/>
              </w:rPr>
              <w:t xml:space="preserve"> COM AGULHA 3/8 40MM ESTÉRIL (CX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5</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R$ 51,30</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R$ 2.565,00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proofErr w:type="gramStart"/>
            <w:r w:rsidRPr="00B72F83">
              <w:rPr>
                <w:color w:val="000000"/>
              </w:rPr>
              <w:t>2</w:t>
            </w:r>
            <w:proofErr w:type="gramEnd"/>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50</w:t>
            </w:r>
          </w:p>
        </w:tc>
        <w:tc>
          <w:tcPr>
            <w:tcW w:w="1913" w:type="pct"/>
            <w:shd w:val="clear" w:color="auto" w:fill="auto"/>
            <w:vAlign w:val="center"/>
            <w:hideMark/>
          </w:tcPr>
          <w:p w:rsidR="00EA298F" w:rsidRPr="00B72F83" w:rsidRDefault="00EA298F" w:rsidP="00D34247">
            <w:pPr>
              <w:rPr>
                <w:color w:val="000000"/>
              </w:rPr>
            </w:pPr>
            <w:r w:rsidRPr="00B72F83">
              <w:rPr>
                <w:color w:val="000000"/>
              </w:rPr>
              <w:t>FIO DE SUTURA ALGODÃO Nº 0 TORCIDO PRETO NÃO AGULHADO 15X45CM ESTÉRIL (CX COM 24 UND.</w:t>
            </w:r>
            <w:proofErr w:type="gramStart"/>
            <w:r w:rsidRPr="00B72F83">
              <w:rPr>
                <w:color w:val="000000"/>
              </w:rPr>
              <w:t>)</w:t>
            </w:r>
            <w:proofErr w:type="gramEnd"/>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5</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R$ 51,30</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R$ 2.565,00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proofErr w:type="gramStart"/>
            <w:r w:rsidRPr="00B72F83">
              <w:rPr>
                <w:color w:val="000000"/>
              </w:rPr>
              <w:t>3</w:t>
            </w:r>
            <w:proofErr w:type="gramEnd"/>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50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DE SUTURA ALGODÃO Nº 2.0 TORCIDO PRETO </w:t>
            </w:r>
            <w:proofErr w:type="gramStart"/>
            <w:r w:rsidRPr="00B72F83">
              <w:rPr>
                <w:color w:val="000000"/>
              </w:rPr>
              <w:t>75CM</w:t>
            </w:r>
            <w:proofErr w:type="gramEnd"/>
            <w:r w:rsidRPr="00B72F83">
              <w:rPr>
                <w:color w:val="000000"/>
              </w:rPr>
              <w:t xml:space="preserve"> COM AGULHA 3/2 40MM ESTÉRIL (CX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5</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R$ 51,30</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R$ 2.565,00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proofErr w:type="gramStart"/>
            <w:r w:rsidRPr="00B72F83">
              <w:rPr>
                <w:color w:val="000000"/>
              </w:rPr>
              <w:t>4</w:t>
            </w:r>
            <w:proofErr w:type="gramEnd"/>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50</w:t>
            </w:r>
          </w:p>
        </w:tc>
        <w:tc>
          <w:tcPr>
            <w:tcW w:w="1913" w:type="pct"/>
            <w:shd w:val="clear" w:color="auto" w:fill="auto"/>
            <w:vAlign w:val="center"/>
            <w:hideMark/>
          </w:tcPr>
          <w:p w:rsidR="00EA298F" w:rsidRPr="00B72F83" w:rsidRDefault="00EA298F" w:rsidP="00D34247">
            <w:pPr>
              <w:rPr>
                <w:color w:val="000000"/>
              </w:rPr>
            </w:pPr>
            <w:r w:rsidRPr="00B72F83">
              <w:rPr>
                <w:color w:val="000000"/>
              </w:rPr>
              <w:t>FIO DE SUTURA ALGODÃO Nº 2.0 TORCIDO PRETO NÃO AGULHADO 15X45CM ESTÉRIL (CX COM 24 UND.</w:t>
            </w:r>
            <w:proofErr w:type="gramStart"/>
            <w:r w:rsidRPr="00B72F83">
              <w:rPr>
                <w:color w:val="000000"/>
              </w:rPr>
              <w:t>)</w:t>
            </w:r>
            <w:proofErr w:type="gramEnd"/>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5</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R$ 51,30</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R$ 2.565,00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proofErr w:type="gramStart"/>
            <w:r w:rsidRPr="00B72F83">
              <w:rPr>
                <w:color w:val="000000"/>
              </w:rPr>
              <w:t>5</w:t>
            </w:r>
            <w:proofErr w:type="gramEnd"/>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40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DE SUTURA ALGODÃO Nº 3.0 TORCIDO PRETO </w:t>
            </w:r>
            <w:proofErr w:type="gramStart"/>
            <w:r w:rsidRPr="00B72F83">
              <w:rPr>
                <w:color w:val="000000"/>
              </w:rPr>
              <w:t>75CM</w:t>
            </w:r>
            <w:proofErr w:type="gramEnd"/>
            <w:r w:rsidRPr="00B72F83">
              <w:rPr>
                <w:color w:val="000000"/>
              </w:rPr>
              <w:t xml:space="preserve"> COM AGULHA 3/2 40MM ESTÉRIL  (CX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4</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R$ 51,30</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R$ 2.052,00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proofErr w:type="gramStart"/>
            <w:r w:rsidRPr="00B72F83">
              <w:rPr>
                <w:color w:val="000000"/>
              </w:rPr>
              <w:t>6</w:t>
            </w:r>
            <w:proofErr w:type="gramEnd"/>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40</w:t>
            </w:r>
          </w:p>
        </w:tc>
        <w:tc>
          <w:tcPr>
            <w:tcW w:w="1913" w:type="pct"/>
            <w:shd w:val="clear" w:color="auto" w:fill="auto"/>
            <w:vAlign w:val="center"/>
            <w:hideMark/>
          </w:tcPr>
          <w:p w:rsidR="00EA298F" w:rsidRPr="00B72F83" w:rsidRDefault="00EA298F" w:rsidP="00D34247">
            <w:pPr>
              <w:rPr>
                <w:color w:val="000000"/>
              </w:rPr>
            </w:pPr>
            <w:r w:rsidRPr="00B72F83">
              <w:rPr>
                <w:color w:val="000000"/>
              </w:rPr>
              <w:t>FIO DE SUTURA ALGODÃO Nº 3.0 TORCIDO PRETO NÃO AGULHADO 15X45CM ESTÉRIL (CX COM 24 UND.</w:t>
            </w:r>
            <w:proofErr w:type="gramStart"/>
            <w:r w:rsidRPr="00B72F83">
              <w:rPr>
                <w:color w:val="000000"/>
              </w:rPr>
              <w:t>)</w:t>
            </w:r>
            <w:proofErr w:type="gramEnd"/>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4</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R$ 51,30</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R$ 2.052,00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proofErr w:type="gramStart"/>
            <w:r w:rsidRPr="00B72F83">
              <w:rPr>
                <w:color w:val="000000"/>
              </w:rPr>
              <w:t>7</w:t>
            </w:r>
            <w:proofErr w:type="gramEnd"/>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30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DE SUTURA ALGODÃO </w:t>
            </w:r>
            <w:proofErr w:type="gramStart"/>
            <w:r w:rsidRPr="00B72F83">
              <w:rPr>
                <w:color w:val="000000"/>
              </w:rPr>
              <w:t>Nº4.</w:t>
            </w:r>
            <w:proofErr w:type="gramEnd"/>
            <w:r w:rsidRPr="00B72F83">
              <w:rPr>
                <w:color w:val="000000"/>
              </w:rPr>
              <w:t>0 TORCIDO AZUL  45CM  COM AGULHA 3/8 30MM ESTÉRIL (CX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3</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R$ 51,30</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R$ 1.539,00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proofErr w:type="gramStart"/>
            <w:r w:rsidRPr="00B72F83">
              <w:rPr>
                <w:color w:val="000000"/>
              </w:rPr>
              <w:t>8</w:t>
            </w:r>
            <w:proofErr w:type="gramEnd"/>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80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CATEGUTE CROMADO Nº 0 COM AGULHA 3/8 </w:t>
            </w:r>
            <w:proofErr w:type="gramStart"/>
            <w:r w:rsidRPr="00B72F83">
              <w:rPr>
                <w:color w:val="000000"/>
              </w:rPr>
              <w:t>40MM</w:t>
            </w:r>
            <w:proofErr w:type="gramEnd"/>
            <w:r w:rsidRPr="00B72F83">
              <w:rPr>
                <w:color w:val="000000"/>
              </w:rPr>
              <w:t xml:space="preserve"> ABSORVÍVEL 75CM ESTÉRIL (CX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8</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R$ 139,09</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R$ 11.127,20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proofErr w:type="gramStart"/>
            <w:r w:rsidRPr="00B72F83">
              <w:rPr>
                <w:color w:val="000000"/>
              </w:rPr>
              <w:t>9</w:t>
            </w:r>
            <w:proofErr w:type="gramEnd"/>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100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CATEGUTE CROMADO Nº 1 COM AGULHA 3/8 </w:t>
            </w:r>
            <w:proofErr w:type="gramStart"/>
            <w:r w:rsidRPr="00B72F83">
              <w:rPr>
                <w:color w:val="000000"/>
              </w:rPr>
              <w:t>40MM</w:t>
            </w:r>
            <w:proofErr w:type="gramEnd"/>
            <w:r w:rsidRPr="00B72F83">
              <w:rPr>
                <w:color w:val="000000"/>
              </w:rPr>
              <w:t xml:space="preserve"> ABSORVÍVEL 75CM ESTÉRIL (CX COM 24 UND.)</w:t>
            </w:r>
          </w:p>
        </w:tc>
        <w:tc>
          <w:tcPr>
            <w:tcW w:w="552" w:type="pct"/>
            <w:shd w:val="clear" w:color="000000" w:fill="FFFFFF"/>
            <w:noWrap/>
            <w:vAlign w:val="center"/>
            <w:hideMark/>
          </w:tcPr>
          <w:p w:rsidR="00EA298F" w:rsidRPr="00B72F83" w:rsidRDefault="00EA298F" w:rsidP="00D34247">
            <w:pPr>
              <w:jc w:val="center"/>
              <w:rPr>
                <w:color w:val="000000"/>
              </w:rPr>
            </w:pPr>
            <w:r w:rsidRPr="00B72F83">
              <w:rPr>
                <w:color w:val="000000"/>
              </w:rPr>
              <w:t>10</w:t>
            </w:r>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R$ 139,09</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R$ 13.909,00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lastRenderedPageBreak/>
              <w:t>10</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50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CATEGUTE CROMADO Nº 2.0 COM AGULHA 3/8 </w:t>
            </w:r>
            <w:proofErr w:type="gramStart"/>
            <w:r w:rsidRPr="00B72F83">
              <w:rPr>
                <w:color w:val="000000"/>
              </w:rPr>
              <w:t>40MM</w:t>
            </w:r>
            <w:proofErr w:type="gramEnd"/>
            <w:r w:rsidRPr="00B72F83">
              <w:rPr>
                <w:color w:val="000000"/>
              </w:rPr>
              <w:t xml:space="preserve"> ABSORVÍVEL 75CM ESTÉRIL (CX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5</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R$ 139,09</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R$ 6.954,50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11</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50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CATEGUTE CROMADO Nº 3.0 COM AGULHA 3/8 </w:t>
            </w:r>
            <w:proofErr w:type="gramStart"/>
            <w:r w:rsidRPr="00B72F83">
              <w:rPr>
                <w:color w:val="000000"/>
              </w:rPr>
              <w:t>40MM</w:t>
            </w:r>
            <w:proofErr w:type="gramEnd"/>
            <w:r w:rsidRPr="00B72F83">
              <w:rPr>
                <w:color w:val="000000"/>
              </w:rPr>
              <w:t xml:space="preserve"> ABSORVÍVEL 75 CM ESTÉRIL (CX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5</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R$ 139,09</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R$ 6.954,50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12</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50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CATEGUTE CROMADO Nº 4.0 COM AGULHA 3/8 </w:t>
            </w:r>
            <w:proofErr w:type="gramStart"/>
            <w:r w:rsidRPr="00B72F83">
              <w:rPr>
                <w:color w:val="000000"/>
              </w:rPr>
              <w:t>40MM</w:t>
            </w:r>
            <w:proofErr w:type="gramEnd"/>
            <w:r w:rsidRPr="00B72F83">
              <w:rPr>
                <w:color w:val="000000"/>
              </w:rPr>
              <w:t xml:space="preserve"> ABSORVÍVEL 75CM ESTÉRIL (CX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5</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R$ 139,09</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R$ 6.954,50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13</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60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CATEGUTE SIMPLES Nº 0 COM AGULHA </w:t>
            </w:r>
            <w:proofErr w:type="gramStart"/>
            <w:r w:rsidRPr="00B72F83">
              <w:rPr>
                <w:color w:val="000000"/>
              </w:rPr>
              <w:t>40MM</w:t>
            </w:r>
            <w:proofErr w:type="gramEnd"/>
            <w:r w:rsidRPr="00B72F83">
              <w:rPr>
                <w:color w:val="000000"/>
              </w:rPr>
              <w:t xml:space="preserve"> 3/8 CIRC. CILINDRICO PONTA CRONICA 2.0CM ABSORVÍVEL  75CM ESTÉRIL (CX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6</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R$ 139,09</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R$ 8.345,40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14</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60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CATEGUTE SIMPLES </w:t>
            </w:r>
            <w:proofErr w:type="gramStart"/>
            <w:r w:rsidRPr="00B72F83">
              <w:rPr>
                <w:color w:val="000000"/>
              </w:rPr>
              <w:t>1</w:t>
            </w:r>
            <w:proofErr w:type="gramEnd"/>
            <w:r w:rsidRPr="00B72F83">
              <w:rPr>
                <w:color w:val="000000"/>
              </w:rPr>
              <w:t xml:space="preserve"> COM AGULHA 40MM 3/8 CIRC. CILINDRICO PONTA CRONICA 2.0CM ABSORVÍVEL  75CM ESTÉRIL (CX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6</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R$ 139,09</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R$ 8.345,40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15</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100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CATEGUTE SIMPLES 2.0 COM AGULHA </w:t>
            </w:r>
            <w:proofErr w:type="gramStart"/>
            <w:r w:rsidRPr="00B72F83">
              <w:rPr>
                <w:color w:val="000000"/>
              </w:rPr>
              <w:t>40MM</w:t>
            </w:r>
            <w:proofErr w:type="gramEnd"/>
            <w:r w:rsidRPr="00B72F83">
              <w:rPr>
                <w:color w:val="000000"/>
              </w:rPr>
              <w:t xml:space="preserve"> 3/8 CIRC. CILINDRICO PONTA CRONICA 2.0CM ABSORVÍVEL  75CM ESTÉRIL (CX COM 24 UND.)</w:t>
            </w:r>
          </w:p>
        </w:tc>
        <w:tc>
          <w:tcPr>
            <w:tcW w:w="552" w:type="pct"/>
            <w:shd w:val="clear" w:color="000000" w:fill="FFFFFF"/>
            <w:noWrap/>
            <w:vAlign w:val="center"/>
            <w:hideMark/>
          </w:tcPr>
          <w:p w:rsidR="00EA298F" w:rsidRPr="00B72F83" w:rsidRDefault="00EA298F" w:rsidP="00D34247">
            <w:pPr>
              <w:jc w:val="center"/>
              <w:rPr>
                <w:color w:val="000000"/>
              </w:rPr>
            </w:pPr>
            <w:r w:rsidRPr="00B72F83">
              <w:rPr>
                <w:color w:val="000000"/>
              </w:rPr>
              <w:t>10</w:t>
            </w:r>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R$ 139,09</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R$ 13.909,00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16</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50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CATEGUTE SIMPLES 3.0 COM AGULHA </w:t>
            </w:r>
            <w:proofErr w:type="gramStart"/>
            <w:r w:rsidRPr="00B72F83">
              <w:rPr>
                <w:color w:val="000000"/>
              </w:rPr>
              <w:t>40MM</w:t>
            </w:r>
            <w:proofErr w:type="gramEnd"/>
            <w:r w:rsidRPr="00B72F83">
              <w:rPr>
                <w:color w:val="000000"/>
              </w:rPr>
              <w:t xml:space="preserve"> 3/8 CIRC. CILINDRICO PONTA CRONICA 2.0CM ABSORVÍVEL  75CM ESTÉRIL (CX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5</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R$ 139,09</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R$ 6.954,50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17</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50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CATEGUTE SIMPLES 4.0 COM AGULHA </w:t>
            </w:r>
            <w:proofErr w:type="gramStart"/>
            <w:r w:rsidRPr="00B72F83">
              <w:rPr>
                <w:color w:val="000000"/>
              </w:rPr>
              <w:t>40MM</w:t>
            </w:r>
            <w:proofErr w:type="gramEnd"/>
            <w:r w:rsidRPr="00B72F83">
              <w:rPr>
                <w:color w:val="000000"/>
              </w:rPr>
              <w:t xml:space="preserve"> 3/8 CIRC. CILINDRICO PONTA CRONICA 2.0CM ABSORVÍVEL  75CM ESTÉRIL (CX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5</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R$ 139,09</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R$ 6.954,50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18</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100</w:t>
            </w:r>
          </w:p>
        </w:tc>
        <w:tc>
          <w:tcPr>
            <w:tcW w:w="1913" w:type="pct"/>
            <w:shd w:val="clear" w:color="auto" w:fill="auto"/>
            <w:vAlign w:val="center"/>
            <w:hideMark/>
          </w:tcPr>
          <w:p w:rsidR="00EA298F" w:rsidRPr="00B72F83" w:rsidRDefault="00EA298F" w:rsidP="00D34247">
            <w:pPr>
              <w:rPr>
                <w:color w:val="000000"/>
              </w:rPr>
            </w:pPr>
            <w:r w:rsidRPr="00B72F83">
              <w:rPr>
                <w:color w:val="000000"/>
              </w:rPr>
              <w:t>FIO NYLON 2.0 MONOFIL. PRETO EST.</w:t>
            </w:r>
            <w:proofErr w:type="gramStart"/>
            <w:r w:rsidRPr="00B72F83">
              <w:rPr>
                <w:color w:val="000000"/>
              </w:rPr>
              <w:t>45CM</w:t>
            </w:r>
            <w:proofErr w:type="gramEnd"/>
            <w:r w:rsidRPr="00B72F83">
              <w:rPr>
                <w:color w:val="000000"/>
              </w:rPr>
              <w:t xml:space="preserve"> COM AGULHA 3/8 CÍRC. 4.0cm ESTÉRIL (CX COM 24 UND.)</w:t>
            </w:r>
          </w:p>
        </w:tc>
        <w:tc>
          <w:tcPr>
            <w:tcW w:w="552" w:type="pct"/>
            <w:shd w:val="clear" w:color="000000" w:fill="FFFFFF"/>
            <w:noWrap/>
            <w:vAlign w:val="center"/>
            <w:hideMark/>
          </w:tcPr>
          <w:p w:rsidR="00EA298F" w:rsidRPr="00B72F83" w:rsidRDefault="00EA298F" w:rsidP="00D34247">
            <w:pPr>
              <w:jc w:val="center"/>
              <w:rPr>
                <w:color w:val="000000"/>
              </w:rPr>
            </w:pPr>
            <w:r w:rsidRPr="00B72F83">
              <w:rPr>
                <w:color w:val="000000"/>
              </w:rPr>
              <w:t>10</w:t>
            </w:r>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R$ 50,57</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R$ 5.057,00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19</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150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NYLON 3.0 MONOFIL. PRETO EST. </w:t>
            </w:r>
            <w:proofErr w:type="gramStart"/>
            <w:r w:rsidRPr="00B72F83">
              <w:rPr>
                <w:color w:val="000000"/>
              </w:rPr>
              <w:t>45CM</w:t>
            </w:r>
            <w:proofErr w:type="gramEnd"/>
            <w:r w:rsidRPr="00B72F83">
              <w:rPr>
                <w:color w:val="000000"/>
              </w:rPr>
              <w:t xml:space="preserve"> COM AGULHA 3/8 CIRC. 4.0cm ESTÉRIL  (CX COM 24 UND.)</w:t>
            </w:r>
          </w:p>
        </w:tc>
        <w:tc>
          <w:tcPr>
            <w:tcW w:w="552" w:type="pct"/>
            <w:shd w:val="clear" w:color="000000" w:fill="FFFFFF"/>
            <w:noWrap/>
            <w:vAlign w:val="center"/>
            <w:hideMark/>
          </w:tcPr>
          <w:p w:rsidR="00EA298F" w:rsidRPr="00B72F83" w:rsidRDefault="00EA298F" w:rsidP="00D34247">
            <w:pPr>
              <w:jc w:val="center"/>
              <w:rPr>
                <w:color w:val="000000"/>
              </w:rPr>
            </w:pPr>
            <w:r w:rsidRPr="00B72F83">
              <w:rPr>
                <w:color w:val="000000"/>
              </w:rPr>
              <w:t>15</w:t>
            </w:r>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R$ 50,57</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R$ 7.585,50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20</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80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NYLON 4.0 MONOFIL. PRETO EST. </w:t>
            </w:r>
            <w:proofErr w:type="gramStart"/>
            <w:r w:rsidRPr="00B72F83">
              <w:rPr>
                <w:color w:val="000000"/>
              </w:rPr>
              <w:t>45CM</w:t>
            </w:r>
            <w:proofErr w:type="gramEnd"/>
            <w:r w:rsidRPr="00B72F83">
              <w:rPr>
                <w:color w:val="000000"/>
              </w:rPr>
              <w:t xml:space="preserve"> COM </w:t>
            </w:r>
            <w:r w:rsidRPr="00B72F83">
              <w:rPr>
                <w:color w:val="000000"/>
              </w:rPr>
              <w:lastRenderedPageBreak/>
              <w:t>AGULHA 3/8 CIRC. 4.0cm ESTÉRIL (CX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lastRenderedPageBreak/>
              <w:t>8</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R$ 50,57</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R$ 4.045,60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lastRenderedPageBreak/>
              <w:t>21</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80</w:t>
            </w:r>
          </w:p>
        </w:tc>
        <w:tc>
          <w:tcPr>
            <w:tcW w:w="1913" w:type="pct"/>
            <w:shd w:val="clear" w:color="auto" w:fill="auto"/>
            <w:vAlign w:val="center"/>
            <w:hideMark/>
          </w:tcPr>
          <w:p w:rsidR="00EA298F" w:rsidRPr="00B72F83" w:rsidRDefault="00EA298F" w:rsidP="00D34247">
            <w:pPr>
              <w:rPr>
                <w:color w:val="000000"/>
              </w:rPr>
            </w:pPr>
            <w:r w:rsidRPr="00B72F83">
              <w:rPr>
                <w:color w:val="000000"/>
                <w:lang w:val="en-US"/>
              </w:rPr>
              <w:t xml:space="preserve">FIO NYLON 5.0 AG. 4.0cm MONOFIL. </w:t>
            </w:r>
            <w:r w:rsidRPr="00B72F83">
              <w:rPr>
                <w:color w:val="000000"/>
              </w:rPr>
              <w:t xml:space="preserve">PRETO EST. </w:t>
            </w:r>
            <w:proofErr w:type="gramStart"/>
            <w:r w:rsidRPr="00B72F83">
              <w:rPr>
                <w:color w:val="000000"/>
              </w:rPr>
              <w:t>45CM</w:t>
            </w:r>
            <w:proofErr w:type="gramEnd"/>
            <w:r w:rsidRPr="00B72F83">
              <w:rPr>
                <w:color w:val="000000"/>
              </w:rPr>
              <w:t xml:space="preserve"> COM AGULHA 3/8 CIRC. 4.0cm ESTÉRIL (CX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8</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R$ 50,57</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R$ 4.045,60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22</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60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NYLON 6.0 MONOFIL. PRETO EST. </w:t>
            </w:r>
            <w:proofErr w:type="gramStart"/>
            <w:r w:rsidRPr="00B72F83">
              <w:rPr>
                <w:color w:val="000000"/>
              </w:rPr>
              <w:t>45CM</w:t>
            </w:r>
            <w:proofErr w:type="gramEnd"/>
            <w:r w:rsidRPr="00B72F83">
              <w:rPr>
                <w:color w:val="000000"/>
              </w:rPr>
              <w:t xml:space="preserve"> COM AGULHA 3/8 CIRC. 4.0cm ESTÉRIL (CX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6</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R$ 50,57</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R$ 3.034,20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23</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30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NYLON </w:t>
            </w:r>
            <w:proofErr w:type="gramStart"/>
            <w:r w:rsidRPr="00B72F83">
              <w:rPr>
                <w:color w:val="000000"/>
              </w:rPr>
              <w:t>Nº10.</w:t>
            </w:r>
            <w:proofErr w:type="gramEnd"/>
            <w:r w:rsidRPr="00B72F83">
              <w:rPr>
                <w:color w:val="000000"/>
              </w:rPr>
              <w:t xml:space="preserve">0 MONOFILAMENTO PRETO COM AGULHA 3/8 CÍRCULO ESPATULADA PREMIUM  0,65CM – OFTALMOLOGIA ESTÉRIL (CX COM 24 UNIDADES) </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3</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R$ 533,92</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R$ 16.017,60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24</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40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SUTURA SEDA </w:t>
            </w:r>
            <w:proofErr w:type="gramStart"/>
            <w:r w:rsidRPr="00B72F83">
              <w:rPr>
                <w:color w:val="000000"/>
              </w:rPr>
              <w:t>0</w:t>
            </w:r>
            <w:proofErr w:type="gramEnd"/>
            <w:r w:rsidRPr="00B72F83">
              <w:rPr>
                <w:color w:val="000000"/>
              </w:rPr>
              <w:t xml:space="preserve"> TORC. PRETO COM AGULHA 3/8 </w:t>
            </w:r>
            <w:proofErr w:type="gramStart"/>
            <w:r w:rsidRPr="00B72F83">
              <w:rPr>
                <w:color w:val="000000"/>
              </w:rPr>
              <w:t>30MM</w:t>
            </w:r>
            <w:proofErr w:type="gramEnd"/>
            <w:r w:rsidRPr="00B72F83">
              <w:rPr>
                <w:color w:val="000000"/>
              </w:rPr>
              <w:t xml:space="preserve"> 75X30MM ESTÉRIL (CX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4</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R$ 88,80</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R$ 3.552,00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25</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40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SUTURA SEDA 2.0 TORC. PRETO COM AGULHA 3/8 </w:t>
            </w:r>
            <w:proofErr w:type="gramStart"/>
            <w:r w:rsidRPr="00B72F83">
              <w:rPr>
                <w:color w:val="000000"/>
              </w:rPr>
              <w:t>30MM</w:t>
            </w:r>
            <w:proofErr w:type="gramEnd"/>
            <w:r w:rsidRPr="00B72F83">
              <w:rPr>
                <w:color w:val="000000"/>
              </w:rPr>
              <w:t xml:space="preserve"> 75X30MM ESTÉRIL (CX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4</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R$ 88,80</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R$ 3.552,00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26</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40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SEDA 3.0 TORC. PRETO COM AGULHA 3/8 </w:t>
            </w:r>
            <w:proofErr w:type="gramStart"/>
            <w:r w:rsidRPr="00B72F83">
              <w:rPr>
                <w:color w:val="000000"/>
              </w:rPr>
              <w:t>30MM</w:t>
            </w:r>
            <w:proofErr w:type="gramEnd"/>
            <w:r w:rsidRPr="00B72F83">
              <w:rPr>
                <w:color w:val="000000"/>
              </w:rPr>
              <w:t xml:space="preserve"> 75X30MM ESTÉRIL (CX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4</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R$ 88,80</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R$ 3.552,00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27</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50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POLIPROPILENO AZUL MONOFILAMENTO Nº0 </w:t>
            </w:r>
            <w:proofErr w:type="gramStart"/>
            <w:r w:rsidRPr="00B72F83">
              <w:rPr>
                <w:color w:val="000000"/>
              </w:rPr>
              <w:t>75CM</w:t>
            </w:r>
            <w:proofErr w:type="gramEnd"/>
            <w:r w:rsidRPr="00B72F83">
              <w:rPr>
                <w:color w:val="000000"/>
              </w:rPr>
              <w:t xml:space="preserve"> COM AGULHA ½  40MM ESTÉRIL</w:t>
            </w:r>
            <w:r w:rsidRPr="00B72F83">
              <w:rPr>
                <w:b/>
                <w:bCs/>
                <w:color w:val="000000"/>
              </w:rPr>
              <w:t xml:space="preserve"> </w:t>
            </w:r>
            <w:r w:rsidRPr="00B72F83">
              <w:rPr>
                <w:color w:val="000000"/>
              </w:rPr>
              <w:t>(CX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5</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R$ 389,38</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R$ 19.469,00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28</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50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POLIPROPILENO AZUL MONOFILAMENTO </w:t>
            </w:r>
            <w:proofErr w:type="gramStart"/>
            <w:r w:rsidRPr="00B72F83">
              <w:rPr>
                <w:color w:val="000000"/>
              </w:rPr>
              <w:t>Nº2.</w:t>
            </w:r>
            <w:proofErr w:type="gramEnd"/>
            <w:r w:rsidRPr="00B72F83">
              <w:rPr>
                <w:color w:val="000000"/>
              </w:rPr>
              <w:t>0 75CM COM AGULHA ½  40MM ESTÉRIL (CX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5</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R$ 389,38</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R$ 19.469,00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29</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30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POLIPROPILENO AZUL MONOFILAMENTO </w:t>
            </w:r>
            <w:proofErr w:type="gramStart"/>
            <w:r w:rsidRPr="00B72F83">
              <w:rPr>
                <w:color w:val="000000"/>
              </w:rPr>
              <w:t>Nº5.</w:t>
            </w:r>
            <w:proofErr w:type="gramEnd"/>
            <w:r w:rsidRPr="00B72F83">
              <w:rPr>
                <w:color w:val="000000"/>
              </w:rPr>
              <w:t>0 75CM COM AGULHA ½  40MM ESTÉRIL</w:t>
            </w:r>
            <w:r w:rsidRPr="00B72F83">
              <w:rPr>
                <w:b/>
                <w:bCs/>
                <w:color w:val="000000"/>
              </w:rPr>
              <w:t xml:space="preserve"> </w:t>
            </w:r>
            <w:r w:rsidRPr="00B72F83">
              <w:rPr>
                <w:color w:val="000000"/>
              </w:rPr>
              <w:t>(CX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3</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R$ 389,38</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R$ 11.681,40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30</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100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SUTURA POLIGLACTINA 910 Nº 0 VIOLETA TRANÇADA COM AGULHA 3/8 CIRC. </w:t>
            </w:r>
            <w:proofErr w:type="gramStart"/>
            <w:r w:rsidRPr="00B72F83">
              <w:rPr>
                <w:color w:val="000000"/>
              </w:rPr>
              <w:t>40MM</w:t>
            </w:r>
            <w:proofErr w:type="gramEnd"/>
            <w:r w:rsidRPr="00B72F83">
              <w:rPr>
                <w:color w:val="000000"/>
              </w:rPr>
              <w:t xml:space="preserve"> ABSORVÍVEL 75CM ESTÉRIL (CX COM 24 UND.)</w:t>
            </w:r>
          </w:p>
        </w:tc>
        <w:tc>
          <w:tcPr>
            <w:tcW w:w="552" w:type="pct"/>
            <w:shd w:val="clear" w:color="000000" w:fill="FFFFFF"/>
            <w:noWrap/>
            <w:vAlign w:val="center"/>
            <w:hideMark/>
          </w:tcPr>
          <w:p w:rsidR="00EA298F" w:rsidRPr="00B72F83" w:rsidRDefault="00EA298F" w:rsidP="00D34247">
            <w:pPr>
              <w:jc w:val="center"/>
              <w:rPr>
                <w:color w:val="000000"/>
              </w:rPr>
            </w:pPr>
            <w:r w:rsidRPr="00B72F83">
              <w:rPr>
                <w:color w:val="000000"/>
              </w:rPr>
              <w:t>10</w:t>
            </w:r>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R$ 417,16</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R$ 41.716,00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31</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150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SUTURA POLIGLACTINA 910 Nº 1 VIOLETA </w:t>
            </w:r>
            <w:r w:rsidRPr="00B72F83">
              <w:rPr>
                <w:color w:val="000000"/>
              </w:rPr>
              <w:lastRenderedPageBreak/>
              <w:t xml:space="preserve">TRANÇADA COM AGULHA 3/8 CIRC. </w:t>
            </w:r>
            <w:proofErr w:type="gramStart"/>
            <w:r w:rsidRPr="00B72F83">
              <w:rPr>
                <w:color w:val="000000"/>
              </w:rPr>
              <w:t>40MM</w:t>
            </w:r>
            <w:proofErr w:type="gramEnd"/>
            <w:r w:rsidRPr="00B72F83">
              <w:rPr>
                <w:color w:val="000000"/>
              </w:rPr>
              <w:t xml:space="preserve"> ABSORVÍVEL 75CM ESTÉRIL (CX COM 24 UND.)</w:t>
            </w:r>
          </w:p>
        </w:tc>
        <w:tc>
          <w:tcPr>
            <w:tcW w:w="552" w:type="pct"/>
            <w:shd w:val="clear" w:color="000000" w:fill="FFFFFF"/>
            <w:noWrap/>
            <w:vAlign w:val="center"/>
            <w:hideMark/>
          </w:tcPr>
          <w:p w:rsidR="00EA298F" w:rsidRPr="00B72F83" w:rsidRDefault="00EA298F" w:rsidP="00D34247">
            <w:pPr>
              <w:jc w:val="center"/>
              <w:rPr>
                <w:color w:val="000000"/>
              </w:rPr>
            </w:pPr>
            <w:r w:rsidRPr="00B72F83">
              <w:rPr>
                <w:color w:val="000000"/>
              </w:rPr>
              <w:lastRenderedPageBreak/>
              <w:t>15</w:t>
            </w:r>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R$ 417,16</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R$ 62.574,00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lastRenderedPageBreak/>
              <w:t>32</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80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SUTURA POLIGLACTINA 910 Nº 2-0 VIOLETA TRANÇADA COM AGULHA 3/8 CIRC. </w:t>
            </w:r>
            <w:proofErr w:type="gramStart"/>
            <w:r w:rsidRPr="00B72F83">
              <w:rPr>
                <w:color w:val="000000"/>
              </w:rPr>
              <w:t>40MM</w:t>
            </w:r>
            <w:proofErr w:type="gramEnd"/>
            <w:r w:rsidRPr="00B72F83">
              <w:rPr>
                <w:color w:val="000000"/>
              </w:rPr>
              <w:t xml:space="preserve"> ABSORVÍVEL 75CM ESTÉRIL (CX COM 24 UND.)</w:t>
            </w:r>
          </w:p>
        </w:tc>
        <w:tc>
          <w:tcPr>
            <w:tcW w:w="552" w:type="pct"/>
            <w:shd w:val="clear" w:color="000000" w:fill="FFFFFF"/>
            <w:noWrap/>
            <w:vAlign w:val="center"/>
            <w:hideMark/>
          </w:tcPr>
          <w:p w:rsidR="00EA298F" w:rsidRPr="00B72F83" w:rsidRDefault="00EA298F" w:rsidP="00D34247">
            <w:pPr>
              <w:jc w:val="center"/>
              <w:rPr>
                <w:color w:val="000000"/>
              </w:rPr>
            </w:pPr>
            <w:proofErr w:type="gramStart"/>
            <w:r w:rsidRPr="00B72F83">
              <w:rPr>
                <w:color w:val="000000"/>
              </w:rPr>
              <w:t>8</w:t>
            </w:r>
            <w:proofErr w:type="gramEnd"/>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R$ 417,16</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R$ 33.372,80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33</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50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SUTURA POLIGLACTINA 910 Nº 3-0 VIOLETA TRANÇADA COM AGULHA 3/8 CIRC. </w:t>
            </w:r>
            <w:proofErr w:type="gramStart"/>
            <w:r w:rsidRPr="00B72F83">
              <w:rPr>
                <w:color w:val="000000"/>
              </w:rPr>
              <w:t>40MM</w:t>
            </w:r>
            <w:proofErr w:type="gramEnd"/>
            <w:r w:rsidRPr="00B72F83">
              <w:rPr>
                <w:color w:val="000000"/>
              </w:rPr>
              <w:t xml:space="preserve"> ABSORVÍVEL 75CM ESTÉRIL (CX COM 24 UND.)</w:t>
            </w:r>
          </w:p>
        </w:tc>
        <w:tc>
          <w:tcPr>
            <w:tcW w:w="552" w:type="pct"/>
            <w:shd w:val="clear" w:color="000000" w:fill="FFFFFF"/>
            <w:noWrap/>
            <w:vAlign w:val="center"/>
            <w:hideMark/>
          </w:tcPr>
          <w:p w:rsidR="00EA298F" w:rsidRPr="00B72F83" w:rsidRDefault="00EA298F" w:rsidP="00D34247">
            <w:pPr>
              <w:jc w:val="center"/>
              <w:rPr>
                <w:color w:val="000000"/>
              </w:rPr>
            </w:pPr>
            <w:r w:rsidRPr="00B72F83">
              <w:rPr>
                <w:color w:val="000000"/>
              </w:rPr>
              <w:t>50</w:t>
            </w:r>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R$ 417,16</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R$ 20.858,00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34</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50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SUTURA POLIESTER VERDE TRANÇADO COM COBERTURA NÃO ABSORVÍVEL GREEN BRAIDED POLYESTER X520 Nº2 COM AGULHA ½ CIRC. </w:t>
            </w:r>
            <w:proofErr w:type="gramStart"/>
            <w:r w:rsidRPr="00B72F83">
              <w:rPr>
                <w:color w:val="000000"/>
              </w:rPr>
              <w:t>40MM</w:t>
            </w:r>
            <w:proofErr w:type="gramEnd"/>
            <w:r w:rsidRPr="00B72F83">
              <w:rPr>
                <w:color w:val="000000"/>
              </w:rPr>
              <w:t xml:space="preserve"> 75CM  OS-8 ESTÉRIL (CX COM 24 UND.)</w:t>
            </w:r>
          </w:p>
        </w:tc>
        <w:tc>
          <w:tcPr>
            <w:tcW w:w="552" w:type="pct"/>
            <w:shd w:val="clear" w:color="000000" w:fill="FFFFFF"/>
            <w:noWrap/>
            <w:vAlign w:val="center"/>
            <w:hideMark/>
          </w:tcPr>
          <w:p w:rsidR="00EA298F" w:rsidRPr="00B72F83" w:rsidRDefault="00EA298F" w:rsidP="00D34247">
            <w:pPr>
              <w:jc w:val="center"/>
              <w:rPr>
                <w:color w:val="000000"/>
              </w:rPr>
            </w:pPr>
            <w:r w:rsidRPr="00B72F83">
              <w:rPr>
                <w:color w:val="000000"/>
              </w:rPr>
              <w:t>50</w:t>
            </w:r>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R$ 114,35</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R$ 5.717,50</w:t>
            </w:r>
          </w:p>
        </w:tc>
      </w:tr>
      <w:tr w:rsidR="00B72F83" w:rsidRPr="00B72F83" w:rsidTr="00B72F83">
        <w:trPr>
          <w:trHeight w:val="20"/>
          <w:jc w:val="center"/>
        </w:trPr>
        <w:tc>
          <w:tcPr>
            <w:tcW w:w="297" w:type="pct"/>
            <w:shd w:val="clear" w:color="auto" w:fill="auto"/>
            <w:noWrap/>
            <w:vAlign w:val="center"/>
            <w:hideMark/>
          </w:tcPr>
          <w:p w:rsidR="00EA298F" w:rsidRPr="00B72F83" w:rsidRDefault="00EA298F" w:rsidP="00D34247">
            <w:pPr>
              <w:jc w:val="center"/>
              <w:rPr>
                <w:color w:val="000000"/>
              </w:rPr>
            </w:pPr>
            <w:r w:rsidRPr="00B72F83">
              <w:rPr>
                <w:color w:val="000000"/>
              </w:rPr>
              <w:t>35</w:t>
            </w:r>
          </w:p>
        </w:tc>
        <w:tc>
          <w:tcPr>
            <w:tcW w:w="338" w:type="pct"/>
            <w:shd w:val="clear" w:color="auto" w:fill="auto"/>
            <w:noWrap/>
            <w:vAlign w:val="center"/>
            <w:hideMark/>
          </w:tcPr>
          <w:p w:rsidR="00EA298F" w:rsidRPr="00B72F83" w:rsidRDefault="00EA298F" w:rsidP="00D34247">
            <w:pPr>
              <w:jc w:val="center"/>
              <w:rPr>
                <w:color w:val="000000"/>
              </w:rPr>
            </w:pPr>
            <w:r w:rsidRPr="00B72F83">
              <w:rPr>
                <w:color w:val="000000"/>
              </w:rPr>
              <w:t>CX</w:t>
            </w:r>
          </w:p>
        </w:tc>
        <w:tc>
          <w:tcPr>
            <w:tcW w:w="409" w:type="pct"/>
            <w:shd w:val="clear" w:color="auto" w:fill="auto"/>
            <w:vAlign w:val="center"/>
            <w:hideMark/>
          </w:tcPr>
          <w:p w:rsidR="00EA298F" w:rsidRPr="00B72F83" w:rsidRDefault="00EA298F" w:rsidP="00D34247">
            <w:pPr>
              <w:jc w:val="center"/>
              <w:rPr>
                <w:color w:val="000000"/>
              </w:rPr>
            </w:pPr>
            <w:r w:rsidRPr="00B72F83">
              <w:rPr>
                <w:color w:val="000000"/>
              </w:rPr>
              <w:t>50</w:t>
            </w:r>
          </w:p>
        </w:tc>
        <w:tc>
          <w:tcPr>
            <w:tcW w:w="1913" w:type="pct"/>
            <w:shd w:val="clear" w:color="auto" w:fill="auto"/>
            <w:vAlign w:val="center"/>
            <w:hideMark/>
          </w:tcPr>
          <w:p w:rsidR="00EA298F" w:rsidRPr="00B72F83" w:rsidRDefault="00EA298F" w:rsidP="00D34247">
            <w:pPr>
              <w:rPr>
                <w:color w:val="000000"/>
              </w:rPr>
            </w:pPr>
            <w:r w:rsidRPr="00B72F83">
              <w:rPr>
                <w:color w:val="000000"/>
              </w:rPr>
              <w:t xml:space="preserve">FIO SUTURA POLIESTER VERDE TRANÇADO COM COBERTURA NÃO ABSORVÍVEL GREEN BRAIDED POLYESTER MB 46 Nº5 COM AGULHA ½ CIRC. </w:t>
            </w:r>
            <w:proofErr w:type="gramStart"/>
            <w:r w:rsidRPr="00B72F83">
              <w:rPr>
                <w:color w:val="000000"/>
              </w:rPr>
              <w:t>48MM</w:t>
            </w:r>
            <w:proofErr w:type="gramEnd"/>
            <w:r w:rsidRPr="00B72F83">
              <w:rPr>
                <w:color w:val="000000"/>
              </w:rPr>
              <w:t xml:space="preserve"> 4 X 75CM V-40 ESTÉRIL (CX COM 24 UND.)</w:t>
            </w:r>
          </w:p>
        </w:tc>
        <w:tc>
          <w:tcPr>
            <w:tcW w:w="552" w:type="pct"/>
            <w:shd w:val="clear" w:color="000000" w:fill="FFFFFF"/>
            <w:noWrap/>
            <w:vAlign w:val="center"/>
            <w:hideMark/>
          </w:tcPr>
          <w:p w:rsidR="00EA298F" w:rsidRPr="00B72F83" w:rsidRDefault="00EA298F" w:rsidP="00D34247">
            <w:pPr>
              <w:jc w:val="center"/>
              <w:rPr>
                <w:color w:val="000000"/>
              </w:rPr>
            </w:pPr>
            <w:r w:rsidRPr="00B72F83">
              <w:rPr>
                <w:color w:val="000000"/>
              </w:rPr>
              <w:t>50</w:t>
            </w:r>
          </w:p>
        </w:tc>
        <w:tc>
          <w:tcPr>
            <w:tcW w:w="799" w:type="pct"/>
            <w:shd w:val="clear" w:color="000000" w:fill="FFFFFF"/>
            <w:vAlign w:val="center"/>
          </w:tcPr>
          <w:p w:rsidR="00EA298F" w:rsidRPr="00B72F83" w:rsidRDefault="00EA298F" w:rsidP="00D34247">
            <w:pPr>
              <w:jc w:val="center"/>
              <w:rPr>
                <w:bCs/>
                <w:color w:val="000000"/>
              </w:rPr>
            </w:pPr>
            <w:r w:rsidRPr="00B72F83">
              <w:rPr>
                <w:bCs/>
                <w:color w:val="000000"/>
              </w:rPr>
              <w:t>R$ 114,35</w:t>
            </w:r>
          </w:p>
        </w:tc>
        <w:tc>
          <w:tcPr>
            <w:tcW w:w="692" w:type="pct"/>
            <w:shd w:val="clear" w:color="000000" w:fill="FFFFFF"/>
            <w:noWrap/>
            <w:vAlign w:val="center"/>
            <w:hideMark/>
          </w:tcPr>
          <w:p w:rsidR="00EA298F" w:rsidRPr="00B72F83" w:rsidRDefault="00EA298F" w:rsidP="00D34247">
            <w:pPr>
              <w:jc w:val="center"/>
              <w:rPr>
                <w:bCs/>
                <w:color w:val="000000"/>
              </w:rPr>
            </w:pPr>
            <w:r w:rsidRPr="00B72F83">
              <w:rPr>
                <w:bCs/>
                <w:color w:val="000000"/>
              </w:rPr>
              <w:t>R$ 5.717,50</w:t>
            </w:r>
          </w:p>
        </w:tc>
      </w:tr>
    </w:tbl>
    <w:p w:rsidR="00B72F83" w:rsidRDefault="00B72F83" w:rsidP="00B72F83"/>
    <w:p w:rsidR="00B72F83" w:rsidRPr="00B72F83" w:rsidRDefault="00B72F83" w:rsidP="00B72F83">
      <w:pPr>
        <w:jc w:val="center"/>
        <w:rPr>
          <w:b/>
          <w:i/>
          <w:sz w:val="28"/>
          <w:szCs w:val="28"/>
        </w:rPr>
      </w:pPr>
      <w:r w:rsidRPr="00B72F83">
        <w:rPr>
          <w:sz w:val="28"/>
          <w:szCs w:val="28"/>
        </w:rPr>
        <w:t xml:space="preserve">O valor </w:t>
      </w:r>
      <w:r w:rsidRPr="00B72F83">
        <w:rPr>
          <w:color w:val="000000" w:themeColor="text1"/>
          <w:sz w:val="28"/>
          <w:szCs w:val="28"/>
        </w:rPr>
        <w:t xml:space="preserve">total estimado é de </w:t>
      </w:r>
      <w:r w:rsidRPr="00B72F83">
        <w:rPr>
          <w:b/>
          <w:color w:val="000000" w:themeColor="text1"/>
          <w:sz w:val="28"/>
          <w:szCs w:val="28"/>
        </w:rPr>
        <w:t>R$ 377.328,20 (trezentos e setenta e sete mil e trezentos e vinte e oito reais e vinte centavos).</w:t>
      </w:r>
    </w:p>
    <w:p w:rsidR="00B72F83" w:rsidRPr="00B72F83" w:rsidRDefault="00B72F83" w:rsidP="00B72F83">
      <w:pPr>
        <w:jc w:val="center"/>
        <w:rPr>
          <w:b/>
          <w:i/>
          <w:sz w:val="36"/>
          <w:szCs w:val="36"/>
        </w:rPr>
      </w:pPr>
      <w:r w:rsidRPr="00B72F83">
        <w:rPr>
          <w:b/>
          <w:i/>
          <w:sz w:val="28"/>
          <w:szCs w:val="28"/>
        </w:rPr>
        <w:t>Obs.: A quantidade mínima a ser adquirida é de 10%.</w:t>
      </w:r>
    </w:p>
    <w:p w:rsidR="00B72F83" w:rsidRDefault="00B72F83" w:rsidP="00B72F83">
      <w:pPr>
        <w:rPr>
          <w:b/>
          <w:i/>
          <w:sz w:val="22"/>
          <w:szCs w:val="28"/>
        </w:rPr>
        <w:sectPr w:rsidR="00B72F83" w:rsidSect="00B72F83">
          <w:pgSz w:w="16838" w:h="11906" w:orient="landscape"/>
          <w:pgMar w:top="720" w:right="720" w:bottom="142" w:left="720" w:header="709" w:footer="709" w:gutter="0"/>
          <w:cols w:space="708"/>
          <w:docGrid w:linePitch="360"/>
        </w:sectPr>
      </w:pPr>
    </w:p>
    <w:p w:rsidR="00625F15" w:rsidRPr="00773609" w:rsidRDefault="00625F15" w:rsidP="008E2F39">
      <w:pPr>
        <w:jc w:val="both"/>
      </w:pPr>
      <w:r w:rsidRPr="00773609">
        <w:rPr>
          <w:b/>
        </w:rPr>
        <w:lastRenderedPageBreak/>
        <w:t xml:space="preserve">6. DOS PRAZOS E DAS CONDIÇÕES PARA ASSINATURA E EXECUÇÃO DA ATA </w:t>
      </w:r>
    </w:p>
    <w:p w:rsidR="00625F15" w:rsidRPr="00773609" w:rsidRDefault="00625F15" w:rsidP="008E2F39">
      <w:pPr>
        <w:pStyle w:val="Corpodetexto"/>
        <w:spacing w:after="0"/>
        <w:rPr>
          <w:b/>
        </w:rPr>
      </w:pPr>
      <w:r w:rsidRPr="00773609">
        <w:rPr>
          <w:b/>
        </w:rPr>
        <w:t xml:space="preserve">6.1. </w:t>
      </w:r>
      <w:r w:rsidRPr="00773609">
        <w:rPr>
          <w:bCs/>
        </w:rPr>
        <w:t xml:space="preserve">Homologado o certame e adjudicado o objeto da licitação à empresa vencedora, essa deverá dentro do </w:t>
      </w:r>
      <w:r w:rsidRPr="00773609">
        <w:t xml:space="preserve">prazo máximo de </w:t>
      </w:r>
      <w:r w:rsidRPr="00773609">
        <w:rPr>
          <w:b/>
        </w:rPr>
        <w:t>05 (cinco) dias</w:t>
      </w:r>
      <w:r w:rsidRPr="00773609">
        <w:t xml:space="preserve"> assinar a ATA DE REGISTRO após a convocação realizada pelo </w:t>
      </w:r>
      <w:r w:rsidRPr="00773609">
        <w:rPr>
          <w:b/>
        </w:rPr>
        <w:t>Município de Santo Antônio de Pádua.</w:t>
      </w:r>
    </w:p>
    <w:p w:rsidR="00625F15" w:rsidRPr="00773609" w:rsidRDefault="00625F15" w:rsidP="008E2F39">
      <w:pPr>
        <w:pStyle w:val="Corpodetexto"/>
        <w:spacing w:after="0"/>
        <w:rPr>
          <w:b/>
        </w:rPr>
      </w:pPr>
      <w:r w:rsidRPr="00773609">
        <w:rPr>
          <w:b/>
        </w:rPr>
        <w:t xml:space="preserve">6.2. </w:t>
      </w:r>
      <w:r w:rsidRPr="00773609">
        <w:t xml:space="preserve">O prazo de execução do objeto é de </w:t>
      </w:r>
      <w:r w:rsidRPr="00773609">
        <w:rPr>
          <w:b/>
        </w:rPr>
        <w:t>12 (doze) meses</w:t>
      </w:r>
      <w:r w:rsidRPr="00773609">
        <w:t>,</w:t>
      </w:r>
      <w:r w:rsidRPr="00773609">
        <w:rPr>
          <w:b/>
        </w:rPr>
        <w:t xml:space="preserve"> </w:t>
      </w:r>
      <w:r w:rsidRPr="00773609">
        <w:t>sem interrupção e prorrogável na forma da lei, mediante justificativa por escrito e previamente autorizada pela autoridade competente, assegurada a manutenção do equilíbrio econômico-financeiro, nas hipóteses previstas na</w:t>
      </w:r>
      <w:r w:rsidRPr="00773609">
        <w:rPr>
          <w:b/>
        </w:rPr>
        <w:t xml:space="preserve"> Lei Federal </w:t>
      </w:r>
      <w:proofErr w:type="gramStart"/>
      <w:r w:rsidRPr="00773609">
        <w:rPr>
          <w:b/>
        </w:rPr>
        <w:t>nº8.</w:t>
      </w:r>
      <w:proofErr w:type="gramEnd"/>
      <w:r w:rsidRPr="00773609">
        <w:rPr>
          <w:b/>
        </w:rPr>
        <w:t xml:space="preserve">666/93 e alterações posteriores, </w:t>
      </w:r>
      <w:r w:rsidRPr="00773609">
        <w:t>especialmente os motivos elencados no</w:t>
      </w:r>
      <w:r w:rsidRPr="00773609">
        <w:rPr>
          <w:b/>
        </w:rPr>
        <w:t xml:space="preserve"> §1º do artigo 57 do referido diploma legal</w:t>
      </w:r>
      <w:r w:rsidRPr="00773609">
        <w:t>.</w:t>
      </w:r>
    </w:p>
    <w:p w:rsidR="00625F15" w:rsidRPr="00773609" w:rsidRDefault="00625F15" w:rsidP="008E2F39">
      <w:pPr>
        <w:jc w:val="both"/>
        <w:rPr>
          <w:rFonts w:eastAsia="Batang"/>
        </w:rPr>
      </w:pPr>
      <w:r w:rsidRPr="00773609">
        <w:rPr>
          <w:rFonts w:eastAsia="Batang"/>
          <w:b/>
        </w:rPr>
        <w:t>6.3.</w:t>
      </w:r>
      <w:r w:rsidRPr="00773609">
        <w:rPr>
          <w:rFonts w:eastAsia="Batang"/>
        </w:rPr>
        <w:t xml:space="preserve"> O início da contagem do prazo deverá coincidir com a data da autorização formal (ordem de fornecimento), a ser expedida pelo </w:t>
      </w:r>
      <w:r w:rsidR="00A425E7">
        <w:rPr>
          <w:b/>
        </w:rPr>
        <w:t xml:space="preserve">do Departamento de Compras do Hospital Hélio </w:t>
      </w:r>
      <w:proofErr w:type="spellStart"/>
      <w:r w:rsidR="00A425E7">
        <w:rPr>
          <w:b/>
        </w:rPr>
        <w:t>Montezano</w:t>
      </w:r>
      <w:proofErr w:type="spellEnd"/>
      <w:r w:rsidR="00A425E7">
        <w:rPr>
          <w:b/>
        </w:rPr>
        <w:t xml:space="preserve"> de Oliveira</w:t>
      </w:r>
      <w:r w:rsidRPr="00773609">
        <w:rPr>
          <w:rFonts w:eastAsia="Batang"/>
        </w:rPr>
        <w:t>, mediante declaração do servidor responsável atestando o inicio da atividade.</w:t>
      </w:r>
    </w:p>
    <w:p w:rsidR="00625F15" w:rsidRPr="00773609" w:rsidRDefault="00625F15" w:rsidP="008E2F39">
      <w:pPr>
        <w:jc w:val="both"/>
        <w:rPr>
          <w:rFonts w:eastAsia="Batang"/>
        </w:rPr>
      </w:pPr>
      <w:r w:rsidRPr="00773609">
        <w:rPr>
          <w:rFonts w:eastAsia="Batang"/>
          <w:b/>
        </w:rPr>
        <w:t>6.4.</w:t>
      </w:r>
      <w:r w:rsidRPr="00773609">
        <w:rPr>
          <w:rFonts w:eastAsia="Batang"/>
        </w:rPr>
        <w:t xml:space="preserve"> Ficará a cargo de um servidor designado pela CONTRATANTE a ampla, irrestrita e permanente fiscalização da execução das obrigações e do desempenho da CONTRATADA, sem prejuízo desta fiscalizar seus empregados, prepostos ou subordinados.</w:t>
      </w:r>
    </w:p>
    <w:p w:rsidR="00625F15" w:rsidRPr="00773609" w:rsidRDefault="00625F15" w:rsidP="008E2F39">
      <w:pPr>
        <w:jc w:val="both"/>
      </w:pPr>
      <w:r w:rsidRPr="00773609">
        <w:rPr>
          <w:b/>
        </w:rPr>
        <w:t>6.5.</w:t>
      </w:r>
      <w:r w:rsidRPr="00773609">
        <w:t xml:space="preserve"> A Ata de Registro de Preços, durante a sua vigência, poderá ser utilizada por qualquer órgão ou entidade da Administração Direta, Indireta e </w:t>
      </w:r>
      <w:proofErr w:type="spellStart"/>
      <w:r w:rsidRPr="00773609">
        <w:t>Fundacional</w:t>
      </w:r>
      <w:proofErr w:type="spellEnd"/>
      <w:r w:rsidRPr="00773609">
        <w:t xml:space="preserve"> do Município de Santo Antônio de Pádua, que não tenha participado do presente certame licitatório, mediante prévia consulta ao Órgão Gerenciador.</w:t>
      </w:r>
    </w:p>
    <w:p w:rsidR="00625F15" w:rsidRPr="00773609" w:rsidRDefault="00625F15" w:rsidP="008E2F39">
      <w:pPr>
        <w:jc w:val="both"/>
      </w:pPr>
    </w:p>
    <w:p w:rsidR="00625F15" w:rsidRPr="00773609" w:rsidRDefault="00625F15" w:rsidP="008E2F39">
      <w:pPr>
        <w:jc w:val="both"/>
        <w:rPr>
          <w:b/>
        </w:rPr>
      </w:pPr>
      <w:r w:rsidRPr="00773609">
        <w:rPr>
          <w:b/>
        </w:rPr>
        <w:t>7. LOCAL de ENTREGA</w:t>
      </w:r>
    </w:p>
    <w:p w:rsidR="00625F15" w:rsidRDefault="00625F15" w:rsidP="008E2F39">
      <w:pPr>
        <w:jc w:val="both"/>
      </w:pPr>
      <w:r w:rsidRPr="00773609">
        <w:rPr>
          <w:b/>
        </w:rPr>
        <w:t xml:space="preserve">7.1. </w:t>
      </w:r>
      <w:r w:rsidRPr="00491EE2">
        <w:t xml:space="preserve">Os produtos serão entregues no </w:t>
      </w:r>
      <w:r w:rsidRPr="00F87FE4">
        <w:rPr>
          <w:b/>
        </w:rPr>
        <w:t xml:space="preserve">Setor de </w:t>
      </w:r>
      <w:r w:rsidR="00F87FE4" w:rsidRPr="00F87FE4">
        <w:rPr>
          <w:b/>
        </w:rPr>
        <w:t>Farmácia</w:t>
      </w:r>
      <w:r w:rsidRPr="00491EE2">
        <w:t xml:space="preserve"> do Hospital Hélio </w:t>
      </w:r>
      <w:proofErr w:type="spellStart"/>
      <w:r w:rsidRPr="00491EE2">
        <w:t>Montezano</w:t>
      </w:r>
      <w:proofErr w:type="spellEnd"/>
      <w:r w:rsidRPr="00491EE2">
        <w:t xml:space="preserve"> de Oliveira, localizada na Av. João </w:t>
      </w:r>
      <w:proofErr w:type="spellStart"/>
      <w:r w:rsidRPr="00491EE2">
        <w:t>Jasbick</w:t>
      </w:r>
      <w:proofErr w:type="spellEnd"/>
      <w:r w:rsidRPr="00491EE2">
        <w:t xml:space="preserve">, s/n, Bairro Dezessete, Santo Antônio de Pádua/RJ, CEP: 28.470-000, das </w:t>
      </w:r>
      <w:proofErr w:type="gramStart"/>
      <w:r w:rsidRPr="00491EE2">
        <w:t>08:00</w:t>
      </w:r>
      <w:proofErr w:type="gramEnd"/>
      <w:r w:rsidRPr="00491EE2">
        <w:t xml:space="preserve"> às 10:30h / das 13:00 às 16:00, de segunda-feira à sexta – feira.</w:t>
      </w:r>
    </w:p>
    <w:p w:rsidR="00625F15" w:rsidRPr="00773609" w:rsidRDefault="008E2F39" w:rsidP="008E2F39">
      <w:pPr>
        <w:tabs>
          <w:tab w:val="left" w:pos="2709"/>
        </w:tabs>
        <w:jc w:val="both"/>
        <w:rPr>
          <w:b/>
        </w:rPr>
      </w:pPr>
      <w:r>
        <w:rPr>
          <w:b/>
        </w:rPr>
        <w:tab/>
      </w:r>
    </w:p>
    <w:p w:rsidR="00625F15" w:rsidRPr="00773609" w:rsidRDefault="00625F15" w:rsidP="008E2F39">
      <w:pPr>
        <w:pStyle w:val="Corpodetexto"/>
        <w:spacing w:after="0"/>
        <w:rPr>
          <w:b/>
          <w:u w:val="single"/>
        </w:rPr>
      </w:pPr>
      <w:r w:rsidRPr="00773609">
        <w:rPr>
          <w:b/>
        </w:rPr>
        <w:t xml:space="preserve">8. PRAZO DE ENTREGA, DE GARANTIA E DE SUBSTITUIÇÃO DOS </w:t>
      </w:r>
      <w:proofErr w:type="gramStart"/>
      <w:r>
        <w:rPr>
          <w:b/>
        </w:rPr>
        <w:t>PRODUTOS</w:t>
      </w:r>
      <w:proofErr w:type="gramEnd"/>
    </w:p>
    <w:p w:rsidR="00625F15" w:rsidRPr="00773609" w:rsidRDefault="00625F15" w:rsidP="008E2F39">
      <w:pPr>
        <w:jc w:val="both"/>
        <w:rPr>
          <w:b/>
        </w:rPr>
      </w:pPr>
      <w:r w:rsidRPr="00773609">
        <w:rPr>
          <w:b/>
        </w:rPr>
        <w:t>8.1. PRAZO DE ENTREGA</w:t>
      </w:r>
    </w:p>
    <w:p w:rsidR="00625F15" w:rsidRPr="00773609" w:rsidRDefault="00625F15" w:rsidP="008E2F39">
      <w:pPr>
        <w:pStyle w:val="Corpodetexto"/>
        <w:spacing w:after="0"/>
      </w:pPr>
      <w:r w:rsidRPr="00773609">
        <w:rPr>
          <w:b/>
        </w:rPr>
        <w:t xml:space="preserve">8.1.1. </w:t>
      </w:r>
      <w:r w:rsidRPr="00773609">
        <w:t xml:space="preserve">O prazo de entrega dos </w:t>
      </w:r>
      <w:r>
        <w:t>produtos</w:t>
      </w:r>
      <w:r w:rsidRPr="00773609">
        <w:t xml:space="preserve"> </w:t>
      </w:r>
      <w:r w:rsidRPr="00773609">
        <w:rPr>
          <w:b/>
        </w:rPr>
        <w:t xml:space="preserve">é de no máximo </w:t>
      </w:r>
      <w:proofErr w:type="gramStart"/>
      <w:r w:rsidRPr="00773609">
        <w:rPr>
          <w:b/>
        </w:rPr>
        <w:t>5</w:t>
      </w:r>
      <w:proofErr w:type="gramEnd"/>
      <w:r w:rsidRPr="00773609">
        <w:rPr>
          <w:b/>
        </w:rPr>
        <w:t xml:space="preserve"> (dias) úteis</w:t>
      </w:r>
      <w:r w:rsidRPr="00773609">
        <w:t xml:space="preserve"> contados a partir da data de emissão da Nota de Empenho.</w:t>
      </w:r>
    </w:p>
    <w:p w:rsidR="00625F15" w:rsidRPr="00773609" w:rsidRDefault="00625F15" w:rsidP="008E2F39">
      <w:pPr>
        <w:pStyle w:val="Corpodetexto"/>
        <w:spacing w:after="0"/>
      </w:pPr>
      <w:r w:rsidRPr="00773609">
        <w:rPr>
          <w:b/>
        </w:rPr>
        <w:t>8.1.2</w:t>
      </w:r>
      <w:r w:rsidRPr="00773609">
        <w:t>. Por prazo de entrega entende-se o prazo considerado até que os materiais sejam descarregados e recebidos no local de entrega fixado pelo CONTRATANTE.</w:t>
      </w:r>
    </w:p>
    <w:p w:rsidR="00625F15" w:rsidRPr="00773609" w:rsidRDefault="00625F15" w:rsidP="008E2F39">
      <w:pPr>
        <w:pStyle w:val="Corpodetexto"/>
        <w:spacing w:after="0"/>
      </w:pPr>
      <w:r w:rsidRPr="00773609">
        <w:rPr>
          <w:b/>
        </w:rPr>
        <w:t>8.1.3</w:t>
      </w:r>
      <w:r w:rsidRPr="00773609">
        <w:t>. Qualquer alteração do prazo de entrega dependerá de prévia e expressa aprovação, por escrito, do CONTRATANTE.</w:t>
      </w:r>
    </w:p>
    <w:p w:rsidR="00625F15" w:rsidRPr="00773609" w:rsidRDefault="00625F15" w:rsidP="008E2F39">
      <w:pPr>
        <w:pStyle w:val="Corpodetexto"/>
        <w:spacing w:after="0"/>
        <w:rPr>
          <w:b/>
        </w:rPr>
      </w:pPr>
    </w:p>
    <w:p w:rsidR="00625F15" w:rsidRPr="00773609" w:rsidRDefault="00625F15" w:rsidP="008E2F39">
      <w:pPr>
        <w:pStyle w:val="Corpodetexto"/>
        <w:spacing w:after="0"/>
        <w:rPr>
          <w:b/>
        </w:rPr>
      </w:pPr>
      <w:r w:rsidRPr="00773609">
        <w:rPr>
          <w:b/>
        </w:rPr>
        <w:t xml:space="preserve">8.2. PRAZO DE GARANTIA </w:t>
      </w:r>
    </w:p>
    <w:p w:rsidR="00625F15" w:rsidRDefault="00625F15" w:rsidP="008E2F39">
      <w:pPr>
        <w:pStyle w:val="Corpodetexto"/>
        <w:spacing w:after="0"/>
      </w:pPr>
      <w:r w:rsidRPr="00773609">
        <w:rPr>
          <w:b/>
        </w:rPr>
        <w:t xml:space="preserve">8.2.1. </w:t>
      </w:r>
      <w:r w:rsidRPr="00773609">
        <w:t>O prazo de garantia da substituição do</w:t>
      </w:r>
      <w:r>
        <w:t xml:space="preserve"> produto</w:t>
      </w:r>
      <w:r w:rsidRPr="00773609">
        <w:t xml:space="preserve">, objeto deste contrato, é de no mínimo </w:t>
      </w:r>
      <w:r>
        <w:rPr>
          <w:b/>
        </w:rPr>
        <w:t>24</w:t>
      </w:r>
      <w:r w:rsidRPr="00773609">
        <w:rPr>
          <w:b/>
        </w:rPr>
        <w:t xml:space="preserve"> (</w:t>
      </w:r>
      <w:r>
        <w:rPr>
          <w:b/>
        </w:rPr>
        <w:t>vinte e quatro</w:t>
      </w:r>
      <w:r w:rsidRPr="00773609">
        <w:rPr>
          <w:b/>
        </w:rPr>
        <w:t xml:space="preserve">) </w:t>
      </w:r>
      <w:r>
        <w:rPr>
          <w:b/>
        </w:rPr>
        <w:t>horas</w:t>
      </w:r>
      <w:r w:rsidRPr="00773609">
        <w:t>, c</w:t>
      </w:r>
      <w:r>
        <w:t>ontados a partir do recebimento</w:t>
      </w:r>
      <w:r w:rsidRPr="00773609">
        <w:t xml:space="preserve"> pelo CONTRATANTE.</w:t>
      </w:r>
    </w:p>
    <w:p w:rsidR="00F87FE4" w:rsidRPr="00773609" w:rsidRDefault="00F87FE4" w:rsidP="008E2F39">
      <w:pPr>
        <w:pStyle w:val="Corpodetexto"/>
        <w:spacing w:after="0"/>
      </w:pPr>
    </w:p>
    <w:p w:rsidR="00625F15" w:rsidRPr="00773609" w:rsidRDefault="00625F15" w:rsidP="008E2F39">
      <w:pPr>
        <w:jc w:val="both"/>
        <w:rPr>
          <w:b/>
        </w:rPr>
      </w:pPr>
      <w:r w:rsidRPr="00773609">
        <w:rPr>
          <w:b/>
        </w:rPr>
        <w:t xml:space="preserve">8.3. PRAZO DE SUBSTITUIÇÃO DOS </w:t>
      </w:r>
      <w:r>
        <w:rPr>
          <w:b/>
        </w:rPr>
        <w:t>PRODUTOS</w:t>
      </w:r>
    </w:p>
    <w:p w:rsidR="00625F15" w:rsidRPr="00773609" w:rsidRDefault="00625F15" w:rsidP="008E2F39">
      <w:pPr>
        <w:jc w:val="both"/>
      </w:pPr>
      <w:r w:rsidRPr="00773609">
        <w:rPr>
          <w:b/>
        </w:rPr>
        <w:t>8.3.1.</w:t>
      </w:r>
      <w:r w:rsidRPr="00773609">
        <w:t xml:space="preserve"> O prazo máximo para a CONTRATADA efetuar a substituição, sem quaisquer ônus para o CONTRATANTE, de todo e qualquer </w:t>
      </w:r>
      <w:r>
        <w:t xml:space="preserve">produto </w:t>
      </w:r>
      <w:r w:rsidRPr="00773609">
        <w:t>que durante o período de validade venha a apresentar danos em sua composição, be</w:t>
      </w:r>
      <w:r>
        <w:t>m como em sua embalagem, é de 24</w:t>
      </w:r>
      <w:r w:rsidRPr="00773609">
        <w:t xml:space="preserve"> (</w:t>
      </w:r>
      <w:r>
        <w:t>vinte e quatro</w:t>
      </w:r>
      <w:r w:rsidRPr="00773609">
        <w:t>) horas, a partir da data da comunicação pelo CONTRATANTE.</w:t>
      </w:r>
    </w:p>
    <w:p w:rsidR="00625F15" w:rsidRDefault="00625F15" w:rsidP="00D34247">
      <w:pPr>
        <w:pStyle w:val="Corpodetexto"/>
        <w:spacing w:after="0"/>
      </w:pPr>
    </w:p>
    <w:p w:rsidR="00625F15" w:rsidRPr="00773609" w:rsidRDefault="008E2F39" w:rsidP="008E2F39">
      <w:pPr>
        <w:pStyle w:val="Corpodetexto"/>
        <w:spacing w:after="0"/>
        <w:rPr>
          <w:b/>
          <w:color w:val="000000"/>
        </w:rPr>
      </w:pPr>
      <w:r>
        <w:rPr>
          <w:b/>
          <w:color w:val="000000"/>
        </w:rPr>
        <w:t>9. PR</w:t>
      </w:r>
      <w:r w:rsidR="00625F15" w:rsidRPr="00773609">
        <w:rPr>
          <w:b/>
          <w:color w:val="000000"/>
        </w:rPr>
        <w:t>AZO DA ATA</w:t>
      </w:r>
    </w:p>
    <w:p w:rsidR="00625F15" w:rsidRPr="00773609" w:rsidRDefault="00625F15" w:rsidP="008E2F39">
      <w:pPr>
        <w:jc w:val="both"/>
      </w:pPr>
      <w:r w:rsidRPr="00773609">
        <w:rPr>
          <w:b/>
        </w:rPr>
        <w:t>9.1.</w:t>
      </w:r>
      <w:r w:rsidRPr="00773609">
        <w:t xml:space="preserve"> O prazo da Ata do Registro de Preços terá validade </w:t>
      </w:r>
      <w:r w:rsidRPr="00773609">
        <w:rPr>
          <w:b/>
        </w:rPr>
        <w:t>de 12(doze) meses</w:t>
      </w:r>
      <w:r w:rsidRPr="00773609">
        <w:t>. A contar data da assinatura da Ata de Registro de Preços, observada a necessária publicação, prorrogável na forma da lei, mediante justificativa por escrito e previamente autorizada pela autoridade competente.</w:t>
      </w:r>
    </w:p>
    <w:p w:rsidR="00625F15" w:rsidRPr="00773609" w:rsidRDefault="00625F15" w:rsidP="008E2F39">
      <w:pPr>
        <w:jc w:val="both"/>
      </w:pPr>
    </w:p>
    <w:p w:rsidR="00625F15" w:rsidRPr="00773609" w:rsidRDefault="00625F15" w:rsidP="008E2F39">
      <w:pPr>
        <w:autoSpaceDE w:val="0"/>
        <w:autoSpaceDN w:val="0"/>
        <w:adjustRightInd w:val="0"/>
        <w:jc w:val="both"/>
        <w:rPr>
          <w:b/>
        </w:rPr>
      </w:pPr>
      <w:r w:rsidRPr="00773609">
        <w:rPr>
          <w:b/>
        </w:rPr>
        <w:lastRenderedPageBreak/>
        <w:t xml:space="preserve">10. OBRIGAÇÕES DA CONTRATADA </w:t>
      </w:r>
    </w:p>
    <w:p w:rsidR="00625F15" w:rsidRPr="00773609" w:rsidRDefault="00625F15" w:rsidP="008E2F39">
      <w:pPr>
        <w:autoSpaceDE w:val="0"/>
        <w:autoSpaceDN w:val="0"/>
        <w:adjustRightInd w:val="0"/>
        <w:jc w:val="both"/>
      </w:pPr>
      <w:r w:rsidRPr="00773609">
        <w:rPr>
          <w:b/>
        </w:rPr>
        <w:t xml:space="preserve">10.1. </w:t>
      </w:r>
      <w:r w:rsidRPr="00773609">
        <w:t>Fornecer na quantidade requisitada rigorosamente conforme as especificações contidas na Ata de Registro de Preços a serem cumpridas por quem atestar o recebimento e quando autori</w:t>
      </w:r>
      <w:r w:rsidR="00E008D3">
        <w:t xml:space="preserve">zado pelo CONTRATANTE através da Fundação José </w:t>
      </w:r>
      <w:proofErr w:type="spellStart"/>
      <w:r w:rsidR="00E008D3">
        <w:t>Kezen</w:t>
      </w:r>
      <w:proofErr w:type="spellEnd"/>
      <w:r w:rsidRPr="00773609">
        <w:t>;</w:t>
      </w:r>
    </w:p>
    <w:p w:rsidR="00625F15" w:rsidRPr="00773609" w:rsidRDefault="00625F15" w:rsidP="008E2F39">
      <w:pPr>
        <w:autoSpaceDE w:val="0"/>
        <w:autoSpaceDN w:val="0"/>
        <w:adjustRightInd w:val="0"/>
        <w:jc w:val="both"/>
        <w:rPr>
          <w:b/>
        </w:rPr>
      </w:pPr>
      <w:r w:rsidRPr="00773609">
        <w:rPr>
          <w:b/>
        </w:rPr>
        <w:t>10.2.</w:t>
      </w:r>
      <w:r w:rsidRPr="00773609">
        <w:t xml:space="preserve"> Manter, durante toda a execução do objeto, em compatibilidade com as obrigações por ela assumidas, todas as condições de habilitação e qualificação exigidas, conforme determina o </w:t>
      </w:r>
      <w:r w:rsidRPr="00773609">
        <w:rPr>
          <w:b/>
        </w:rPr>
        <w:t xml:space="preserve">artigo 55, XIII da Lei Federal </w:t>
      </w:r>
      <w:proofErr w:type="gramStart"/>
      <w:r w:rsidRPr="00773609">
        <w:rPr>
          <w:b/>
        </w:rPr>
        <w:t>nº8.</w:t>
      </w:r>
      <w:proofErr w:type="gramEnd"/>
      <w:r w:rsidRPr="00773609">
        <w:rPr>
          <w:b/>
        </w:rPr>
        <w:t>666/93;</w:t>
      </w:r>
    </w:p>
    <w:p w:rsidR="00625F15" w:rsidRPr="00773609" w:rsidRDefault="00625F15" w:rsidP="008E2F39">
      <w:pPr>
        <w:autoSpaceDE w:val="0"/>
        <w:autoSpaceDN w:val="0"/>
        <w:adjustRightInd w:val="0"/>
        <w:jc w:val="both"/>
      </w:pPr>
      <w:r w:rsidRPr="00773609">
        <w:rPr>
          <w:b/>
        </w:rPr>
        <w:t xml:space="preserve">10.3. </w:t>
      </w:r>
      <w:r w:rsidRPr="00773609">
        <w:t>A contratada fará constar da nota fiscal os valores unitários e respectivos valores totais, em conformidade com o constante da correspondente na nota de empenho, atentando-se e responsabilizando-se por quaisquer inexatidões que poderão decorrer de eventuais arredondamentos;</w:t>
      </w:r>
    </w:p>
    <w:p w:rsidR="00625F15" w:rsidRPr="00773609" w:rsidRDefault="00625F15" w:rsidP="008E2F39">
      <w:pPr>
        <w:autoSpaceDE w:val="0"/>
        <w:autoSpaceDN w:val="0"/>
        <w:adjustRightInd w:val="0"/>
        <w:jc w:val="both"/>
      </w:pPr>
      <w:r w:rsidRPr="00773609">
        <w:rPr>
          <w:b/>
        </w:rPr>
        <w:t>10.4.</w:t>
      </w:r>
      <w:r w:rsidRPr="00773609">
        <w:t xml:space="preserve"> Que o </w:t>
      </w:r>
      <w:r>
        <w:t>produto</w:t>
      </w:r>
      <w:r w:rsidRPr="00773609">
        <w:t xml:space="preserve"> constante na Ata seja entregue e descarregado de aco</w:t>
      </w:r>
      <w:r w:rsidR="00E008D3">
        <w:t xml:space="preserve">rdo com o endereço indicado pela Fundação José </w:t>
      </w:r>
      <w:proofErr w:type="spellStart"/>
      <w:r w:rsidR="00E008D3">
        <w:t>Kezen</w:t>
      </w:r>
      <w:proofErr w:type="spellEnd"/>
      <w:r w:rsidRPr="00773609">
        <w:t>.</w:t>
      </w:r>
    </w:p>
    <w:p w:rsidR="00625F15" w:rsidRPr="00773609" w:rsidRDefault="00625F15" w:rsidP="008E2F39">
      <w:pPr>
        <w:autoSpaceDE w:val="0"/>
        <w:autoSpaceDN w:val="0"/>
        <w:adjustRightInd w:val="0"/>
        <w:jc w:val="both"/>
      </w:pPr>
    </w:p>
    <w:p w:rsidR="00625F15" w:rsidRPr="00773609" w:rsidRDefault="00625F15" w:rsidP="008E2F39">
      <w:pPr>
        <w:jc w:val="both"/>
        <w:rPr>
          <w:b/>
        </w:rPr>
      </w:pPr>
      <w:r w:rsidRPr="00773609">
        <w:rPr>
          <w:b/>
        </w:rPr>
        <w:t>11. DAS OBRIGAÇÕES DO CONTRATANTE</w:t>
      </w:r>
    </w:p>
    <w:p w:rsidR="00625F15" w:rsidRPr="00773609" w:rsidRDefault="00625F15" w:rsidP="008E2F39">
      <w:pPr>
        <w:jc w:val="both"/>
      </w:pPr>
      <w:r w:rsidRPr="00773609">
        <w:rPr>
          <w:b/>
        </w:rPr>
        <w:t>11.1</w:t>
      </w:r>
      <w:r w:rsidRPr="00773609">
        <w:t xml:space="preserve">. Pagar pontualmente pelo </w:t>
      </w:r>
      <w:r w:rsidRPr="00773609">
        <w:rPr>
          <w:b/>
        </w:rPr>
        <w:t>objeto</w:t>
      </w:r>
      <w:r w:rsidRPr="00773609">
        <w:t>;</w:t>
      </w:r>
    </w:p>
    <w:p w:rsidR="00C109BD" w:rsidRPr="00773609" w:rsidRDefault="00625F15" w:rsidP="008E2F39">
      <w:pPr>
        <w:jc w:val="both"/>
      </w:pPr>
      <w:r w:rsidRPr="00773609">
        <w:rPr>
          <w:b/>
        </w:rPr>
        <w:t>11.2</w:t>
      </w:r>
      <w:r w:rsidRPr="00773609">
        <w:t>. Comunicar à CONTRATADA, por escrito e em tempo hábil quaisquer instruções ou alterações a serem adotadas sobre assuntos relacionados a este Contrato;</w:t>
      </w:r>
    </w:p>
    <w:p w:rsidR="00625F15" w:rsidRPr="00773609" w:rsidRDefault="00625F15" w:rsidP="008E2F39">
      <w:pPr>
        <w:jc w:val="both"/>
      </w:pPr>
      <w:r w:rsidRPr="00773609">
        <w:rPr>
          <w:b/>
        </w:rPr>
        <w:t>11.3</w:t>
      </w:r>
      <w:r w:rsidRPr="00773609">
        <w:t>. Designar um representante autorizado para acompanhar os fornecimentos e dirimir as possíveis dúvidas existentes;</w:t>
      </w:r>
    </w:p>
    <w:p w:rsidR="00625F15" w:rsidRPr="00773609" w:rsidRDefault="00625F15" w:rsidP="008E2F39">
      <w:pPr>
        <w:jc w:val="both"/>
      </w:pPr>
      <w:r w:rsidRPr="00773609">
        <w:rPr>
          <w:b/>
        </w:rPr>
        <w:t>11.4.</w:t>
      </w:r>
      <w:r w:rsidRPr="00773609">
        <w:t xml:space="preserve"> Liberar o acesso dos funcionários da CONTRATADA aos locais onde serão feitas as entregas quando em áreas internas do CONTRATANTE;</w:t>
      </w:r>
    </w:p>
    <w:p w:rsidR="00625F15" w:rsidRPr="00773609" w:rsidRDefault="00625F15" w:rsidP="008E2F39">
      <w:pPr>
        <w:jc w:val="both"/>
      </w:pPr>
      <w:r w:rsidRPr="00773609">
        <w:rPr>
          <w:b/>
        </w:rPr>
        <w:t>11.5.</w:t>
      </w:r>
      <w:r w:rsidRPr="00773609">
        <w:t xml:space="preserve"> Fiscalizar e acompanhar a execução do objeto do contrato, sem que com isso venha excluir ou reduzir a responsabilidade da CONTRATADA;</w:t>
      </w:r>
    </w:p>
    <w:p w:rsidR="00625F15" w:rsidRPr="00773609" w:rsidRDefault="00625F15" w:rsidP="008E2F39">
      <w:pPr>
        <w:jc w:val="both"/>
      </w:pPr>
      <w:r w:rsidRPr="00773609">
        <w:rPr>
          <w:b/>
        </w:rPr>
        <w:t>11.6</w:t>
      </w:r>
      <w:r w:rsidRPr="00773609">
        <w:t xml:space="preserve">. Impedir que terceiros estranhos ao contrato </w:t>
      </w:r>
      <w:proofErr w:type="gramStart"/>
      <w:r w:rsidRPr="00773609">
        <w:t>forneçam</w:t>
      </w:r>
      <w:proofErr w:type="gramEnd"/>
      <w:r w:rsidRPr="00773609">
        <w:t xml:space="preserve"> o objeto licitado, executem a obra ou prestem os serviços, ressalvados os casos de subcontratação admitidos no ato convocatório e no contrato.</w:t>
      </w:r>
    </w:p>
    <w:p w:rsidR="00625F15" w:rsidRPr="00773609" w:rsidRDefault="00625F15" w:rsidP="008E2F39">
      <w:pPr>
        <w:jc w:val="both"/>
      </w:pPr>
    </w:p>
    <w:p w:rsidR="00625F15" w:rsidRPr="00773609" w:rsidRDefault="00625F15" w:rsidP="008E2F39">
      <w:pPr>
        <w:jc w:val="both"/>
        <w:rPr>
          <w:b/>
        </w:rPr>
      </w:pPr>
      <w:r w:rsidRPr="00773609">
        <w:rPr>
          <w:b/>
        </w:rPr>
        <w:t>12. DA EXECUÇÃO E DA FISCALIZAÇÃO</w:t>
      </w:r>
    </w:p>
    <w:p w:rsidR="00625F15" w:rsidRPr="00773609" w:rsidRDefault="00625F15" w:rsidP="008E2F39">
      <w:pPr>
        <w:jc w:val="both"/>
        <w:rPr>
          <w:bCs/>
        </w:rPr>
      </w:pPr>
      <w:r w:rsidRPr="00773609">
        <w:rPr>
          <w:b/>
          <w:bCs/>
        </w:rPr>
        <w:t>12.1.</w:t>
      </w:r>
      <w:r w:rsidRPr="00773609">
        <w:rPr>
          <w:bCs/>
        </w:rPr>
        <w:t xml:space="preserve"> O contrato deverá ser executado fielmente pelas partes, de acordo com as cláusulas avençadas e as normas da</w:t>
      </w:r>
      <w:r w:rsidRPr="00773609">
        <w:rPr>
          <w:b/>
          <w:bCs/>
        </w:rPr>
        <w:t xml:space="preserve"> Lei Federal nº 8.666/93 e alterações posteriores</w:t>
      </w:r>
      <w:r w:rsidRPr="00773609">
        <w:rPr>
          <w:bCs/>
        </w:rPr>
        <w:t xml:space="preserve">, respondendo cada uma pelas consequências de sua inexecução total ou parcial. </w:t>
      </w:r>
    </w:p>
    <w:p w:rsidR="00625F15" w:rsidRPr="00773609" w:rsidRDefault="00625F15" w:rsidP="008E2F39">
      <w:pPr>
        <w:jc w:val="both"/>
        <w:rPr>
          <w:bCs/>
        </w:rPr>
      </w:pPr>
      <w:r w:rsidRPr="00773609">
        <w:rPr>
          <w:b/>
          <w:bCs/>
        </w:rPr>
        <w:t>12.2.</w:t>
      </w:r>
      <w:r w:rsidRPr="00773609">
        <w:rPr>
          <w:bCs/>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625F15" w:rsidRPr="00773609" w:rsidRDefault="00625F15" w:rsidP="008E2F39">
      <w:pPr>
        <w:jc w:val="both"/>
        <w:rPr>
          <w:bCs/>
        </w:rPr>
      </w:pPr>
      <w:r w:rsidRPr="00773609">
        <w:rPr>
          <w:b/>
          <w:bCs/>
        </w:rPr>
        <w:t>12.3.</w:t>
      </w:r>
      <w:r w:rsidRPr="00773609">
        <w:rPr>
          <w:bCs/>
        </w:rPr>
        <w:t xml:space="preserve"> A existência e a atuação da fiscalização em nada restringem a responsabilidade integral e exclusiva da CONTRATADA quanto à integridade e à correção da execução do objeto a que se </w:t>
      </w:r>
      <w:proofErr w:type="gramStart"/>
      <w:r w:rsidRPr="00773609">
        <w:rPr>
          <w:bCs/>
        </w:rPr>
        <w:t>obrigou</w:t>
      </w:r>
      <w:proofErr w:type="gramEnd"/>
      <w:r w:rsidRPr="00773609">
        <w:rPr>
          <w:bCs/>
        </w:rPr>
        <w:t>, suas consequências e implicações perante o CONTRATANTE, terceiros, próximas ou remotas.</w:t>
      </w:r>
    </w:p>
    <w:p w:rsidR="00625F15" w:rsidRPr="00773609" w:rsidRDefault="00625F15" w:rsidP="008E2F39">
      <w:pPr>
        <w:jc w:val="both"/>
        <w:rPr>
          <w:bCs/>
        </w:rPr>
      </w:pPr>
      <w:r w:rsidRPr="00773609">
        <w:rPr>
          <w:b/>
          <w:bCs/>
        </w:rPr>
        <w:t>12.4.</w:t>
      </w:r>
      <w:r w:rsidRPr="00773609">
        <w:rPr>
          <w:bCs/>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625F15" w:rsidRPr="00773609" w:rsidRDefault="00625F15" w:rsidP="008E2F39">
      <w:pPr>
        <w:jc w:val="both"/>
        <w:rPr>
          <w:bCs/>
        </w:rPr>
      </w:pPr>
      <w:r w:rsidRPr="00773609">
        <w:rPr>
          <w:b/>
          <w:bCs/>
        </w:rPr>
        <w:t>12.5.</w:t>
      </w:r>
      <w:r w:rsidRPr="00773609">
        <w:rPr>
          <w:bCs/>
        </w:rPr>
        <w:t xml:space="preserve"> A CONTRATADA deverá manter preposto, aceito pelo CONTRATANTE para representá-lo na execução do contrato.</w:t>
      </w:r>
    </w:p>
    <w:p w:rsidR="00625F15" w:rsidRPr="00773609" w:rsidRDefault="00625F15" w:rsidP="008E2F39">
      <w:pPr>
        <w:jc w:val="both"/>
        <w:rPr>
          <w:rFonts w:eastAsia="Batang"/>
        </w:rPr>
      </w:pPr>
      <w:r w:rsidRPr="00773609">
        <w:rPr>
          <w:rFonts w:eastAsia="Batang"/>
          <w:b/>
        </w:rPr>
        <w:t>12.6.</w:t>
      </w:r>
      <w:r w:rsidRPr="00773609">
        <w:rPr>
          <w:rFonts w:eastAsia="Batang"/>
        </w:rPr>
        <w:t xml:space="preserve"> Ficará a cargo d</w:t>
      </w:r>
      <w:r>
        <w:rPr>
          <w:rFonts w:eastAsia="Batang"/>
        </w:rPr>
        <w:t xml:space="preserve">a </w:t>
      </w:r>
      <w:r w:rsidR="00F87FE4">
        <w:rPr>
          <w:rFonts w:eastAsia="Batang"/>
          <w:b/>
        </w:rPr>
        <w:t>Farmacêutica</w:t>
      </w:r>
      <w:r w:rsidRPr="00897E09">
        <w:rPr>
          <w:rFonts w:eastAsia="Batang"/>
          <w:b/>
        </w:rPr>
        <w:t xml:space="preserve"> do Hospital Hélio </w:t>
      </w:r>
      <w:proofErr w:type="spellStart"/>
      <w:r w:rsidRPr="00897E09">
        <w:rPr>
          <w:rFonts w:eastAsia="Batang"/>
          <w:b/>
        </w:rPr>
        <w:t>Montezano</w:t>
      </w:r>
      <w:proofErr w:type="spellEnd"/>
      <w:r w:rsidRPr="00897E09">
        <w:rPr>
          <w:rFonts w:eastAsia="Batang"/>
          <w:b/>
        </w:rPr>
        <w:t xml:space="preserve"> de Oliveira</w:t>
      </w:r>
      <w:r>
        <w:rPr>
          <w:b/>
        </w:rPr>
        <w:t xml:space="preserve"> ou responsável designado</w:t>
      </w:r>
      <w:r w:rsidRPr="00773609">
        <w:rPr>
          <w:b/>
        </w:rPr>
        <w:t>,</w:t>
      </w:r>
      <w:r w:rsidRPr="00773609">
        <w:t xml:space="preserve"> </w:t>
      </w:r>
      <w:r w:rsidRPr="00773609">
        <w:rPr>
          <w:rFonts w:eastAsia="Batang"/>
        </w:rPr>
        <w:t>a fiscalização e o acompanhamento da execução de todas as fases e etapas dos serviços e das entregas do material.</w:t>
      </w:r>
    </w:p>
    <w:p w:rsidR="00625F15" w:rsidRPr="00773609" w:rsidRDefault="00625F15" w:rsidP="008E2F39">
      <w:pPr>
        <w:jc w:val="both"/>
        <w:rPr>
          <w:rFonts w:eastAsia="Batang"/>
        </w:rPr>
      </w:pPr>
      <w:r w:rsidRPr="00773609">
        <w:rPr>
          <w:rFonts w:eastAsia="Batang"/>
          <w:b/>
        </w:rPr>
        <w:t>12.7.</w:t>
      </w:r>
      <w:r w:rsidRPr="00773609">
        <w:rPr>
          <w:rFonts w:eastAsia="Batang"/>
        </w:rPr>
        <w:t xml:space="preserve"> Cabe ao Órgão Participante aplicar, garantia a ampla defesa e o contraditório, as penalidades decorrentes do descumprimento do pactuado na Ata de Registro de Preços ou do descumprimento das </w:t>
      </w:r>
      <w:r w:rsidRPr="00773609">
        <w:rPr>
          <w:rFonts w:eastAsia="Batang"/>
        </w:rPr>
        <w:lastRenderedPageBreak/>
        <w:t>obrigações contratuais, em relação às suas próprias contratações, informando as ocorrências ao Órgão Gerenciador.</w:t>
      </w:r>
    </w:p>
    <w:p w:rsidR="00625F15" w:rsidRPr="00773609" w:rsidRDefault="00625F15" w:rsidP="008E2F39">
      <w:pPr>
        <w:jc w:val="both"/>
      </w:pPr>
    </w:p>
    <w:p w:rsidR="00625F15" w:rsidRPr="00773609" w:rsidRDefault="00625F15" w:rsidP="008E2F39">
      <w:pPr>
        <w:jc w:val="both"/>
      </w:pPr>
      <w:r w:rsidRPr="00773609">
        <w:rPr>
          <w:b/>
        </w:rPr>
        <w:t>13.</w:t>
      </w:r>
      <w:r w:rsidRPr="00773609">
        <w:t xml:space="preserve"> </w:t>
      </w:r>
      <w:r w:rsidRPr="00773609">
        <w:rPr>
          <w:b/>
        </w:rPr>
        <w:t>DAS CONDIÇÕES PARA RETIRADA DA NOTA DE EMPENHO E PRAZO PARA A EXECUÇÃO DO OBJETO</w:t>
      </w:r>
    </w:p>
    <w:p w:rsidR="00625F15" w:rsidRPr="00773609" w:rsidRDefault="00625F15" w:rsidP="008E2F39">
      <w:pPr>
        <w:jc w:val="both"/>
      </w:pPr>
      <w:r w:rsidRPr="00773609">
        <w:rPr>
          <w:b/>
        </w:rPr>
        <w:t>13.1.</w:t>
      </w:r>
      <w:r w:rsidRPr="00773609">
        <w:t xml:space="preserve"> A Adjudicatária deverá dentro do prazo máximo de 05 (cinco) dias retirar a nota de empenho após a convocação realizada pelo Órgão Gerenciador da Ata de Registro de Preços.</w:t>
      </w:r>
    </w:p>
    <w:p w:rsidR="00625F15" w:rsidRPr="00773609" w:rsidRDefault="00625F15" w:rsidP="008E2F39">
      <w:pPr>
        <w:pStyle w:val="Corpodetexto"/>
        <w:spacing w:after="0"/>
      </w:pPr>
      <w:r w:rsidRPr="00773609">
        <w:rPr>
          <w:b/>
        </w:rPr>
        <w:t xml:space="preserve">13.2. </w:t>
      </w:r>
      <w:r w:rsidRPr="00773609">
        <w:t xml:space="preserve">O prazo para o fornecimento é de </w:t>
      </w:r>
      <w:r w:rsidRPr="00773609">
        <w:rPr>
          <w:b/>
        </w:rPr>
        <w:t>05 (cinco) dias úteis</w:t>
      </w:r>
      <w:r w:rsidRPr="00773609">
        <w:t>, contados a partir da data de retirada da nota de empenho, prorrogável na forma da lei, mediante justificativa por escrito e previamente autorizada pela autoridade competente, nas hipóteses previstas na</w:t>
      </w:r>
      <w:r w:rsidRPr="00773609">
        <w:rPr>
          <w:b/>
        </w:rPr>
        <w:t xml:space="preserve"> Lei Federal </w:t>
      </w:r>
      <w:proofErr w:type="gramStart"/>
      <w:r w:rsidRPr="00773609">
        <w:rPr>
          <w:b/>
        </w:rPr>
        <w:t>nº8.</w:t>
      </w:r>
      <w:proofErr w:type="gramEnd"/>
      <w:r w:rsidRPr="00773609">
        <w:rPr>
          <w:b/>
        </w:rPr>
        <w:t>666/93 e alterações posteriores.</w:t>
      </w:r>
      <w:r w:rsidRPr="00773609">
        <w:t xml:space="preserve">  </w:t>
      </w:r>
    </w:p>
    <w:p w:rsidR="00625F15" w:rsidRPr="00773609" w:rsidRDefault="00625F15" w:rsidP="008E2F39">
      <w:pPr>
        <w:pStyle w:val="Corpodetexto2"/>
        <w:rPr>
          <w:sz w:val="24"/>
          <w:szCs w:val="24"/>
        </w:rPr>
      </w:pPr>
      <w:r w:rsidRPr="00773609">
        <w:rPr>
          <w:b/>
          <w:sz w:val="24"/>
          <w:szCs w:val="24"/>
        </w:rPr>
        <w:t>13.3.</w:t>
      </w:r>
      <w:r w:rsidRPr="00773609">
        <w:rPr>
          <w:sz w:val="24"/>
          <w:szCs w:val="24"/>
        </w:rPr>
        <w:t xml:space="preserve"> O fornecimento deverá ser realizado na</w:t>
      </w:r>
      <w:r>
        <w:rPr>
          <w:sz w:val="24"/>
          <w:szCs w:val="24"/>
        </w:rPr>
        <w:t xml:space="preserve"> </w:t>
      </w:r>
      <w:r w:rsidR="00F87FE4">
        <w:rPr>
          <w:sz w:val="24"/>
          <w:szCs w:val="24"/>
        </w:rPr>
        <w:t>Farmácia</w:t>
      </w:r>
      <w:r w:rsidRPr="00773609">
        <w:rPr>
          <w:sz w:val="24"/>
          <w:szCs w:val="24"/>
        </w:rPr>
        <w:t xml:space="preserve"> do</w:t>
      </w:r>
      <w:r>
        <w:rPr>
          <w:sz w:val="24"/>
          <w:szCs w:val="24"/>
        </w:rPr>
        <w:t xml:space="preserve"> </w:t>
      </w:r>
      <w:r w:rsidRPr="00897E09">
        <w:rPr>
          <w:b/>
          <w:sz w:val="24"/>
          <w:szCs w:val="24"/>
        </w:rPr>
        <w:t xml:space="preserve">Hospital Hélio </w:t>
      </w:r>
      <w:proofErr w:type="spellStart"/>
      <w:r w:rsidRPr="00897E09">
        <w:rPr>
          <w:b/>
          <w:sz w:val="24"/>
          <w:szCs w:val="24"/>
        </w:rPr>
        <w:t>Montezano</w:t>
      </w:r>
      <w:proofErr w:type="spellEnd"/>
      <w:r w:rsidRPr="00897E09">
        <w:rPr>
          <w:b/>
          <w:sz w:val="24"/>
          <w:szCs w:val="24"/>
        </w:rPr>
        <w:t xml:space="preserve"> de Oliveira</w:t>
      </w:r>
      <w:r w:rsidRPr="00773609">
        <w:rPr>
          <w:b/>
          <w:sz w:val="24"/>
          <w:szCs w:val="24"/>
        </w:rPr>
        <w:t xml:space="preserve">, </w:t>
      </w:r>
      <w:r>
        <w:rPr>
          <w:sz w:val="24"/>
          <w:szCs w:val="24"/>
        </w:rPr>
        <w:t xml:space="preserve">conforme solicitação </w:t>
      </w:r>
      <w:r w:rsidRPr="00773609">
        <w:rPr>
          <w:sz w:val="24"/>
          <w:szCs w:val="24"/>
        </w:rPr>
        <w:t>e após a emissão da nota de empenho.</w:t>
      </w:r>
    </w:p>
    <w:p w:rsidR="00625F15" w:rsidRPr="00773609" w:rsidRDefault="00625F15" w:rsidP="008E2F39">
      <w:pPr>
        <w:jc w:val="both"/>
        <w:rPr>
          <w:b/>
        </w:rPr>
      </w:pPr>
    </w:p>
    <w:p w:rsidR="00625F15" w:rsidRPr="00773609" w:rsidRDefault="00625F15" w:rsidP="008E2F39">
      <w:pPr>
        <w:jc w:val="both"/>
        <w:rPr>
          <w:b/>
        </w:rPr>
      </w:pPr>
      <w:r w:rsidRPr="00773609">
        <w:rPr>
          <w:b/>
        </w:rPr>
        <w:t>14 - REQUISITOS DE HABILITAÇÃO:</w:t>
      </w:r>
    </w:p>
    <w:p w:rsidR="00625F15" w:rsidRPr="00773609" w:rsidRDefault="00625F15" w:rsidP="008E2F39">
      <w:pPr>
        <w:jc w:val="both"/>
        <w:rPr>
          <w:b/>
        </w:rPr>
      </w:pPr>
      <w:r w:rsidRPr="00773609">
        <w:rPr>
          <w:b/>
        </w:rPr>
        <w:t>14.1. REGULARIDADE FISCAL</w:t>
      </w:r>
    </w:p>
    <w:p w:rsidR="00625F15" w:rsidRPr="00773609" w:rsidRDefault="00625F15" w:rsidP="008E2F39">
      <w:pPr>
        <w:jc w:val="both"/>
      </w:pPr>
      <w:r w:rsidRPr="00773609">
        <w:rPr>
          <w:b/>
        </w:rPr>
        <w:t>14.1.1.</w:t>
      </w:r>
      <w:r w:rsidRPr="00773609">
        <w:t xml:space="preserve"> 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rsidR="00625F15" w:rsidRPr="00773609" w:rsidRDefault="00625F15" w:rsidP="008E2F39">
      <w:pPr>
        <w:jc w:val="both"/>
      </w:pPr>
      <w:r w:rsidRPr="00773609">
        <w:rPr>
          <w:b/>
        </w:rPr>
        <w:t>14.1.2.</w:t>
      </w:r>
      <w:r w:rsidRPr="00773609">
        <w:t xml:space="preserve"> Prova de regularidade para com a Fazenda Estadual, mediante apresentação da Certidão de Regularidade Fiscal, em vigor, expedida pela Secretaria de Estado de Fazenda da sede da licitante, ou outra certidão equivalente, na forma da lei;</w:t>
      </w:r>
    </w:p>
    <w:p w:rsidR="00625F15" w:rsidRPr="00773609" w:rsidRDefault="00625F15" w:rsidP="008E2F39">
      <w:pPr>
        <w:jc w:val="both"/>
      </w:pPr>
      <w:r w:rsidRPr="00773609">
        <w:rPr>
          <w:b/>
        </w:rPr>
        <w:t>14.1.3.</w:t>
      </w:r>
      <w:r w:rsidRPr="00773609">
        <w:t xml:space="preserve"> Prova de regularidade para com a Fazenda Municipal, mediante apresentação da Certidão de Regularidade Fiscal, em vigor, expedida pela Secretaria Municipal de Fazenda da sede da licitante, ou outra certidão equivalente, na forma da lei;</w:t>
      </w:r>
    </w:p>
    <w:p w:rsidR="00625F15" w:rsidRPr="00773609" w:rsidRDefault="00625F15" w:rsidP="008E2F39">
      <w:pPr>
        <w:jc w:val="both"/>
      </w:pPr>
      <w:r w:rsidRPr="00773609">
        <w:rPr>
          <w:b/>
        </w:rPr>
        <w:t>14.1.4.</w:t>
      </w:r>
      <w:r w:rsidRPr="00773609">
        <w:t xml:space="preserve"> Prova de regularidade relativa à Previdência Social, mediante apresentação da Certidão Negativa de Débito (CND), em vigor, expedida pelo Ministério da Fazenda através da Receita Federal do Brasil, ou outra certidão equivalente, na forma da lei;</w:t>
      </w:r>
    </w:p>
    <w:p w:rsidR="00625F15" w:rsidRPr="00773609" w:rsidRDefault="00625F15" w:rsidP="008E2F39">
      <w:pPr>
        <w:jc w:val="both"/>
      </w:pPr>
      <w:r w:rsidRPr="00773609">
        <w:rPr>
          <w:b/>
        </w:rPr>
        <w:t>14.1.5.</w:t>
      </w:r>
      <w:r w:rsidRPr="00773609">
        <w:t xml:space="preserve"> Prova de regularidade relativa ao FGTS (Fundo de Garantia por Tempo de Serviço), em vigor, expedida pela Caixa Econômica Federal, ou outra certidão equivalente, na forma da lei.</w:t>
      </w:r>
    </w:p>
    <w:p w:rsidR="002E46C1" w:rsidRDefault="002E46C1" w:rsidP="008E2F39">
      <w:pPr>
        <w:jc w:val="both"/>
        <w:rPr>
          <w:b/>
        </w:rPr>
      </w:pPr>
    </w:p>
    <w:p w:rsidR="00625F15" w:rsidRPr="00773609" w:rsidRDefault="00625F15" w:rsidP="008E2F39">
      <w:pPr>
        <w:jc w:val="both"/>
      </w:pPr>
      <w:r w:rsidRPr="00773609">
        <w:rPr>
          <w:b/>
        </w:rPr>
        <w:t>14.2.</w:t>
      </w:r>
      <w:r w:rsidRPr="00773609">
        <w:t xml:space="preserve"> </w:t>
      </w:r>
      <w:r w:rsidRPr="00773609">
        <w:rPr>
          <w:b/>
        </w:rPr>
        <w:t>HABILITAÇÃO JURÍDICA</w:t>
      </w:r>
    </w:p>
    <w:p w:rsidR="00625F15" w:rsidRPr="00773609" w:rsidRDefault="00625F15" w:rsidP="008E2F39">
      <w:pPr>
        <w:jc w:val="both"/>
      </w:pPr>
      <w:r w:rsidRPr="00773609">
        <w:rPr>
          <w:b/>
        </w:rPr>
        <w:t>14.2.1.</w:t>
      </w:r>
      <w:r w:rsidRPr="00773609">
        <w:t xml:space="preserve"> Registro Comercial, no caso de empresa individual;</w:t>
      </w:r>
    </w:p>
    <w:p w:rsidR="00625F15" w:rsidRPr="00773609" w:rsidRDefault="00625F15" w:rsidP="008E2F39">
      <w:pPr>
        <w:jc w:val="both"/>
      </w:pPr>
      <w:r w:rsidRPr="00773609">
        <w:rPr>
          <w:b/>
        </w:rPr>
        <w:t>14.2.2.</w:t>
      </w:r>
      <w:r w:rsidRPr="00773609">
        <w:t xml:space="preserve"> Ato constitutivo, estatuto ou contrato social em vigor, devidamente registrado, em se tratando de sociedades comerciais e no caso de sociedade por ações, acompanhados de documentos de eleição de seus administradores;</w:t>
      </w:r>
    </w:p>
    <w:p w:rsidR="00625F15" w:rsidRPr="00773609" w:rsidRDefault="00625F15" w:rsidP="008E2F39">
      <w:pPr>
        <w:jc w:val="both"/>
      </w:pPr>
      <w:r w:rsidRPr="00773609">
        <w:rPr>
          <w:b/>
        </w:rPr>
        <w:t>14.2.3.</w:t>
      </w:r>
      <w:r w:rsidRPr="00773609">
        <w:t xml:space="preserve"> Inscrição do ato constitutivo, no caso de sociedades civis, acompanhadas de prova de diretoria em exercício;</w:t>
      </w:r>
    </w:p>
    <w:p w:rsidR="00625F15" w:rsidRPr="00773609" w:rsidRDefault="00625F15" w:rsidP="008E2F39">
      <w:pPr>
        <w:jc w:val="both"/>
      </w:pPr>
      <w:r w:rsidRPr="00773609">
        <w:rPr>
          <w:b/>
        </w:rPr>
        <w:t>14.2.4.</w:t>
      </w:r>
      <w:r w:rsidRPr="00773609">
        <w:t xml:space="preserve"> Decreto de autorização, em se tratando de empresa ou sociedade estrangeira em funcionamento no país, e ato registrado ou autorização para funcionamento expedido pelo órgão competente, quando a atividade assim o exigir.</w:t>
      </w:r>
    </w:p>
    <w:p w:rsidR="00625F15" w:rsidRPr="00773609" w:rsidRDefault="00625F15" w:rsidP="008E2F39">
      <w:pPr>
        <w:jc w:val="both"/>
        <w:rPr>
          <w:b/>
        </w:rPr>
      </w:pPr>
      <w:r w:rsidRPr="00773609">
        <w:rPr>
          <w:b/>
        </w:rPr>
        <w:t>14.3. DECLARAÇÃO INFORMANDO O CUMPRIMENTO DO DISPOSTO NO INCISO XXXIII DO ARTIGO 7º DA CONSTITUIÇÃO FEDERAL:</w:t>
      </w:r>
    </w:p>
    <w:p w:rsidR="00625F15" w:rsidRPr="00773609" w:rsidRDefault="00625F15" w:rsidP="008E2F39">
      <w:pPr>
        <w:jc w:val="both"/>
      </w:pPr>
      <w:r w:rsidRPr="00773609">
        <w:rPr>
          <w:b/>
        </w:rPr>
        <w:t>14.3.1.</w:t>
      </w:r>
      <w:r w:rsidRPr="00773609">
        <w:t xml:space="preserve"> Declaração informando o cumprimento do disposto no inciso XXXIII do artigo 7º da Constituição Federal, expressando não empregar menor de dezoito anos em trabalho noturno, perigoso ou </w:t>
      </w:r>
      <w:proofErr w:type="gramStart"/>
      <w:r w:rsidRPr="00773609">
        <w:t>insalubre e menores de dezesseis anos</w:t>
      </w:r>
      <w:proofErr w:type="gramEnd"/>
      <w:r w:rsidRPr="00773609">
        <w:t xml:space="preserve">, salvo a partir de quatorze anos, na condição de aprendiz.  </w:t>
      </w:r>
    </w:p>
    <w:p w:rsidR="00625F15" w:rsidRPr="00773609" w:rsidRDefault="00625F15" w:rsidP="008E2F39">
      <w:pPr>
        <w:jc w:val="both"/>
      </w:pPr>
    </w:p>
    <w:p w:rsidR="002E46C1" w:rsidRDefault="002E46C1" w:rsidP="008E2F39">
      <w:pPr>
        <w:jc w:val="both"/>
        <w:rPr>
          <w:b/>
        </w:rPr>
      </w:pPr>
    </w:p>
    <w:p w:rsidR="00625F15" w:rsidRPr="00773609" w:rsidRDefault="00625F15" w:rsidP="008E2F39">
      <w:pPr>
        <w:jc w:val="both"/>
        <w:rPr>
          <w:b/>
        </w:rPr>
      </w:pPr>
      <w:r w:rsidRPr="00773609">
        <w:rPr>
          <w:b/>
        </w:rPr>
        <w:lastRenderedPageBreak/>
        <w:t>15. CRITÉRIO DE ACEITABILIDADE DE PREÇO:</w:t>
      </w:r>
    </w:p>
    <w:p w:rsidR="00625F15" w:rsidRPr="00773609" w:rsidRDefault="00625F15" w:rsidP="008E2F39">
      <w:pPr>
        <w:jc w:val="both"/>
      </w:pPr>
      <w:r w:rsidRPr="00773609">
        <w:rPr>
          <w:b/>
        </w:rPr>
        <w:t>15.1.</w:t>
      </w:r>
      <w:r w:rsidRPr="00773609">
        <w:t xml:space="preserve"> O critério de aceitabilidade de preço é o do </w:t>
      </w:r>
      <w:r w:rsidRPr="00773609">
        <w:rPr>
          <w:b/>
        </w:rPr>
        <w:t>valor unitário estimado</w:t>
      </w:r>
      <w:r w:rsidRPr="00773609">
        <w:t xml:space="preserve">, desclassificando-se as propostas com preços que excedam esse limite estabelecido </w:t>
      </w:r>
      <w:proofErr w:type="gramStart"/>
      <w:r w:rsidRPr="00773609">
        <w:t>ou sejam</w:t>
      </w:r>
      <w:proofErr w:type="gramEnd"/>
      <w:r w:rsidRPr="00773609">
        <w:t xml:space="preserve">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625F15" w:rsidRPr="00773609" w:rsidRDefault="00625F15" w:rsidP="008E2F39">
      <w:pPr>
        <w:jc w:val="both"/>
      </w:pPr>
    </w:p>
    <w:p w:rsidR="00625F15" w:rsidRPr="00773609" w:rsidRDefault="00625F15" w:rsidP="008E2F39">
      <w:pPr>
        <w:jc w:val="both"/>
        <w:rPr>
          <w:b/>
        </w:rPr>
      </w:pPr>
      <w:r w:rsidRPr="00773609">
        <w:rPr>
          <w:b/>
        </w:rPr>
        <w:t>16. CRITÉRIO DE JULGAMENTO:</w:t>
      </w:r>
    </w:p>
    <w:p w:rsidR="00625F15" w:rsidRPr="00773609" w:rsidRDefault="00625F15" w:rsidP="008E2F39">
      <w:pPr>
        <w:jc w:val="both"/>
      </w:pPr>
      <w:r w:rsidRPr="00773609">
        <w:rPr>
          <w:b/>
        </w:rPr>
        <w:t>16.1.</w:t>
      </w:r>
      <w:r w:rsidRPr="00773609">
        <w:t xml:space="preserve"> O critério de julgamento é o de </w:t>
      </w:r>
      <w:r w:rsidRPr="00773609">
        <w:rPr>
          <w:b/>
        </w:rPr>
        <w:t>menor preço unitário por item, sendo a adjudicação realizada por item</w:t>
      </w:r>
      <w:r w:rsidRPr="00773609">
        <w:t>, não se admitindo proposta com preços irrisórios ou de valor zero, incompatíveis com os preços de insumos e salários de mercado acrescidos dos respectivos encargos.</w:t>
      </w:r>
    </w:p>
    <w:p w:rsidR="00625F15" w:rsidRPr="00773609" w:rsidRDefault="00625F15" w:rsidP="008E2F39">
      <w:pPr>
        <w:jc w:val="both"/>
      </w:pPr>
    </w:p>
    <w:p w:rsidR="00625F15" w:rsidRPr="00773609" w:rsidRDefault="00625F15" w:rsidP="008E2F39">
      <w:pPr>
        <w:jc w:val="both"/>
        <w:rPr>
          <w:b/>
        </w:rPr>
      </w:pPr>
      <w:r w:rsidRPr="00773609">
        <w:rPr>
          <w:b/>
        </w:rPr>
        <w:t>17. CONDIÇÕES DE PAGAMENTO:</w:t>
      </w:r>
    </w:p>
    <w:p w:rsidR="00625F15" w:rsidRPr="00773609" w:rsidRDefault="00625F15" w:rsidP="008E2F39">
      <w:pPr>
        <w:pStyle w:val="Corpodetexto2"/>
        <w:jc w:val="both"/>
        <w:rPr>
          <w:sz w:val="24"/>
          <w:szCs w:val="24"/>
        </w:rPr>
      </w:pPr>
      <w:r w:rsidRPr="00773609">
        <w:rPr>
          <w:b/>
          <w:sz w:val="24"/>
          <w:szCs w:val="24"/>
        </w:rPr>
        <w:t>17.1..</w:t>
      </w:r>
      <w:r w:rsidRPr="00773609">
        <w:rPr>
          <w:sz w:val="24"/>
          <w:szCs w:val="24"/>
        </w:rPr>
        <w:t xml:space="preserve"> O pagamento</w:t>
      </w:r>
      <w:r w:rsidRPr="00773609">
        <w:rPr>
          <w:b/>
          <w:sz w:val="24"/>
          <w:szCs w:val="24"/>
        </w:rPr>
        <w:t xml:space="preserve"> </w:t>
      </w:r>
      <w:r w:rsidRPr="00773609">
        <w:rPr>
          <w:sz w:val="24"/>
          <w:szCs w:val="24"/>
        </w:rPr>
        <w:t xml:space="preserve">será efetuado em até </w:t>
      </w:r>
      <w:r w:rsidRPr="00773609">
        <w:rPr>
          <w:b/>
          <w:sz w:val="24"/>
          <w:szCs w:val="24"/>
        </w:rPr>
        <w:t xml:space="preserve">30 (trinta) </w:t>
      </w:r>
      <w:r w:rsidRPr="00773609">
        <w:rPr>
          <w:sz w:val="24"/>
          <w:szCs w:val="24"/>
        </w:rPr>
        <w:t>dias, mediante</w:t>
      </w:r>
      <w:r w:rsidRPr="00773609">
        <w:rPr>
          <w:b/>
          <w:sz w:val="24"/>
          <w:szCs w:val="24"/>
        </w:rPr>
        <w:t xml:space="preserve"> </w:t>
      </w:r>
      <w:r w:rsidRPr="00773609">
        <w:rPr>
          <w:sz w:val="24"/>
          <w:szCs w:val="24"/>
        </w:rPr>
        <w:t>adimplemento de cada parcela da obrigação, através de cheque nominal ou depósito em conta bancária indicada, por intermédio da apresentação de fatura emitida pela Contratada em correspondência ao objeto executado. O processamento do pagamento observará a legislação pertinente à liquidação da despesa pública.</w:t>
      </w:r>
    </w:p>
    <w:p w:rsidR="00625F15" w:rsidRPr="00773609" w:rsidRDefault="00625F15" w:rsidP="008E2F39">
      <w:pPr>
        <w:pStyle w:val="Corpodetexto2"/>
        <w:jc w:val="both"/>
        <w:rPr>
          <w:b/>
          <w:sz w:val="24"/>
          <w:szCs w:val="24"/>
        </w:rPr>
      </w:pPr>
      <w:r w:rsidRPr="00773609">
        <w:rPr>
          <w:b/>
          <w:sz w:val="24"/>
          <w:szCs w:val="24"/>
        </w:rPr>
        <w:t>17.2.</w:t>
      </w:r>
      <w:r w:rsidRPr="00773609">
        <w:rPr>
          <w:sz w:val="24"/>
          <w:szCs w:val="24"/>
        </w:rPr>
        <w:t xml:space="preserve"> Havendo atraso no pagamento, desde que não decorra de ato ou fato atribuível à Contratada, serão devidos pelo Contratante 0,033%, por dia, sobre o valor da parcela devida, a título de </w:t>
      </w:r>
      <w:r w:rsidRPr="00773609">
        <w:rPr>
          <w:b/>
          <w:sz w:val="24"/>
          <w:szCs w:val="24"/>
        </w:rPr>
        <w:t>compensação financeira.</w:t>
      </w:r>
    </w:p>
    <w:p w:rsidR="00625F15" w:rsidRPr="00773609" w:rsidRDefault="00625F15" w:rsidP="008E2F39">
      <w:pPr>
        <w:pStyle w:val="Corpodetexto2"/>
        <w:jc w:val="both"/>
        <w:rPr>
          <w:sz w:val="24"/>
          <w:szCs w:val="24"/>
        </w:rPr>
      </w:pPr>
      <w:r w:rsidRPr="00773609">
        <w:rPr>
          <w:b/>
          <w:sz w:val="24"/>
          <w:szCs w:val="24"/>
        </w:rPr>
        <w:t xml:space="preserve">17.3. </w:t>
      </w:r>
      <w:r w:rsidRPr="00773609">
        <w:rPr>
          <w:sz w:val="24"/>
          <w:szCs w:val="24"/>
        </w:rPr>
        <w:t>Por eventuais</w:t>
      </w:r>
      <w:r w:rsidRPr="00773609">
        <w:rPr>
          <w:b/>
          <w:sz w:val="24"/>
          <w:szCs w:val="24"/>
        </w:rPr>
        <w:t xml:space="preserve"> </w:t>
      </w:r>
      <w:r w:rsidRPr="00773609">
        <w:rPr>
          <w:sz w:val="24"/>
          <w:szCs w:val="24"/>
        </w:rPr>
        <w:t xml:space="preserve">atrasos injustificados, serão devidos à Contratada, </w:t>
      </w:r>
      <w:r w:rsidRPr="00773609">
        <w:rPr>
          <w:b/>
          <w:sz w:val="24"/>
          <w:szCs w:val="24"/>
        </w:rPr>
        <w:t>juros moratórios</w:t>
      </w:r>
      <w:r w:rsidRPr="00773609">
        <w:rPr>
          <w:sz w:val="24"/>
          <w:szCs w:val="24"/>
        </w:rPr>
        <w:t xml:space="preserve"> de</w:t>
      </w:r>
      <w:r w:rsidRPr="00773609">
        <w:rPr>
          <w:b/>
          <w:sz w:val="24"/>
          <w:szCs w:val="24"/>
        </w:rPr>
        <w:t xml:space="preserve"> </w:t>
      </w:r>
      <w:r w:rsidRPr="00773609">
        <w:rPr>
          <w:sz w:val="24"/>
          <w:szCs w:val="24"/>
        </w:rPr>
        <w:t>0,01667%</w:t>
      </w:r>
      <w:r w:rsidRPr="00773609">
        <w:rPr>
          <w:b/>
          <w:sz w:val="24"/>
          <w:szCs w:val="24"/>
        </w:rPr>
        <w:t xml:space="preserve"> </w:t>
      </w:r>
      <w:r w:rsidRPr="00773609">
        <w:rPr>
          <w:sz w:val="24"/>
          <w:szCs w:val="24"/>
        </w:rPr>
        <w:t>ao dia,</w:t>
      </w:r>
      <w:r w:rsidRPr="00773609">
        <w:rPr>
          <w:b/>
          <w:sz w:val="24"/>
          <w:szCs w:val="24"/>
        </w:rPr>
        <w:t xml:space="preserve"> </w:t>
      </w:r>
      <w:r w:rsidRPr="00773609">
        <w:rPr>
          <w:sz w:val="24"/>
          <w:szCs w:val="24"/>
        </w:rPr>
        <w:t xml:space="preserve">alcançando ao ano 6% (seis por cento). </w:t>
      </w:r>
    </w:p>
    <w:p w:rsidR="00625F15" w:rsidRPr="00773609" w:rsidRDefault="00625F15" w:rsidP="008E2F39">
      <w:pPr>
        <w:pStyle w:val="Corpodetexto2"/>
        <w:jc w:val="both"/>
        <w:rPr>
          <w:sz w:val="24"/>
          <w:szCs w:val="24"/>
        </w:rPr>
      </w:pPr>
      <w:r w:rsidRPr="00773609">
        <w:rPr>
          <w:b/>
          <w:sz w:val="24"/>
          <w:szCs w:val="24"/>
        </w:rPr>
        <w:t>17.4.</w:t>
      </w:r>
      <w:r w:rsidRPr="00773609">
        <w:rPr>
          <w:sz w:val="24"/>
          <w:szCs w:val="24"/>
        </w:rPr>
        <w:t xml:space="preserve"> Entende-se por atraso o prazo que exceder</w:t>
      </w:r>
      <w:r w:rsidRPr="00773609">
        <w:rPr>
          <w:b/>
          <w:sz w:val="24"/>
          <w:szCs w:val="24"/>
        </w:rPr>
        <w:t xml:space="preserve"> 15 (quinze) </w:t>
      </w:r>
      <w:r w:rsidRPr="00773609">
        <w:rPr>
          <w:sz w:val="24"/>
          <w:szCs w:val="24"/>
        </w:rPr>
        <w:t>dias da apresentação da fatura.</w:t>
      </w:r>
    </w:p>
    <w:p w:rsidR="00625F15" w:rsidRPr="00773609" w:rsidRDefault="00625F15" w:rsidP="008E2F39">
      <w:pPr>
        <w:jc w:val="both"/>
      </w:pPr>
      <w:r w:rsidRPr="00773609">
        <w:rPr>
          <w:b/>
        </w:rPr>
        <w:t xml:space="preserve">17.5. </w:t>
      </w:r>
      <w:r w:rsidRPr="00773609">
        <w:t xml:space="preserve">Ocorrendo antecipação no pagamento dentro do prazo estabelecido, o </w:t>
      </w:r>
      <w:r w:rsidRPr="00773609">
        <w:rPr>
          <w:b/>
          <w:bCs/>
        </w:rPr>
        <w:t xml:space="preserve">Município de Santo Antonio de Pádua </w:t>
      </w:r>
      <w:r w:rsidRPr="00773609">
        <w:t xml:space="preserve">fará jus a um desconto de 0,033% por dia, a título de </w:t>
      </w:r>
      <w:r w:rsidRPr="00773609">
        <w:rPr>
          <w:b/>
        </w:rPr>
        <w:t>compensação financeira</w:t>
      </w:r>
      <w:r w:rsidRPr="00773609">
        <w:t xml:space="preserve">.  </w:t>
      </w:r>
    </w:p>
    <w:p w:rsidR="00625F15" w:rsidRPr="00773609" w:rsidRDefault="00625F15" w:rsidP="008E2F39">
      <w:pPr>
        <w:jc w:val="both"/>
        <w:rPr>
          <w:b/>
        </w:rPr>
      </w:pPr>
    </w:p>
    <w:p w:rsidR="00625F15" w:rsidRPr="00773609" w:rsidRDefault="00625F15" w:rsidP="008E2F39">
      <w:pPr>
        <w:jc w:val="both"/>
        <w:rPr>
          <w:color w:val="000000"/>
        </w:rPr>
      </w:pPr>
      <w:r w:rsidRPr="00773609">
        <w:rPr>
          <w:b/>
          <w:color w:val="000000"/>
        </w:rPr>
        <w:t>18. DAS SANÇÕES</w:t>
      </w:r>
    </w:p>
    <w:p w:rsidR="00625F15" w:rsidRPr="00773609" w:rsidRDefault="00625F15" w:rsidP="008E2F39">
      <w:pPr>
        <w:pStyle w:val="Corpodetexto"/>
        <w:spacing w:after="0"/>
        <w:rPr>
          <w:color w:val="000000"/>
        </w:rPr>
      </w:pPr>
      <w:r w:rsidRPr="00773609">
        <w:rPr>
          <w:b/>
          <w:color w:val="000000"/>
        </w:rPr>
        <w:t>18.1.</w:t>
      </w:r>
      <w:r w:rsidRPr="00773609">
        <w:rPr>
          <w:color w:val="000000"/>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773609">
        <w:rPr>
          <w:b/>
          <w:color w:val="000000"/>
        </w:rPr>
        <w:t xml:space="preserve"> artigo 7º da Lei Federal </w:t>
      </w:r>
      <w:proofErr w:type="gramStart"/>
      <w:r w:rsidRPr="00773609">
        <w:rPr>
          <w:b/>
          <w:color w:val="000000"/>
        </w:rPr>
        <w:t>nº10.</w:t>
      </w:r>
      <w:proofErr w:type="gramEnd"/>
      <w:r w:rsidRPr="00773609">
        <w:rPr>
          <w:b/>
          <w:color w:val="000000"/>
        </w:rPr>
        <w:t>520/02,</w:t>
      </w:r>
      <w:r w:rsidRPr="00773609">
        <w:rPr>
          <w:color w:val="000000"/>
        </w:rPr>
        <w:t xml:space="preserve"> quando:</w:t>
      </w:r>
    </w:p>
    <w:p w:rsidR="00625F15" w:rsidRPr="00773609" w:rsidRDefault="00625F15" w:rsidP="008E2F39">
      <w:pPr>
        <w:pStyle w:val="Corpodetexto"/>
        <w:spacing w:after="0"/>
        <w:rPr>
          <w:b/>
          <w:color w:val="000000"/>
          <w:u w:val="single"/>
        </w:rPr>
      </w:pPr>
      <w:r w:rsidRPr="00773609">
        <w:rPr>
          <w:b/>
          <w:color w:val="000000"/>
        </w:rPr>
        <w:t xml:space="preserve">18.1.1. </w:t>
      </w:r>
      <w:r w:rsidRPr="00773609">
        <w:rPr>
          <w:color w:val="000000"/>
        </w:rPr>
        <w:t>Convocado dentro do prazo de validade da sua proposta,</w:t>
      </w:r>
      <w:r w:rsidRPr="00773609">
        <w:rPr>
          <w:b/>
          <w:color w:val="000000"/>
        </w:rPr>
        <w:t xml:space="preserve"> </w:t>
      </w:r>
      <w:r w:rsidRPr="00773609">
        <w:rPr>
          <w:color w:val="000000"/>
        </w:rPr>
        <w:t>não assinar o contrato;</w:t>
      </w:r>
    </w:p>
    <w:p w:rsidR="00625F15" w:rsidRPr="00773609" w:rsidRDefault="00625F15" w:rsidP="008E2F39">
      <w:pPr>
        <w:pStyle w:val="Corpodetexto"/>
        <w:spacing w:after="0"/>
        <w:rPr>
          <w:color w:val="000000"/>
        </w:rPr>
      </w:pPr>
      <w:r w:rsidRPr="00773609">
        <w:rPr>
          <w:b/>
          <w:color w:val="000000"/>
        </w:rPr>
        <w:t xml:space="preserve">18.1.2. </w:t>
      </w:r>
      <w:r w:rsidRPr="00773609">
        <w:rPr>
          <w:color w:val="000000"/>
        </w:rPr>
        <w:t>Deixar de entregar ou apresentar documentação falsa exigida no certame</w:t>
      </w:r>
    </w:p>
    <w:p w:rsidR="00625F15" w:rsidRPr="00773609" w:rsidRDefault="00625F15" w:rsidP="008E2F39">
      <w:pPr>
        <w:pStyle w:val="Corpodetexto"/>
        <w:spacing w:after="0"/>
        <w:rPr>
          <w:color w:val="000000"/>
        </w:rPr>
      </w:pPr>
      <w:r w:rsidRPr="00773609">
        <w:rPr>
          <w:b/>
          <w:color w:val="000000"/>
        </w:rPr>
        <w:t xml:space="preserve">18.1.3. </w:t>
      </w:r>
      <w:r w:rsidRPr="00773609">
        <w:rPr>
          <w:color w:val="000000"/>
        </w:rPr>
        <w:t>Ensejar retardamento da execução do objeto;</w:t>
      </w:r>
    </w:p>
    <w:p w:rsidR="00625F15" w:rsidRPr="00773609" w:rsidRDefault="00625F15" w:rsidP="008E2F39">
      <w:pPr>
        <w:pStyle w:val="Corpodetexto"/>
        <w:spacing w:after="0"/>
        <w:rPr>
          <w:color w:val="000000"/>
        </w:rPr>
      </w:pPr>
      <w:r w:rsidRPr="00773609">
        <w:rPr>
          <w:b/>
          <w:color w:val="000000"/>
        </w:rPr>
        <w:t xml:space="preserve">18.1.4. </w:t>
      </w:r>
      <w:r w:rsidRPr="00773609">
        <w:rPr>
          <w:color w:val="000000"/>
        </w:rPr>
        <w:t>Não mantiver a proposta;</w:t>
      </w:r>
    </w:p>
    <w:p w:rsidR="00625F15" w:rsidRPr="00773609" w:rsidRDefault="00625F15" w:rsidP="008E2F39">
      <w:pPr>
        <w:pStyle w:val="Corpodetexto"/>
        <w:spacing w:after="0"/>
        <w:rPr>
          <w:b/>
          <w:color w:val="000000"/>
        </w:rPr>
      </w:pPr>
      <w:r w:rsidRPr="00773609">
        <w:rPr>
          <w:b/>
          <w:color w:val="000000"/>
        </w:rPr>
        <w:t xml:space="preserve">18.1.5. </w:t>
      </w:r>
      <w:r w:rsidRPr="00773609">
        <w:rPr>
          <w:color w:val="000000"/>
        </w:rPr>
        <w:t>Falhar ou fraudar na execução do contrato;</w:t>
      </w:r>
    </w:p>
    <w:p w:rsidR="00625F15" w:rsidRPr="00773609" w:rsidRDefault="00625F15" w:rsidP="008E2F39">
      <w:pPr>
        <w:pStyle w:val="Corpodetexto"/>
        <w:spacing w:after="0"/>
        <w:rPr>
          <w:color w:val="000000"/>
        </w:rPr>
      </w:pPr>
      <w:r w:rsidRPr="00773609">
        <w:rPr>
          <w:b/>
          <w:color w:val="000000"/>
        </w:rPr>
        <w:t xml:space="preserve">18.1.6. </w:t>
      </w:r>
      <w:r w:rsidRPr="00773609">
        <w:rPr>
          <w:color w:val="000000"/>
        </w:rPr>
        <w:t>Comportar-se de modo inidôneo;</w:t>
      </w:r>
    </w:p>
    <w:p w:rsidR="00625F15" w:rsidRPr="00773609" w:rsidRDefault="00625F15" w:rsidP="008E2F39">
      <w:pPr>
        <w:pStyle w:val="Corpodetexto"/>
        <w:spacing w:after="0"/>
        <w:rPr>
          <w:b/>
          <w:color w:val="000000"/>
        </w:rPr>
      </w:pPr>
      <w:r w:rsidRPr="00773609">
        <w:rPr>
          <w:b/>
          <w:color w:val="000000"/>
        </w:rPr>
        <w:t xml:space="preserve">18.1.7. </w:t>
      </w:r>
      <w:r w:rsidRPr="00773609">
        <w:rPr>
          <w:color w:val="000000"/>
        </w:rPr>
        <w:t>Cometer fraude fiscal.</w:t>
      </w:r>
    </w:p>
    <w:p w:rsidR="00625F15" w:rsidRPr="00773609" w:rsidRDefault="00625F15" w:rsidP="008E2F39">
      <w:pPr>
        <w:pStyle w:val="Corpodetexto"/>
        <w:spacing w:after="0"/>
        <w:rPr>
          <w:color w:val="000000"/>
        </w:rPr>
      </w:pPr>
      <w:r w:rsidRPr="00773609">
        <w:rPr>
          <w:b/>
          <w:color w:val="000000"/>
        </w:rPr>
        <w:t xml:space="preserve">18.2. </w:t>
      </w:r>
      <w:r w:rsidRPr="00773609">
        <w:rPr>
          <w:color w:val="000000"/>
        </w:rPr>
        <w:t>A Contratada, na hipótese de inexecução parcial ou total do contrato, ressalvados os casos fortuitos e de força maior devidamente comprovado, estará sujeita às seguintes penalidades, garantida a sua prévia defesa no respectivo processo:</w:t>
      </w:r>
    </w:p>
    <w:p w:rsidR="00625F15" w:rsidRPr="00773609" w:rsidRDefault="00625F15" w:rsidP="008E2F39">
      <w:pPr>
        <w:jc w:val="both"/>
        <w:rPr>
          <w:color w:val="000000"/>
        </w:rPr>
      </w:pPr>
      <w:r w:rsidRPr="00773609">
        <w:rPr>
          <w:b/>
          <w:color w:val="000000"/>
        </w:rPr>
        <w:t>18.2.1.</w:t>
      </w:r>
      <w:r w:rsidRPr="00773609">
        <w:rPr>
          <w:color w:val="000000"/>
        </w:rPr>
        <w:t xml:space="preserve"> Advertência, nas hipóteses de execução irregular de que não resulte prejuízo;</w:t>
      </w:r>
    </w:p>
    <w:p w:rsidR="00625F15" w:rsidRPr="00773609" w:rsidRDefault="00625F15" w:rsidP="008E2F39">
      <w:pPr>
        <w:jc w:val="both"/>
        <w:rPr>
          <w:color w:val="FF0000"/>
        </w:rPr>
      </w:pPr>
      <w:r w:rsidRPr="00773609">
        <w:rPr>
          <w:b/>
          <w:color w:val="000000"/>
        </w:rPr>
        <w:t>18.2.2.</w:t>
      </w:r>
      <w:r w:rsidRPr="00773609">
        <w:rPr>
          <w:color w:val="000000"/>
        </w:rPr>
        <w:t xml:space="preserve"> Multa administrativa, que não excederá, em seu total, 20% (vinte por cento) do valor da parcela inadimplida, nas hipóteses de inadimplemento ou infração de qualquer natureza</w:t>
      </w:r>
      <w:r w:rsidRPr="00773609">
        <w:rPr>
          <w:color w:val="FF0000"/>
        </w:rPr>
        <w:t>;</w:t>
      </w:r>
    </w:p>
    <w:p w:rsidR="00625F15" w:rsidRPr="00773609" w:rsidRDefault="00625F15" w:rsidP="008E2F39">
      <w:pPr>
        <w:pStyle w:val="Corpodetexto"/>
        <w:spacing w:after="0"/>
        <w:rPr>
          <w:color w:val="000000"/>
        </w:rPr>
      </w:pPr>
      <w:r w:rsidRPr="00773609">
        <w:rPr>
          <w:b/>
          <w:color w:val="000000"/>
        </w:rPr>
        <w:t>18.2.3.</w:t>
      </w:r>
      <w:r w:rsidRPr="00773609">
        <w:rPr>
          <w:color w:val="000000"/>
        </w:rPr>
        <w:t xml:space="preserve"> Suspensão temporária de participação em licitação e impedimento de contratar com o</w:t>
      </w:r>
      <w:r w:rsidRPr="00773609">
        <w:rPr>
          <w:b/>
          <w:color w:val="000000"/>
        </w:rPr>
        <w:t xml:space="preserve"> </w:t>
      </w:r>
      <w:r w:rsidRPr="00773609">
        <w:rPr>
          <w:b/>
          <w:bCs/>
          <w:color w:val="000000"/>
        </w:rPr>
        <w:t>Município de Santo Antônio de Pádua</w:t>
      </w:r>
      <w:r w:rsidRPr="00773609">
        <w:rPr>
          <w:color w:val="000000"/>
        </w:rPr>
        <w:t>, por prazo não superior a dois anos;</w:t>
      </w:r>
    </w:p>
    <w:p w:rsidR="00625F15" w:rsidRPr="00773609" w:rsidRDefault="00625F15" w:rsidP="008E2F39">
      <w:pPr>
        <w:pStyle w:val="Corpodetexto"/>
        <w:spacing w:after="0"/>
        <w:rPr>
          <w:b/>
          <w:color w:val="000000"/>
        </w:rPr>
      </w:pPr>
      <w:r w:rsidRPr="00773609">
        <w:rPr>
          <w:b/>
          <w:color w:val="000000"/>
        </w:rPr>
        <w:t xml:space="preserve">18.2.4. </w:t>
      </w:r>
      <w:r w:rsidRPr="00773609">
        <w:rPr>
          <w:color w:val="000000"/>
        </w:rPr>
        <w:t>Declaração de inidoneidade para licitar ou contratar com a Administração Pública, enquanto perdurarem os motivos determinantes da punição ou até que seja promovida a reabilitação.</w:t>
      </w:r>
    </w:p>
    <w:p w:rsidR="00625F15" w:rsidRPr="00773609" w:rsidRDefault="00625F15" w:rsidP="008E2F39">
      <w:pPr>
        <w:jc w:val="both"/>
        <w:rPr>
          <w:b/>
          <w:color w:val="000000"/>
        </w:rPr>
      </w:pPr>
      <w:r w:rsidRPr="00773609">
        <w:rPr>
          <w:b/>
          <w:color w:val="000000"/>
        </w:rPr>
        <w:lastRenderedPageBreak/>
        <w:t>18.3.</w:t>
      </w:r>
      <w:r w:rsidRPr="00773609">
        <w:rPr>
          <w:color w:val="000000"/>
        </w:rPr>
        <w:t xml:space="preserve"> A advertência será aplicada em casos de faltas leves, assim entendidas aquelas que não acarretem prejuízo ao interesse do </w:t>
      </w:r>
      <w:r w:rsidRPr="00773609">
        <w:rPr>
          <w:b/>
          <w:color w:val="000000"/>
        </w:rPr>
        <w:t>objeto.</w:t>
      </w:r>
    </w:p>
    <w:p w:rsidR="00625F15" w:rsidRPr="00773609" w:rsidRDefault="00625F15" w:rsidP="008E2F39">
      <w:pPr>
        <w:pStyle w:val="Corpodetexto"/>
        <w:spacing w:after="0"/>
        <w:rPr>
          <w:color w:val="000000"/>
        </w:rPr>
      </w:pPr>
      <w:r w:rsidRPr="00773609">
        <w:rPr>
          <w:b/>
          <w:color w:val="000000"/>
        </w:rPr>
        <w:t xml:space="preserve">18.4. </w:t>
      </w:r>
      <w:r w:rsidRPr="00773609">
        <w:rPr>
          <w:color w:val="000000"/>
        </w:rPr>
        <w:t>A penalidade de suspensão temporária e impedimento de licitar e contratar com a Administração Pública, por prazo não superior a 02 anos poderá ser aplicado à Contratada nos seguintes casos, mesmo que desses fatos não resultem prejuízos:</w:t>
      </w:r>
    </w:p>
    <w:p w:rsidR="00625F15" w:rsidRPr="00773609" w:rsidRDefault="00625F15" w:rsidP="008E2F39">
      <w:pPr>
        <w:pStyle w:val="Corpodetexto"/>
        <w:spacing w:after="0"/>
        <w:rPr>
          <w:color w:val="000000"/>
        </w:rPr>
      </w:pPr>
      <w:r w:rsidRPr="00773609">
        <w:rPr>
          <w:b/>
          <w:color w:val="000000"/>
        </w:rPr>
        <w:t xml:space="preserve">18.4.1. </w:t>
      </w:r>
      <w:r w:rsidRPr="00773609">
        <w:rPr>
          <w:color w:val="000000"/>
        </w:rPr>
        <w:t>Reincidência em descumprimento do prazo contratual;</w:t>
      </w:r>
    </w:p>
    <w:p w:rsidR="00625F15" w:rsidRPr="00773609" w:rsidRDefault="00625F15" w:rsidP="008E2F39">
      <w:pPr>
        <w:pStyle w:val="Corpodetexto"/>
        <w:spacing w:after="0"/>
        <w:rPr>
          <w:color w:val="000000"/>
        </w:rPr>
      </w:pPr>
      <w:r w:rsidRPr="00773609">
        <w:rPr>
          <w:b/>
          <w:color w:val="000000"/>
        </w:rPr>
        <w:t xml:space="preserve">18.4.2. </w:t>
      </w:r>
      <w:r w:rsidRPr="00773609">
        <w:rPr>
          <w:color w:val="000000"/>
        </w:rPr>
        <w:t>Descumprimento parcial total ou parcial de obrigação contratual;</w:t>
      </w:r>
    </w:p>
    <w:p w:rsidR="00625F15" w:rsidRPr="00773609" w:rsidRDefault="00625F15" w:rsidP="008E2F39">
      <w:pPr>
        <w:pStyle w:val="Corpodetexto"/>
        <w:spacing w:after="0"/>
        <w:rPr>
          <w:color w:val="000000"/>
        </w:rPr>
      </w:pPr>
      <w:r w:rsidRPr="00773609">
        <w:rPr>
          <w:b/>
          <w:color w:val="000000"/>
        </w:rPr>
        <w:t xml:space="preserve">18.4.3. </w:t>
      </w:r>
      <w:r w:rsidRPr="00773609">
        <w:rPr>
          <w:color w:val="000000"/>
        </w:rPr>
        <w:t>Rescisão do contrato;</w:t>
      </w:r>
    </w:p>
    <w:p w:rsidR="00625F15" w:rsidRPr="00773609" w:rsidRDefault="00625F15" w:rsidP="008E2F39">
      <w:pPr>
        <w:pStyle w:val="Corpodetexto"/>
        <w:spacing w:after="0"/>
        <w:rPr>
          <w:color w:val="000000"/>
        </w:rPr>
      </w:pPr>
      <w:r w:rsidRPr="00773609">
        <w:rPr>
          <w:b/>
          <w:color w:val="000000"/>
        </w:rPr>
        <w:t xml:space="preserve">18.4.4. </w:t>
      </w:r>
      <w:r w:rsidRPr="00773609">
        <w:rPr>
          <w:color w:val="000000"/>
        </w:rPr>
        <w:t xml:space="preserve">Tenha sofrido condenação definitiva por praticar, por meios dolos </w:t>
      </w:r>
      <w:proofErr w:type="gramStart"/>
      <w:r w:rsidRPr="00773609">
        <w:rPr>
          <w:color w:val="000000"/>
        </w:rPr>
        <w:t>os, fraude</w:t>
      </w:r>
      <w:proofErr w:type="gramEnd"/>
      <w:r w:rsidRPr="00773609">
        <w:rPr>
          <w:color w:val="000000"/>
        </w:rPr>
        <w:t xml:space="preserve"> fiscal no recolhimento de quaisquer tributos;</w:t>
      </w:r>
    </w:p>
    <w:p w:rsidR="00625F15" w:rsidRPr="00773609" w:rsidRDefault="00625F15" w:rsidP="008E2F39">
      <w:pPr>
        <w:pStyle w:val="Corpodetexto"/>
        <w:spacing w:after="0"/>
        <w:rPr>
          <w:color w:val="000000"/>
        </w:rPr>
      </w:pPr>
      <w:r w:rsidRPr="00773609">
        <w:rPr>
          <w:b/>
          <w:color w:val="000000"/>
        </w:rPr>
        <w:t xml:space="preserve">18.4.5. </w:t>
      </w:r>
      <w:r w:rsidRPr="00773609">
        <w:rPr>
          <w:color w:val="000000"/>
        </w:rPr>
        <w:t>Tenha praticado atos ilícitos visando frustrar os objetivos da licitação;</w:t>
      </w:r>
    </w:p>
    <w:p w:rsidR="00625F15" w:rsidRPr="00773609" w:rsidRDefault="00625F15" w:rsidP="008E2F39">
      <w:pPr>
        <w:pStyle w:val="Corpodetexto"/>
        <w:spacing w:after="0"/>
        <w:rPr>
          <w:color w:val="000000"/>
        </w:rPr>
      </w:pPr>
      <w:r w:rsidRPr="00773609">
        <w:rPr>
          <w:b/>
          <w:color w:val="000000"/>
        </w:rPr>
        <w:t xml:space="preserve">18.4.6. </w:t>
      </w:r>
      <w:r w:rsidRPr="00773609">
        <w:rPr>
          <w:color w:val="000000"/>
        </w:rPr>
        <w:t>Demonstre não possuir idoneidade para contratar com a Administração em virtude de atos ilícitos praticados.</w:t>
      </w:r>
    </w:p>
    <w:p w:rsidR="00625F15" w:rsidRPr="00773609" w:rsidRDefault="00625F15" w:rsidP="008E2F39">
      <w:pPr>
        <w:pStyle w:val="Corpodetexto"/>
        <w:spacing w:after="0"/>
        <w:rPr>
          <w:color w:val="000000"/>
        </w:rPr>
      </w:pPr>
      <w:r w:rsidRPr="00773609">
        <w:rPr>
          <w:b/>
          <w:color w:val="000000"/>
        </w:rPr>
        <w:t xml:space="preserve">18.5. </w:t>
      </w:r>
      <w:r w:rsidRPr="00773609">
        <w:rPr>
          <w:color w:val="000000"/>
        </w:rPr>
        <w:t>As penalidades previstas de advertência, suspensão temporária e declaração de inidoneidade poderão ser aplicadas juntamente com a pena de multa, sendo assegurada</w:t>
      </w:r>
      <w:r w:rsidRPr="00773609">
        <w:rPr>
          <w:b/>
          <w:color w:val="000000"/>
        </w:rPr>
        <w:t xml:space="preserve"> </w:t>
      </w:r>
      <w:r w:rsidRPr="00773609">
        <w:rPr>
          <w:color w:val="000000"/>
        </w:rPr>
        <w:t>à Contratada a defesa prévia, no respectivo processo, no prazo de 05 (cinco) dias úteis, contados da notificação administrativa.</w:t>
      </w:r>
    </w:p>
    <w:p w:rsidR="00625F15" w:rsidRPr="00773609" w:rsidRDefault="00625F15" w:rsidP="008E2F39">
      <w:pPr>
        <w:jc w:val="both"/>
        <w:rPr>
          <w:color w:val="000000"/>
        </w:rPr>
      </w:pPr>
      <w:r w:rsidRPr="00773609">
        <w:rPr>
          <w:b/>
          <w:color w:val="000000"/>
        </w:rPr>
        <w:t>18.6.</w:t>
      </w:r>
      <w:r w:rsidRPr="00773609">
        <w:rPr>
          <w:color w:val="000000"/>
        </w:rPr>
        <w:t xml:space="preserve"> Ocorrendo atraso injustificado na entrega do </w:t>
      </w:r>
      <w:r>
        <w:rPr>
          <w:b/>
          <w:color w:val="000000"/>
        </w:rPr>
        <w:t>produto</w:t>
      </w:r>
      <w:r w:rsidRPr="00773609">
        <w:rPr>
          <w:color w:val="000000"/>
        </w:rPr>
        <w:t>, por culpa da Contratada, ser-lhe-á aplicada multa moratória de 1% (um por cento), por dia útil, sobre o valor da prestação em atraso, constituindo-se em mora independente de notificação ou interpelação.</w:t>
      </w:r>
    </w:p>
    <w:p w:rsidR="00625F15" w:rsidRPr="00773609" w:rsidRDefault="00625F15" w:rsidP="008E2F39">
      <w:pPr>
        <w:pStyle w:val="Corpodetexto"/>
        <w:spacing w:after="0"/>
        <w:rPr>
          <w:b/>
          <w:color w:val="000000"/>
        </w:rPr>
      </w:pPr>
      <w:r w:rsidRPr="00773609">
        <w:rPr>
          <w:b/>
          <w:color w:val="000000"/>
        </w:rPr>
        <w:t>18.7.</w:t>
      </w:r>
      <w:r w:rsidRPr="00773609">
        <w:rPr>
          <w:color w:val="000000"/>
        </w:rPr>
        <w:t xml:space="preserve"> A recusa injustificada da licitante vencedora em assinar o contrato no prazo estipulado</w:t>
      </w:r>
      <w:r w:rsidRPr="00773609">
        <w:rPr>
          <w:b/>
          <w:color w:val="000000"/>
        </w:rPr>
        <w:t>,</w:t>
      </w:r>
      <w:r w:rsidRPr="00773609">
        <w:rPr>
          <w:color w:val="000000"/>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773609">
        <w:rPr>
          <w:b/>
          <w:color w:val="000000"/>
        </w:rPr>
        <w:t xml:space="preserve">Município de Santo Antônio de Pádua </w:t>
      </w:r>
      <w:r w:rsidRPr="00773609">
        <w:rPr>
          <w:color w:val="000000"/>
        </w:rPr>
        <w:t>a</w:t>
      </w:r>
      <w:r w:rsidRPr="00773609">
        <w:rPr>
          <w:b/>
          <w:color w:val="000000"/>
        </w:rPr>
        <w:t xml:space="preserve"> </w:t>
      </w:r>
      <w:r w:rsidRPr="00773609">
        <w:rPr>
          <w:color w:val="000000"/>
        </w:rPr>
        <w:t xml:space="preserve">convocar a licitante remanescente, na forma do </w:t>
      </w:r>
      <w:r w:rsidRPr="00773609">
        <w:rPr>
          <w:b/>
          <w:color w:val="000000"/>
        </w:rPr>
        <w:t xml:space="preserve">artigo 64, § 2º da Lei Federal </w:t>
      </w:r>
      <w:proofErr w:type="gramStart"/>
      <w:r w:rsidRPr="00773609">
        <w:rPr>
          <w:b/>
          <w:color w:val="000000"/>
        </w:rPr>
        <w:t>nº8.</w:t>
      </w:r>
      <w:proofErr w:type="gramEnd"/>
      <w:r w:rsidRPr="00773609">
        <w:rPr>
          <w:b/>
          <w:color w:val="000000"/>
        </w:rPr>
        <w:t>666/93.</w:t>
      </w:r>
    </w:p>
    <w:p w:rsidR="00625F15" w:rsidRPr="00773609" w:rsidRDefault="00625F15" w:rsidP="008E2F39">
      <w:pPr>
        <w:pStyle w:val="Corpodetexto2"/>
        <w:rPr>
          <w:color w:val="000000"/>
          <w:sz w:val="24"/>
          <w:szCs w:val="24"/>
        </w:rPr>
      </w:pPr>
      <w:r w:rsidRPr="00773609">
        <w:rPr>
          <w:b/>
          <w:color w:val="000000"/>
          <w:sz w:val="24"/>
          <w:szCs w:val="24"/>
        </w:rPr>
        <w:t>18.8.</w:t>
      </w:r>
      <w:r w:rsidRPr="00773609">
        <w:rPr>
          <w:color w:val="000000"/>
          <w:sz w:val="24"/>
          <w:szCs w:val="24"/>
        </w:rPr>
        <w:t xml:space="preserve"> Os danos e perdas decorrentes de culpa ou dolo da Contratada serão ressarcidos ao </w:t>
      </w:r>
      <w:r w:rsidRPr="00773609">
        <w:rPr>
          <w:b/>
          <w:color w:val="000000"/>
          <w:sz w:val="24"/>
          <w:szCs w:val="24"/>
        </w:rPr>
        <w:t xml:space="preserve">Município de Santo Antônio de Pádua </w:t>
      </w:r>
      <w:r w:rsidRPr="00773609">
        <w:rPr>
          <w:color w:val="000000"/>
          <w:sz w:val="24"/>
          <w:szCs w:val="24"/>
        </w:rPr>
        <w:t xml:space="preserve">no prazo máximo de </w:t>
      </w:r>
      <w:r w:rsidRPr="00773609">
        <w:rPr>
          <w:b/>
          <w:color w:val="000000"/>
          <w:sz w:val="24"/>
          <w:szCs w:val="24"/>
        </w:rPr>
        <w:t>03 (três) dias</w:t>
      </w:r>
      <w:r w:rsidRPr="00773609">
        <w:rPr>
          <w:color w:val="000000"/>
          <w:sz w:val="24"/>
          <w:szCs w:val="24"/>
        </w:rPr>
        <w:t xml:space="preserve">, contados de notificação administrativa, </w:t>
      </w:r>
      <w:proofErr w:type="gramStart"/>
      <w:r w:rsidRPr="00773609">
        <w:rPr>
          <w:color w:val="000000"/>
          <w:sz w:val="24"/>
          <w:szCs w:val="24"/>
        </w:rPr>
        <w:t>sob pena</w:t>
      </w:r>
      <w:proofErr w:type="gramEnd"/>
      <w:r w:rsidRPr="00773609">
        <w:rPr>
          <w:color w:val="000000"/>
          <w:sz w:val="24"/>
          <w:szCs w:val="24"/>
        </w:rPr>
        <w:t xml:space="preserve"> de multa de 0,5% (meio por cento) sobre o valor do contrato, por dia de atraso.</w:t>
      </w:r>
    </w:p>
    <w:p w:rsidR="00625F15" w:rsidRPr="00773609" w:rsidRDefault="00625F15" w:rsidP="008E2F39">
      <w:pPr>
        <w:jc w:val="both"/>
        <w:rPr>
          <w:color w:val="000000"/>
        </w:rPr>
      </w:pPr>
      <w:r w:rsidRPr="00773609">
        <w:rPr>
          <w:b/>
          <w:color w:val="000000"/>
        </w:rPr>
        <w:t xml:space="preserve">18.9. </w:t>
      </w:r>
      <w:r w:rsidRPr="00773609">
        <w:rPr>
          <w:color w:val="000000"/>
        </w:rPr>
        <w:t xml:space="preserve">As multas previstas neste ato convocatório não têm caráter compensatório e o seu pagamento não elide a responsabilidade da Contratada pelos danos causados ao </w:t>
      </w:r>
      <w:r w:rsidRPr="00773609">
        <w:rPr>
          <w:b/>
          <w:color w:val="000000"/>
        </w:rPr>
        <w:t xml:space="preserve">Município de Santo Antônio de Pádua </w:t>
      </w:r>
      <w:r w:rsidRPr="00773609">
        <w:rPr>
          <w:color w:val="000000"/>
        </w:rPr>
        <w:t>e, ainda, não impede que sejam aplicadas outras sanções previstas em lei</w:t>
      </w:r>
      <w:r w:rsidRPr="00773609">
        <w:rPr>
          <w:b/>
          <w:color w:val="000000"/>
        </w:rPr>
        <w:t xml:space="preserve"> </w:t>
      </w:r>
      <w:r w:rsidRPr="00773609">
        <w:rPr>
          <w:color w:val="000000"/>
        </w:rPr>
        <w:t xml:space="preserve">e que o contrato seja rescindido unilateralmente.  </w:t>
      </w:r>
    </w:p>
    <w:p w:rsidR="00625F15" w:rsidRPr="00773609" w:rsidRDefault="00625F15" w:rsidP="008E2F39">
      <w:pPr>
        <w:jc w:val="both"/>
        <w:rPr>
          <w:color w:val="000000"/>
        </w:rPr>
      </w:pPr>
      <w:r w:rsidRPr="00773609">
        <w:rPr>
          <w:b/>
          <w:color w:val="000000"/>
        </w:rPr>
        <w:t>18.10.</w:t>
      </w:r>
      <w:r w:rsidRPr="00773609">
        <w:rPr>
          <w:color w:val="000000"/>
        </w:rPr>
        <w:t xml:space="preserve"> A multa aplicada deverá ser recolhida dentro do prazo de</w:t>
      </w:r>
      <w:r w:rsidRPr="00773609">
        <w:rPr>
          <w:b/>
          <w:color w:val="000000"/>
        </w:rPr>
        <w:t xml:space="preserve"> </w:t>
      </w:r>
      <w:r w:rsidRPr="00773609">
        <w:rPr>
          <w:color w:val="000000"/>
        </w:rPr>
        <w:t>03 (três) dias a contar da correspondente notificação e poderá ser descontada de eventuais créditos que a Contratada</w:t>
      </w:r>
      <w:r w:rsidRPr="00773609">
        <w:rPr>
          <w:b/>
          <w:color w:val="000000"/>
        </w:rPr>
        <w:t xml:space="preserve"> </w:t>
      </w:r>
      <w:proofErr w:type="gramStart"/>
      <w:r w:rsidRPr="00773609">
        <w:rPr>
          <w:color w:val="000000"/>
        </w:rPr>
        <w:t>tenha junto</w:t>
      </w:r>
      <w:proofErr w:type="gramEnd"/>
      <w:r w:rsidRPr="00773609">
        <w:rPr>
          <w:color w:val="000000"/>
        </w:rPr>
        <w:t xml:space="preserve"> ao </w:t>
      </w:r>
      <w:r w:rsidRPr="00773609">
        <w:rPr>
          <w:b/>
          <w:color w:val="000000"/>
        </w:rPr>
        <w:t>Município de Santo Antônio de Pádua</w:t>
      </w:r>
      <w:r w:rsidRPr="00773609">
        <w:rPr>
          <w:color w:val="000000"/>
        </w:rPr>
        <w:t>, sem embargo de ser cobrada judicialmente.</w:t>
      </w:r>
    </w:p>
    <w:p w:rsidR="00625F15" w:rsidRPr="00773609" w:rsidRDefault="00625F15" w:rsidP="008E2F39">
      <w:pPr>
        <w:rPr>
          <w:color w:val="000000"/>
        </w:rPr>
      </w:pPr>
      <w:r w:rsidRPr="00773609">
        <w:rPr>
          <w:b/>
          <w:color w:val="000000"/>
        </w:rPr>
        <w:t>18.11.</w:t>
      </w:r>
      <w:r w:rsidRPr="00773609">
        <w:rPr>
          <w:color w:val="000000"/>
        </w:rPr>
        <w:t xml:space="preserve"> Constituem motivos para rescisão do contrato, por ato unilateral do Contratante, os motivos previstos no </w:t>
      </w:r>
      <w:r w:rsidRPr="00773609">
        <w:rPr>
          <w:b/>
          <w:color w:val="000000"/>
        </w:rPr>
        <w:t xml:space="preserve">artigo 78, I a XI da Lei Federal </w:t>
      </w:r>
      <w:proofErr w:type="gramStart"/>
      <w:r w:rsidRPr="00773609">
        <w:rPr>
          <w:b/>
          <w:color w:val="000000"/>
        </w:rPr>
        <w:t>nº8.</w:t>
      </w:r>
      <w:proofErr w:type="gramEnd"/>
      <w:r w:rsidRPr="00773609">
        <w:rPr>
          <w:b/>
          <w:color w:val="000000"/>
        </w:rPr>
        <w:t>666/93,</w:t>
      </w:r>
      <w:r w:rsidRPr="00773609">
        <w:rPr>
          <w:color w:val="000000"/>
        </w:rPr>
        <w:t xml:space="preserve"> mediante decisão fundamentada, assegurados o contraditório, a defesa prévia e ampla defesa, acarretando a Contratada, no que couber, as consequências previstas no </w:t>
      </w:r>
      <w:r w:rsidRPr="00773609">
        <w:rPr>
          <w:b/>
          <w:color w:val="000000"/>
        </w:rPr>
        <w:t>artigo 80 do mesmo diploma legal</w:t>
      </w:r>
      <w:r w:rsidRPr="00773609">
        <w:rPr>
          <w:color w:val="000000"/>
        </w:rPr>
        <w:t>, sem prejuízo das sanções estipulada em leis e neste edital.</w:t>
      </w:r>
    </w:p>
    <w:p w:rsidR="001940F8" w:rsidRPr="00773609" w:rsidRDefault="001940F8" w:rsidP="008E2F39"/>
    <w:p w:rsidR="00625F15" w:rsidRPr="00773609" w:rsidRDefault="00625F15" w:rsidP="008E2F39">
      <w:pPr>
        <w:autoSpaceDE w:val="0"/>
        <w:autoSpaceDN w:val="0"/>
        <w:adjustRightInd w:val="0"/>
        <w:jc w:val="both"/>
        <w:rPr>
          <w:b/>
        </w:rPr>
      </w:pPr>
      <w:r w:rsidRPr="00773609">
        <w:rPr>
          <w:b/>
        </w:rPr>
        <w:t xml:space="preserve">19. SUBCONTRATAÇÃO </w:t>
      </w:r>
    </w:p>
    <w:p w:rsidR="00625F15" w:rsidRPr="00773609" w:rsidRDefault="00625F15" w:rsidP="008E2F39">
      <w:pPr>
        <w:autoSpaceDE w:val="0"/>
        <w:autoSpaceDN w:val="0"/>
        <w:adjustRightInd w:val="0"/>
        <w:jc w:val="both"/>
        <w:rPr>
          <w:b/>
        </w:rPr>
      </w:pPr>
      <w:r w:rsidRPr="00773609">
        <w:rPr>
          <w:b/>
        </w:rPr>
        <w:t xml:space="preserve">19.1. </w:t>
      </w:r>
      <w:r w:rsidRPr="00773609">
        <w:t xml:space="preserve">Conforme estabelecido no </w:t>
      </w:r>
      <w:r w:rsidRPr="00773609">
        <w:rPr>
          <w:b/>
        </w:rPr>
        <w:t>Artigo 72 da Lei Federal n</w:t>
      </w:r>
      <w:r w:rsidRPr="00773609">
        <w:rPr>
          <w:b/>
          <w:vertAlign w:val="superscript"/>
        </w:rPr>
        <w:t xml:space="preserve">o </w:t>
      </w:r>
      <w:r w:rsidRPr="00773609">
        <w:rPr>
          <w:b/>
        </w:rPr>
        <w:t>8.666/93</w:t>
      </w:r>
      <w:r w:rsidRPr="00773609">
        <w:t>, é vedada a subcontratação da totalidade dos serviços objeto da licitação</w:t>
      </w:r>
      <w:r w:rsidRPr="00773609">
        <w:rPr>
          <w:b/>
        </w:rPr>
        <w:t>.</w:t>
      </w:r>
    </w:p>
    <w:p w:rsidR="00625F15" w:rsidRPr="00773609" w:rsidRDefault="00625F15" w:rsidP="00B72F83">
      <w:pPr>
        <w:autoSpaceDE w:val="0"/>
        <w:autoSpaceDN w:val="0"/>
        <w:adjustRightInd w:val="0"/>
        <w:ind w:left="567"/>
        <w:jc w:val="both"/>
        <w:rPr>
          <w:b/>
        </w:rPr>
      </w:pPr>
    </w:p>
    <w:p w:rsidR="00625F15" w:rsidRPr="00773609" w:rsidRDefault="0055150D" w:rsidP="00156030">
      <w:pPr>
        <w:pStyle w:val="Corpodetexto"/>
        <w:spacing w:after="0"/>
        <w:contextualSpacing/>
        <w:rPr>
          <w:b/>
        </w:rPr>
      </w:pPr>
      <w:r>
        <w:rPr>
          <w:b/>
        </w:rPr>
        <w:t>20</w:t>
      </w:r>
      <w:r w:rsidR="00625F15" w:rsidRPr="00773609">
        <w:rPr>
          <w:b/>
        </w:rPr>
        <w:t>. DA REVISÃO E DO CANCELAMENTO DOS PREÇOS REGISTRADOS</w:t>
      </w:r>
    </w:p>
    <w:p w:rsidR="00625F15" w:rsidRPr="00773609" w:rsidRDefault="0055150D" w:rsidP="00156030">
      <w:pPr>
        <w:contextualSpacing/>
        <w:jc w:val="both"/>
      </w:pPr>
      <w:r>
        <w:rPr>
          <w:b/>
        </w:rPr>
        <w:t>20</w:t>
      </w:r>
      <w:r w:rsidR="00625F15" w:rsidRPr="00773609">
        <w:rPr>
          <w:b/>
        </w:rPr>
        <w:t xml:space="preserve">.1. </w:t>
      </w:r>
      <w:r w:rsidR="00625F15" w:rsidRPr="00773609">
        <w:t>A revisão e o cancelamento dos preços registrados tem como embasamento legal o Decreto Municipal nº015, de 17 de fevereiro de 2017 artigos 16, 17, 18, 19 e 20 conforme abaixo:</w:t>
      </w:r>
    </w:p>
    <w:p w:rsidR="00625F15" w:rsidRPr="00773609" w:rsidRDefault="00625F15" w:rsidP="00156030">
      <w:pPr>
        <w:contextualSpacing/>
        <w:jc w:val="both"/>
      </w:pPr>
    </w:p>
    <w:p w:rsidR="00625F15" w:rsidRPr="00773609" w:rsidRDefault="00625F15" w:rsidP="00F87FE4">
      <w:pPr>
        <w:ind w:left="3402"/>
        <w:contextualSpacing/>
        <w:jc w:val="both"/>
        <w:rPr>
          <w:i/>
        </w:rPr>
      </w:pPr>
      <w:bookmarkStart w:id="0" w:name="artigo_16"/>
      <w:r w:rsidRPr="00773609">
        <w:rPr>
          <w:b/>
          <w:bCs/>
          <w:i/>
        </w:rPr>
        <w:lastRenderedPageBreak/>
        <w:t>Art. 16</w:t>
      </w:r>
      <w:bookmarkEnd w:id="0"/>
      <w:r w:rsidRPr="00773609">
        <w:rPr>
          <w:i/>
        </w:rPr>
        <w:t> </w:t>
      </w:r>
      <w:r w:rsidRPr="00773609">
        <w:rPr>
          <w:i/>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r w:rsidRPr="00773609">
        <w:rPr>
          <w:i/>
        </w:rPr>
        <w:t xml:space="preserve"> </w:t>
      </w:r>
    </w:p>
    <w:p w:rsidR="00625F15" w:rsidRPr="00773609" w:rsidRDefault="00625F15" w:rsidP="00F87FE4">
      <w:pPr>
        <w:ind w:left="3402"/>
        <w:contextualSpacing/>
        <w:jc w:val="both"/>
        <w:rPr>
          <w:i/>
        </w:rPr>
      </w:pPr>
    </w:p>
    <w:p w:rsidR="00625F15" w:rsidRPr="00773609" w:rsidRDefault="00625F15" w:rsidP="00F87FE4">
      <w:pPr>
        <w:ind w:left="3402"/>
        <w:jc w:val="both"/>
        <w:rPr>
          <w:i/>
          <w:shd w:val="clear" w:color="auto" w:fill="FFFFFF"/>
        </w:rPr>
      </w:pPr>
      <w:bookmarkStart w:id="1" w:name="artigo_17"/>
      <w:r w:rsidRPr="00773609">
        <w:rPr>
          <w:b/>
          <w:bCs/>
          <w:i/>
        </w:rPr>
        <w:t>Art. 17</w:t>
      </w:r>
      <w:bookmarkEnd w:id="1"/>
      <w:r w:rsidRPr="00773609">
        <w:rPr>
          <w:i/>
        </w:rPr>
        <w:t> </w:t>
      </w:r>
      <w:r w:rsidRPr="00773609">
        <w:rPr>
          <w:i/>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625F15" w:rsidRPr="00773609" w:rsidRDefault="00625F15" w:rsidP="00F87FE4">
      <w:pPr>
        <w:ind w:left="3402"/>
        <w:jc w:val="both"/>
        <w:rPr>
          <w:i/>
          <w:shd w:val="clear" w:color="auto" w:fill="FFFFFF"/>
        </w:rPr>
      </w:pPr>
    </w:p>
    <w:p w:rsidR="00625F15" w:rsidRPr="00773609" w:rsidRDefault="00625F15" w:rsidP="00F87FE4">
      <w:pPr>
        <w:ind w:left="3402"/>
        <w:jc w:val="both"/>
        <w:rPr>
          <w:i/>
          <w:shd w:val="clear" w:color="auto" w:fill="FFFFFF"/>
        </w:rPr>
      </w:pPr>
      <w:r w:rsidRPr="00773609">
        <w:rPr>
          <w:b/>
          <w:i/>
          <w:shd w:val="clear" w:color="auto" w:fill="FFFFFF"/>
        </w:rPr>
        <w:t>§ 1º</w:t>
      </w:r>
      <w:r w:rsidRPr="00773609">
        <w:rPr>
          <w:i/>
          <w:shd w:val="clear" w:color="auto" w:fill="FFFFFF"/>
        </w:rPr>
        <w:t xml:space="preserve"> Os fornecedores que não aceitarem reduzir seus preços aos valores praticados pelo mercado serão liberados do compromisso assumido, sem aplicação de penalidade.</w:t>
      </w:r>
    </w:p>
    <w:p w:rsidR="00625F15" w:rsidRPr="00773609" w:rsidRDefault="00625F15" w:rsidP="00F87FE4">
      <w:pPr>
        <w:ind w:left="3402"/>
        <w:jc w:val="both"/>
        <w:rPr>
          <w:i/>
          <w:shd w:val="clear" w:color="auto" w:fill="FFFFFF"/>
        </w:rPr>
      </w:pPr>
    </w:p>
    <w:p w:rsidR="00625F15" w:rsidRPr="00773609" w:rsidRDefault="00625F15" w:rsidP="00F87FE4">
      <w:pPr>
        <w:ind w:left="3402"/>
        <w:jc w:val="both"/>
        <w:rPr>
          <w:i/>
          <w:shd w:val="clear" w:color="auto" w:fill="FFFFFF"/>
        </w:rPr>
      </w:pPr>
      <w:r w:rsidRPr="00773609">
        <w:rPr>
          <w:b/>
          <w:i/>
          <w:shd w:val="clear" w:color="auto" w:fill="FFFFFF"/>
        </w:rPr>
        <w:t>§ 2º</w:t>
      </w:r>
      <w:r w:rsidRPr="00773609">
        <w:rPr>
          <w:i/>
          <w:shd w:val="clear" w:color="auto" w:fill="FFFFFF"/>
        </w:rPr>
        <w:t xml:space="preserve"> A ordem de classificação dos fornecedores que aceitarem reduzir seus preços aos valores de mercado observará a classificação original.</w:t>
      </w:r>
    </w:p>
    <w:p w:rsidR="00625F15" w:rsidRPr="00773609" w:rsidRDefault="00625F15" w:rsidP="00F87FE4">
      <w:pPr>
        <w:ind w:left="3402"/>
        <w:jc w:val="both"/>
        <w:rPr>
          <w:i/>
          <w:shd w:val="clear" w:color="auto" w:fill="FFFFFF"/>
        </w:rPr>
      </w:pPr>
    </w:p>
    <w:p w:rsidR="00625F15" w:rsidRPr="00773609" w:rsidRDefault="00625F15" w:rsidP="00F87FE4">
      <w:pPr>
        <w:ind w:left="3402"/>
        <w:jc w:val="both"/>
        <w:rPr>
          <w:i/>
          <w:shd w:val="clear" w:color="auto" w:fill="FFFFFF"/>
        </w:rPr>
      </w:pPr>
      <w:bookmarkStart w:id="2" w:name="artigo_18"/>
      <w:r w:rsidRPr="00773609">
        <w:rPr>
          <w:b/>
          <w:bCs/>
          <w:i/>
        </w:rPr>
        <w:t>Art. 18</w:t>
      </w:r>
      <w:bookmarkEnd w:id="2"/>
      <w:r w:rsidRPr="00773609">
        <w:rPr>
          <w:i/>
        </w:rPr>
        <w:t> </w:t>
      </w:r>
      <w:r w:rsidRPr="00773609">
        <w:rPr>
          <w:i/>
          <w:shd w:val="clear" w:color="auto" w:fill="FFFFFF"/>
        </w:rPr>
        <w:t>Quando o preço de mercado tornar-se superior aos preços registrados e o fornecedor não puder cumprir o compromisso, o Órgão Gerenciador poderá:</w:t>
      </w:r>
    </w:p>
    <w:p w:rsidR="00625F15" w:rsidRPr="00773609" w:rsidRDefault="00625F15" w:rsidP="00F87FE4">
      <w:pPr>
        <w:ind w:left="3402"/>
        <w:jc w:val="both"/>
        <w:rPr>
          <w:i/>
          <w:shd w:val="clear" w:color="auto" w:fill="FFFFFF"/>
        </w:rPr>
      </w:pPr>
    </w:p>
    <w:p w:rsidR="00625F15" w:rsidRPr="00773609" w:rsidRDefault="00625F15" w:rsidP="00F87FE4">
      <w:pPr>
        <w:ind w:left="3402"/>
        <w:jc w:val="both"/>
        <w:rPr>
          <w:i/>
          <w:shd w:val="clear" w:color="auto" w:fill="FFFFFF"/>
        </w:rPr>
      </w:pPr>
      <w:r w:rsidRPr="00773609">
        <w:rPr>
          <w:b/>
          <w:i/>
          <w:shd w:val="clear" w:color="auto" w:fill="FFFFFF"/>
        </w:rPr>
        <w:t>I -</w:t>
      </w:r>
      <w:r w:rsidRPr="00773609">
        <w:rPr>
          <w:i/>
          <w:shd w:val="clear" w:color="auto" w:fill="FFFFFF"/>
        </w:rPr>
        <w:t xml:space="preserve"> liberar o fornecedor do compromisso assumido, caso a comunicação ocorra antes do pedido de fornecimento, e sem aplicação da penalidade se confirmada </w:t>
      </w:r>
      <w:proofErr w:type="gramStart"/>
      <w:r w:rsidRPr="00773609">
        <w:rPr>
          <w:i/>
          <w:shd w:val="clear" w:color="auto" w:fill="FFFFFF"/>
        </w:rPr>
        <w:t>a</w:t>
      </w:r>
      <w:proofErr w:type="gramEnd"/>
      <w:r w:rsidRPr="00773609">
        <w:rPr>
          <w:i/>
          <w:shd w:val="clear" w:color="auto" w:fill="FFFFFF"/>
        </w:rPr>
        <w:t xml:space="preserve"> veracidade dos motivos e comprovantes apresentados; e</w:t>
      </w:r>
    </w:p>
    <w:p w:rsidR="00625F15" w:rsidRPr="00773609" w:rsidRDefault="00625F15" w:rsidP="00F87FE4">
      <w:pPr>
        <w:ind w:left="3402"/>
        <w:jc w:val="both"/>
        <w:rPr>
          <w:i/>
          <w:shd w:val="clear" w:color="auto" w:fill="FFFFFF"/>
        </w:rPr>
      </w:pPr>
      <w:r w:rsidRPr="00773609">
        <w:rPr>
          <w:b/>
          <w:i/>
          <w:shd w:val="clear" w:color="auto" w:fill="FFFFFF"/>
        </w:rPr>
        <w:t>II -</w:t>
      </w:r>
      <w:r w:rsidRPr="00773609">
        <w:rPr>
          <w:i/>
          <w:shd w:val="clear" w:color="auto" w:fill="FFFFFF"/>
        </w:rPr>
        <w:t xml:space="preserve"> convocar os demais fornecedores para assegurar igual oportunidade de negociação.</w:t>
      </w:r>
    </w:p>
    <w:p w:rsidR="00625F15" w:rsidRPr="00773609" w:rsidRDefault="00625F15" w:rsidP="00F87FE4">
      <w:pPr>
        <w:ind w:left="3402"/>
        <w:jc w:val="both"/>
        <w:rPr>
          <w:i/>
          <w:shd w:val="clear" w:color="auto" w:fill="FFFFFF"/>
        </w:rPr>
      </w:pPr>
    </w:p>
    <w:p w:rsidR="00625F15" w:rsidRPr="00773609" w:rsidRDefault="00625F15" w:rsidP="00F87FE4">
      <w:pPr>
        <w:ind w:left="3402"/>
        <w:jc w:val="both"/>
        <w:rPr>
          <w:i/>
          <w:shd w:val="clear" w:color="auto" w:fill="FFFFFF"/>
        </w:rPr>
      </w:pPr>
      <w:r w:rsidRPr="00773609">
        <w:rPr>
          <w:b/>
          <w:i/>
          <w:shd w:val="clear" w:color="auto" w:fill="FFFFFF"/>
        </w:rPr>
        <w:t>Parágrafo único.</w:t>
      </w:r>
      <w:r w:rsidRPr="00773609">
        <w:rPr>
          <w:i/>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625F15" w:rsidRPr="00773609" w:rsidRDefault="00625F15" w:rsidP="00F87FE4">
      <w:pPr>
        <w:ind w:left="3402"/>
        <w:jc w:val="both"/>
        <w:rPr>
          <w:i/>
          <w:shd w:val="clear" w:color="auto" w:fill="FFFFFF"/>
        </w:rPr>
      </w:pPr>
    </w:p>
    <w:p w:rsidR="00625F15" w:rsidRPr="00773609" w:rsidRDefault="00625F15" w:rsidP="00A87D71">
      <w:pPr>
        <w:ind w:left="3402"/>
        <w:jc w:val="both"/>
        <w:rPr>
          <w:i/>
          <w:shd w:val="clear" w:color="auto" w:fill="FFFFFF"/>
        </w:rPr>
      </w:pPr>
      <w:bookmarkStart w:id="3" w:name="artigo_19"/>
      <w:r w:rsidRPr="00773609">
        <w:rPr>
          <w:b/>
          <w:bCs/>
          <w:i/>
        </w:rPr>
        <w:t>Art. 19</w:t>
      </w:r>
      <w:bookmarkEnd w:id="3"/>
      <w:r w:rsidRPr="00773609">
        <w:rPr>
          <w:i/>
        </w:rPr>
        <w:t> </w:t>
      </w:r>
      <w:r w:rsidRPr="00773609">
        <w:rPr>
          <w:i/>
          <w:shd w:val="clear" w:color="auto" w:fill="FFFFFF"/>
        </w:rPr>
        <w:t>O registro do fornecedor será cancelado quando:</w:t>
      </w:r>
    </w:p>
    <w:p w:rsidR="00625F15" w:rsidRPr="00773609" w:rsidRDefault="00625F15" w:rsidP="00F87FE4">
      <w:pPr>
        <w:ind w:left="3402"/>
        <w:jc w:val="both"/>
        <w:rPr>
          <w:i/>
          <w:shd w:val="clear" w:color="auto" w:fill="FFFFFF"/>
        </w:rPr>
      </w:pPr>
      <w:r w:rsidRPr="00773609">
        <w:rPr>
          <w:i/>
          <w:shd w:val="clear" w:color="auto" w:fill="FFFFFF"/>
        </w:rPr>
        <w:t>I - descumprir as condições da ata de registro de preços;</w:t>
      </w:r>
    </w:p>
    <w:p w:rsidR="00625F15" w:rsidRPr="00773609" w:rsidRDefault="00625F15" w:rsidP="00F87FE4">
      <w:pPr>
        <w:ind w:left="3402"/>
        <w:jc w:val="both"/>
        <w:rPr>
          <w:i/>
          <w:shd w:val="clear" w:color="auto" w:fill="FFFFFF"/>
        </w:rPr>
      </w:pPr>
      <w:r w:rsidRPr="00773609">
        <w:rPr>
          <w:i/>
          <w:shd w:val="clear" w:color="auto" w:fill="FFFFFF"/>
        </w:rPr>
        <w:t>II - não retirar a nota de empenho ou instrumento equivalente no prazo estabelecido pela Administração, sem justificativa aceitável;</w:t>
      </w:r>
    </w:p>
    <w:p w:rsidR="00625F15" w:rsidRPr="00773609" w:rsidRDefault="00625F15" w:rsidP="00F87FE4">
      <w:pPr>
        <w:ind w:left="3402"/>
        <w:jc w:val="both"/>
        <w:rPr>
          <w:i/>
          <w:shd w:val="clear" w:color="auto" w:fill="FFFFFF"/>
        </w:rPr>
      </w:pPr>
      <w:r w:rsidRPr="00773609">
        <w:rPr>
          <w:i/>
          <w:shd w:val="clear" w:color="auto" w:fill="FFFFFF"/>
        </w:rPr>
        <w:t xml:space="preserve">III - não aceitar reduzir o seu preço registrado, na hipótese deste se tornar superior àqueles praticados no mercado; </w:t>
      </w:r>
      <w:proofErr w:type="gramStart"/>
      <w:r w:rsidRPr="00773609">
        <w:rPr>
          <w:i/>
          <w:shd w:val="clear" w:color="auto" w:fill="FFFFFF"/>
        </w:rPr>
        <w:t>ou</w:t>
      </w:r>
      <w:proofErr w:type="gramEnd"/>
    </w:p>
    <w:p w:rsidR="00625F15" w:rsidRPr="00773609" w:rsidRDefault="00625F15" w:rsidP="00F87FE4">
      <w:pPr>
        <w:ind w:left="3402"/>
        <w:jc w:val="both"/>
        <w:rPr>
          <w:i/>
          <w:shd w:val="clear" w:color="auto" w:fill="FFFFFF"/>
        </w:rPr>
      </w:pPr>
      <w:r w:rsidRPr="00773609">
        <w:rPr>
          <w:i/>
          <w:shd w:val="clear" w:color="auto" w:fill="FFFFFF"/>
        </w:rPr>
        <w:t>IV - sofrer sanção prevista nos incisos III ou IV do art. 87 da Lei nº 8.666/1.993, ou no art. 7 nº 10.520, de 2.002.</w:t>
      </w:r>
    </w:p>
    <w:p w:rsidR="00625F15" w:rsidRPr="00773609" w:rsidRDefault="00625F15" w:rsidP="00F87FE4">
      <w:pPr>
        <w:ind w:left="3402"/>
        <w:jc w:val="both"/>
        <w:rPr>
          <w:i/>
          <w:shd w:val="clear" w:color="auto" w:fill="FFFFFF"/>
        </w:rPr>
      </w:pPr>
      <w:r w:rsidRPr="00773609">
        <w:rPr>
          <w:i/>
          <w:shd w:val="clear" w:color="auto" w:fill="FFFFFF"/>
        </w:rPr>
        <w:t>Parágrafo único. O cancelamento de registros nas hipóteses previstas nos incisos I, II e IV deste artigo, será formalizado por despacho do Órgão Gerenciador, assegurando o contraditório e a ampla defesa.</w:t>
      </w:r>
    </w:p>
    <w:p w:rsidR="00625F15" w:rsidRPr="00773609" w:rsidRDefault="00625F15" w:rsidP="00F87FE4">
      <w:pPr>
        <w:ind w:left="3402"/>
        <w:jc w:val="both"/>
        <w:rPr>
          <w:i/>
          <w:shd w:val="clear" w:color="auto" w:fill="FFFFFF"/>
        </w:rPr>
      </w:pPr>
    </w:p>
    <w:p w:rsidR="00625F15" w:rsidRPr="00773609" w:rsidRDefault="00625F15" w:rsidP="00F87FE4">
      <w:pPr>
        <w:ind w:left="3402"/>
        <w:jc w:val="both"/>
        <w:rPr>
          <w:i/>
          <w:shd w:val="clear" w:color="auto" w:fill="FFFFFF"/>
        </w:rPr>
      </w:pPr>
      <w:bookmarkStart w:id="4" w:name="artigo_20"/>
      <w:r w:rsidRPr="00773609">
        <w:rPr>
          <w:b/>
          <w:bCs/>
          <w:i/>
        </w:rPr>
        <w:t>Art. 20</w:t>
      </w:r>
      <w:bookmarkEnd w:id="4"/>
      <w:r w:rsidRPr="00773609">
        <w:rPr>
          <w:i/>
        </w:rPr>
        <w:t> </w:t>
      </w:r>
      <w:r w:rsidRPr="00773609">
        <w:rPr>
          <w:i/>
          <w:shd w:val="clear" w:color="auto" w:fill="FFFFFF"/>
        </w:rPr>
        <w:t xml:space="preserve">O cancelamento do registro de preços poderá ocorrer por fato superveniente, decorrente de caso fortuito ou força maior, que </w:t>
      </w:r>
      <w:r w:rsidRPr="00773609">
        <w:rPr>
          <w:i/>
          <w:shd w:val="clear" w:color="auto" w:fill="FFFFFF"/>
        </w:rPr>
        <w:lastRenderedPageBreak/>
        <w:t>prejudique o cumprimento da ata, devidamente comprovados e justificados:</w:t>
      </w:r>
    </w:p>
    <w:p w:rsidR="00625F15" w:rsidRPr="00773609" w:rsidRDefault="00625F15" w:rsidP="00F87FE4">
      <w:pPr>
        <w:ind w:left="3402"/>
        <w:jc w:val="both"/>
        <w:rPr>
          <w:i/>
          <w:shd w:val="clear" w:color="auto" w:fill="FFFFFF"/>
        </w:rPr>
      </w:pPr>
    </w:p>
    <w:p w:rsidR="00625F15" w:rsidRPr="00773609" w:rsidRDefault="00625F15" w:rsidP="00F87FE4">
      <w:pPr>
        <w:ind w:left="3402"/>
        <w:jc w:val="both"/>
        <w:rPr>
          <w:i/>
          <w:shd w:val="clear" w:color="auto" w:fill="FFFFFF"/>
        </w:rPr>
      </w:pPr>
      <w:r w:rsidRPr="00773609">
        <w:rPr>
          <w:i/>
          <w:shd w:val="clear" w:color="auto" w:fill="FFFFFF"/>
        </w:rPr>
        <w:t xml:space="preserve">I - por razão de interesse público; </w:t>
      </w:r>
      <w:proofErr w:type="gramStart"/>
      <w:r w:rsidRPr="00773609">
        <w:rPr>
          <w:i/>
          <w:shd w:val="clear" w:color="auto" w:fill="FFFFFF"/>
        </w:rPr>
        <w:t>ou</w:t>
      </w:r>
      <w:proofErr w:type="gramEnd"/>
    </w:p>
    <w:p w:rsidR="00625F15" w:rsidRPr="00773609" w:rsidRDefault="00625F15" w:rsidP="00F87FE4">
      <w:pPr>
        <w:ind w:left="3402"/>
        <w:jc w:val="both"/>
      </w:pPr>
      <w:r w:rsidRPr="00773609">
        <w:rPr>
          <w:i/>
          <w:shd w:val="clear" w:color="auto" w:fill="FFFFFF"/>
        </w:rPr>
        <w:t>II - a pedido do fornecedor.</w:t>
      </w:r>
    </w:p>
    <w:p w:rsidR="005E279B" w:rsidRDefault="005E279B" w:rsidP="00F87FE4">
      <w:pPr>
        <w:ind w:left="709"/>
        <w:jc w:val="both"/>
      </w:pPr>
    </w:p>
    <w:p w:rsidR="003B048D" w:rsidRPr="00E61116" w:rsidRDefault="00F87FE4" w:rsidP="00F87FE4">
      <w:pPr>
        <w:ind w:left="709"/>
        <w:jc w:val="both"/>
        <w:rPr>
          <w:b/>
        </w:rPr>
      </w:pPr>
      <w:r>
        <w:rPr>
          <w:b/>
        </w:rPr>
        <w:t>2</w:t>
      </w:r>
      <w:r w:rsidR="0055150D">
        <w:rPr>
          <w:b/>
        </w:rPr>
        <w:t>1</w:t>
      </w:r>
      <w:r w:rsidR="005E279B" w:rsidRPr="00E61116">
        <w:rPr>
          <w:b/>
        </w:rPr>
        <w:t>.</w:t>
      </w:r>
      <w:r w:rsidR="003B048D" w:rsidRPr="003B048D">
        <w:rPr>
          <w:b/>
        </w:rPr>
        <w:t xml:space="preserve"> </w:t>
      </w:r>
      <w:r w:rsidR="003B048D" w:rsidRPr="00E61116">
        <w:rPr>
          <w:b/>
        </w:rPr>
        <w:t>QUALIFICAÇÃO TÉCNICA</w:t>
      </w:r>
    </w:p>
    <w:p w:rsidR="003B048D" w:rsidRPr="00E61116" w:rsidRDefault="00F87FE4" w:rsidP="00F87FE4">
      <w:pPr>
        <w:ind w:left="709"/>
        <w:jc w:val="both"/>
        <w:rPr>
          <w:b/>
        </w:rPr>
      </w:pPr>
      <w:r>
        <w:rPr>
          <w:b/>
        </w:rPr>
        <w:t>2</w:t>
      </w:r>
      <w:r w:rsidR="0055150D">
        <w:rPr>
          <w:b/>
        </w:rPr>
        <w:t>1</w:t>
      </w:r>
      <w:r w:rsidR="003B048D" w:rsidRPr="00E61116">
        <w:rPr>
          <w:b/>
        </w:rPr>
        <w:t xml:space="preserve">.1. </w:t>
      </w:r>
      <w:r w:rsidR="003B048D" w:rsidRPr="00E61116">
        <w:t>Licença atualizada da vigilância Sanitária Estadual ou Municipa</w:t>
      </w:r>
      <w:r w:rsidR="003B048D">
        <w:t>l;</w:t>
      </w:r>
    </w:p>
    <w:p w:rsidR="003B048D" w:rsidRPr="00E61116" w:rsidRDefault="00F87FE4" w:rsidP="00F87FE4">
      <w:pPr>
        <w:ind w:left="709"/>
        <w:jc w:val="both"/>
      </w:pPr>
      <w:r>
        <w:rPr>
          <w:b/>
        </w:rPr>
        <w:t>2</w:t>
      </w:r>
      <w:r w:rsidR="0055150D">
        <w:rPr>
          <w:b/>
        </w:rPr>
        <w:t>1</w:t>
      </w:r>
      <w:r w:rsidR="003B048D" w:rsidRPr="00E61116">
        <w:rPr>
          <w:b/>
        </w:rPr>
        <w:t xml:space="preserve">.2. </w:t>
      </w:r>
      <w:r w:rsidR="003B048D" w:rsidRPr="00E61116">
        <w:t>Nome do farmacêutico Responsável Técnico, comprovado através de Certidões ou Certificado de Regularidade atualizado junto ao Conselho Regional de Farmácia</w:t>
      </w:r>
      <w:r w:rsidR="003B048D" w:rsidRPr="00F364AB">
        <w:t xml:space="preserve">; </w:t>
      </w:r>
    </w:p>
    <w:p w:rsidR="003B048D" w:rsidRDefault="00F87FE4" w:rsidP="00F87FE4">
      <w:pPr>
        <w:ind w:left="709"/>
        <w:jc w:val="both"/>
      </w:pPr>
      <w:r>
        <w:rPr>
          <w:b/>
        </w:rPr>
        <w:t>2</w:t>
      </w:r>
      <w:r w:rsidR="0055150D">
        <w:rPr>
          <w:b/>
        </w:rPr>
        <w:t>1</w:t>
      </w:r>
      <w:r w:rsidR="003B048D" w:rsidRPr="00E61116">
        <w:rPr>
          <w:b/>
        </w:rPr>
        <w:t>.3.</w:t>
      </w:r>
      <w:r w:rsidR="003B048D" w:rsidRPr="00E61116">
        <w:t xml:space="preserve"> Autorização atualizada de funcionamento de empresa participante da licitação, emitida pela ANVISA</w:t>
      </w:r>
      <w:r w:rsidR="003B048D">
        <w:t>, para a venda de insumos</w:t>
      </w:r>
      <w:r w:rsidR="003B048D" w:rsidRPr="00E61116">
        <w:t xml:space="preserve">; </w:t>
      </w:r>
    </w:p>
    <w:p w:rsidR="003B048D" w:rsidRPr="002E376C" w:rsidRDefault="00F87FE4" w:rsidP="00F87FE4">
      <w:pPr>
        <w:ind w:left="709"/>
        <w:jc w:val="both"/>
      </w:pPr>
      <w:r>
        <w:rPr>
          <w:b/>
        </w:rPr>
        <w:t>2</w:t>
      </w:r>
      <w:r w:rsidR="0055150D">
        <w:rPr>
          <w:b/>
        </w:rPr>
        <w:t>1</w:t>
      </w:r>
      <w:r w:rsidR="00D07DAA">
        <w:rPr>
          <w:b/>
        </w:rPr>
        <w:t>.4</w:t>
      </w:r>
      <w:r w:rsidR="003B048D" w:rsidRPr="00E61116">
        <w:rPr>
          <w:b/>
        </w:rPr>
        <w:t>.</w:t>
      </w:r>
      <w:r w:rsidR="003B048D" w:rsidRPr="00E61116">
        <w:t xml:space="preserve"> Alvará de Funcionamento</w:t>
      </w:r>
      <w:r w:rsidR="003B048D">
        <w:t>.</w:t>
      </w:r>
    </w:p>
    <w:p w:rsidR="005E279B" w:rsidRDefault="005E279B" w:rsidP="00F87FE4">
      <w:pPr>
        <w:jc w:val="both"/>
      </w:pPr>
    </w:p>
    <w:p w:rsidR="00F87FE4" w:rsidRDefault="00F87FE4" w:rsidP="00F87FE4">
      <w:pPr>
        <w:jc w:val="both"/>
      </w:pPr>
    </w:p>
    <w:p w:rsidR="00F87FE4" w:rsidRPr="00C823E9" w:rsidRDefault="00F87FE4" w:rsidP="00F87FE4">
      <w:pPr>
        <w:jc w:val="both"/>
      </w:pPr>
    </w:p>
    <w:sectPr w:rsidR="00F87FE4" w:rsidRPr="00C823E9" w:rsidSect="00625F15">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168" w:rsidRDefault="00CC2168" w:rsidP="001F7B62">
      <w:r>
        <w:separator/>
      </w:r>
    </w:p>
  </w:endnote>
  <w:endnote w:type="continuationSeparator" w:id="0">
    <w:p w:rsidR="00CC2168" w:rsidRDefault="00CC2168" w:rsidP="001F7B6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168" w:rsidRDefault="00CC2168" w:rsidP="001F7B62">
      <w:r>
        <w:separator/>
      </w:r>
    </w:p>
  </w:footnote>
  <w:footnote w:type="continuationSeparator" w:id="0">
    <w:p w:rsidR="00CC2168" w:rsidRDefault="00CC2168" w:rsidP="001F7B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B62" w:rsidRDefault="008E2F39" w:rsidP="001F7B62">
    <w:pPr>
      <w:pStyle w:val="Ttulo"/>
      <w:rPr>
        <w:rFonts w:ascii="Times New Roman" w:hAnsi="Times New Roman"/>
        <w:sz w:val="24"/>
      </w:rPr>
    </w:pPr>
    <w:r>
      <w:rPr>
        <w:rFonts w:ascii="Times New Roman" w:hAnsi="Times New Roman"/>
        <w:i/>
        <w:noProof/>
        <w:sz w:val="24"/>
      </w:rPr>
      <w:drawing>
        <wp:anchor distT="0" distB="0" distL="114300" distR="114300" simplePos="0" relativeHeight="251660288" behindDoc="1" locked="0" layoutInCell="1" allowOverlap="1">
          <wp:simplePos x="0" y="0"/>
          <wp:positionH relativeFrom="column">
            <wp:posOffset>6767830</wp:posOffset>
          </wp:positionH>
          <wp:positionV relativeFrom="paragraph">
            <wp:posOffset>104775</wp:posOffset>
          </wp:positionV>
          <wp:extent cx="655320" cy="489585"/>
          <wp:effectExtent l="19050" t="0" r="0" b="0"/>
          <wp:wrapTight wrapText="bothSides">
            <wp:wrapPolygon edited="0">
              <wp:start x="-628" y="0"/>
              <wp:lineTo x="-628" y="21012"/>
              <wp:lineTo x="21349" y="21012"/>
              <wp:lineTo x="21349" y="0"/>
              <wp:lineTo x="-628" y="0"/>
            </wp:wrapPolygon>
          </wp:wrapTight>
          <wp:docPr id="3" name="Imagem 1" descr="C:\Users\User\Desktop\DOCUMENTOS ÁREA DE TRABALHO\LOGOTIPO H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CUMENTOS ÁREA DE TRABALHO\LOGOTIPO HMO.png"/>
                  <pic:cNvPicPr>
                    <a:picLocks noChangeAspect="1" noChangeArrowheads="1"/>
                  </pic:cNvPicPr>
                </pic:nvPicPr>
                <pic:blipFill>
                  <a:blip r:embed="rId1" cstate="print"/>
                  <a:srcRect/>
                  <a:stretch>
                    <a:fillRect/>
                  </a:stretch>
                </pic:blipFill>
                <pic:spPr bwMode="auto">
                  <a:xfrm>
                    <a:off x="0" y="0"/>
                    <a:ext cx="655320" cy="489585"/>
                  </a:xfrm>
                  <a:prstGeom prst="rect">
                    <a:avLst/>
                  </a:prstGeom>
                  <a:noFill/>
                  <a:ln w="9525">
                    <a:noFill/>
                    <a:miter lim="800000"/>
                    <a:headEnd/>
                    <a:tailEnd/>
                  </a:ln>
                </pic:spPr>
              </pic:pic>
            </a:graphicData>
          </a:graphic>
        </wp:anchor>
      </w:drawing>
    </w:r>
    <w:r w:rsidR="00625F15">
      <w:rPr>
        <w:rFonts w:ascii="Times New Roman" w:hAnsi="Times New Roman"/>
        <w:i/>
        <w:noProof/>
        <w:sz w:val="24"/>
      </w:rPr>
      <w:drawing>
        <wp:anchor distT="0" distB="0" distL="114300" distR="114300" simplePos="0" relativeHeight="251659264" behindDoc="0" locked="0" layoutInCell="1" allowOverlap="1">
          <wp:simplePos x="0" y="0"/>
          <wp:positionH relativeFrom="column">
            <wp:posOffset>635000</wp:posOffset>
          </wp:positionH>
          <wp:positionV relativeFrom="paragraph">
            <wp:posOffset>-20955</wp:posOffset>
          </wp:positionV>
          <wp:extent cx="401955" cy="619760"/>
          <wp:effectExtent l="19050" t="0" r="0" b="0"/>
          <wp:wrapSquare wrapText="bothSides"/>
          <wp:docPr id="4"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2" cstate="print"/>
                  <a:srcRect/>
                  <a:stretch>
                    <a:fillRect/>
                  </a:stretch>
                </pic:blipFill>
                <pic:spPr bwMode="auto">
                  <a:xfrm>
                    <a:off x="0" y="0"/>
                    <a:ext cx="401955" cy="619760"/>
                  </a:xfrm>
                  <a:prstGeom prst="rect">
                    <a:avLst/>
                  </a:prstGeom>
                  <a:noFill/>
                  <a:ln w="9525">
                    <a:noFill/>
                    <a:miter lim="800000"/>
                    <a:headEnd/>
                    <a:tailEnd/>
                  </a:ln>
                </pic:spPr>
              </pic:pic>
            </a:graphicData>
          </a:graphic>
        </wp:anchor>
      </w:drawing>
    </w:r>
    <w:r w:rsidR="001F7B62">
      <w:rPr>
        <w:rFonts w:ascii="Times New Roman" w:hAnsi="Times New Roman"/>
        <w:sz w:val="24"/>
      </w:rPr>
      <w:t>FUNDAÇÃO JOSÉ KEZEN</w:t>
    </w:r>
  </w:p>
  <w:p w:rsidR="001F7B62" w:rsidRDefault="001F7B62" w:rsidP="001F7B62">
    <w:pPr>
      <w:pStyle w:val="Ttulo"/>
      <w:rPr>
        <w:rFonts w:ascii="Times New Roman" w:hAnsi="Times New Roman"/>
        <w:sz w:val="24"/>
      </w:rPr>
    </w:pPr>
    <w:r>
      <w:rPr>
        <w:rFonts w:ascii="Times New Roman" w:hAnsi="Times New Roman"/>
        <w:sz w:val="24"/>
      </w:rPr>
      <w:t>HOSPITAL HÉLIO MONTEZANO DE OLIVEIRA</w:t>
    </w:r>
  </w:p>
  <w:p w:rsidR="001F7B62" w:rsidRPr="00A87D71" w:rsidRDefault="001F7B62" w:rsidP="001F7B62">
    <w:pPr>
      <w:pStyle w:val="Ttulo"/>
      <w:rPr>
        <w:rFonts w:ascii="Times New Roman" w:hAnsi="Times New Roman"/>
        <w:sz w:val="18"/>
      </w:rPr>
    </w:pPr>
    <w:r w:rsidRPr="00A87D71">
      <w:rPr>
        <w:rFonts w:ascii="Times New Roman" w:hAnsi="Times New Roman"/>
        <w:sz w:val="18"/>
      </w:rPr>
      <w:t>FUNDO MUNICIPAL DE SAÚDE</w:t>
    </w:r>
  </w:p>
  <w:p w:rsidR="001F7B62" w:rsidRPr="00C823E9" w:rsidRDefault="001F7B62" w:rsidP="001F7B62">
    <w:pPr>
      <w:jc w:val="center"/>
    </w:pPr>
    <w:r w:rsidRPr="00C823E9">
      <w:t>Estado do Rio de Janeiro</w:t>
    </w:r>
  </w:p>
  <w:p w:rsidR="001F7B62" w:rsidRDefault="001F7B62" w:rsidP="001F7B62">
    <w:pPr>
      <w:jc w:val="center"/>
    </w:pPr>
    <w:r w:rsidRPr="00C823E9">
      <w:t xml:space="preserve">Avenida João </w:t>
    </w:r>
    <w:proofErr w:type="spellStart"/>
    <w:r w:rsidRPr="00C823E9">
      <w:t>Jasbick</w:t>
    </w:r>
    <w:proofErr w:type="spellEnd"/>
    <w:r w:rsidRPr="00C823E9">
      <w:t xml:space="preserve">, </w:t>
    </w:r>
    <w:r>
      <w:t>s/n</w:t>
    </w:r>
    <w:r w:rsidRPr="00C823E9">
      <w:t xml:space="preserve">, Bairro </w:t>
    </w:r>
    <w:r>
      <w:t>Dezessete</w:t>
    </w:r>
    <w:r w:rsidRPr="00C823E9">
      <w:t>, Santo Antônio de Pádua/</w:t>
    </w:r>
    <w:proofErr w:type="gramStart"/>
    <w:r w:rsidRPr="00C823E9">
      <w:t>RJ</w:t>
    </w:r>
    <w:proofErr w:type="gramEnd"/>
  </w:p>
  <w:p w:rsidR="001F7B62" w:rsidRPr="00C823E9" w:rsidRDefault="001F7B62" w:rsidP="001F7B62">
    <w:pPr>
      <w:jc w:val="center"/>
    </w:pPr>
  </w:p>
  <w:p w:rsidR="001F7B62" w:rsidRPr="00C823E9" w:rsidRDefault="001F7B62" w:rsidP="001F7B62">
    <w:pPr>
      <w:jc w:val="center"/>
      <w:rPr>
        <w:b/>
      </w:rPr>
    </w:pPr>
    <w:r w:rsidRPr="00C823E9">
      <w:rPr>
        <w:b/>
      </w:rPr>
      <w:t>TERMO DE REFERÊNCIA</w:t>
    </w:r>
    <w:r>
      <w:rPr>
        <w:b/>
      </w:rPr>
      <w:t xml:space="preserve"> </w:t>
    </w:r>
    <w:r w:rsidR="00D34247">
      <w:rPr>
        <w:b/>
      </w:rPr>
      <w:t xml:space="preserve"> - ANEX VI</w:t>
    </w:r>
  </w:p>
  <w:p w:rsidR="001F7B62" w:rsidRDefault="001F7B6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4DF1"/>
    <w:multiLevelType w:val="hybridMultilevel"/>
    <w:tmpl w:val="BCCC863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C427C86"/>
    <w:multiLevelType w:val="hybridMultilevel"/>
    <w:tmpl w:val="C3926A1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1AD47EA4"/>
    <w:multiLevelType w:val="hybridMultilevel"/>
    <w:tmpl w:val="42AE6B1A"/>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41343872"/>
    <w:multiLevelType w:val="hybridMultilevel"/>
    <w:tmpl w:val="5E98728E"/>
    <w:lvl w:ilvl="0" w:tplc="04160001">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4">
    <w:nsid w:val="4DE752E6"/>
    <w:multiLevelType w:val="hybridMultilevel"/>
    <w:tmpl w:val="8534965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nsid w:val="6B4B5D6D"/>
    <w:multiLevelType w:val="hybridMultilevel"/>
    <w:tmpl w:val="A3E872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23562"/>
    <w:rsid w:val="000021C5"/>
    <w:rsid w:val="00010A56"/>
    <w:rsid w:val="00011F39"/>
    <w:rsid w:val="00014FA1"/>
    <w:rsid w:val="00020B63"/>
    <w:rsid w:val="00023562"/>
    <w:rsid w:val="00035C12"/>
    <w:rsid w:val="00047877"/>
    <w:rsid w:val="000533E5"/>
    <w:rsid w:val="0005607F"/>
    <w:rsid w:val="000619E0"/>
    <w:rsid w:val="00064AE0"/>
    <w:rsid w:val="00065A65"/>
    <w:rsid w:val="00067E82"/>
    <w:rsid w:val="00076618"/>
    <w:rsid w:val="000831D5"/>
    <w:rsid w:val="0008738E"/>
    <w:rsid w:val="000A2A13"/>
    <w:rsid w:val="000B07C6"/>
    <w:rsid w:val="000B1A5D"/>
    <w:rsid w:val="000C2DB8"/>
    <w:rsid w:val="000E0093"/>
    <w:rsid w:val="001035D3"/>
    <w:rsid w:val="0011025D"/>
    <w:rsid w:val="00112C7F"/>
    <w:rsid w:val="00117405"/>
    <w:rsid w:val="001279F6"/>
    <w:rsid w:val="001457CB"/>
    <w:rsid w:val="00146136"/>
    <w:rsid w:val="0015385C"/>
    <w:rsid w:val="00156030"/>
    <w:rsid w:val="00156345"/>
    <w:rsid w:val="0018180C"/>
    <w:rsid w:val="001940F8"/>
    <w:rsid w:val="00196612"/>
    <w:rsid w:val="0019726F"/>
    <w:rsid w:val="001A4D70"/>
    <w:rsid w:val="001A6614"/>
    <w:rsid w:val="001B067D"/>
    <w:rsid w:val="001B6E5A"/>
    <w:rsid w:val="001B7492"/>
    <w:rsid w:val="001C18A1"/>
    <w:rsid w:val="001C3255"/>
    <w:rsid w:val="001C51CF"/>
    <w:rsid w:val="001C535D"/>
    <w:rsid w:val="001C6E13"/>
    <w:rsid w:val="001C70CC"/>
    <w:rsid w:val="001E1896"/>
    <w:rsid w:val="001E63AE"/>
    <w:rsid w:val="001F7B62"/>
    <w:rsid w:val="00210301"/>
    <w:rsid w:val="00213A06"/>
    <w:rsid w:val="002141EA"/>
    <w:rsid w:val="0021599F"/>
    <w:rsid w:val="00217521"/>
    <w:rsid w:val="00222470"/>
    <w:rsid w:val="00224033"/>
    <w:rsid w:val="00226901"/>
    <w:rsid w:val="00232A3B"/>
    <w:rsid w:val="00251725"/>
    <w:rsid w:val="00264099"/>
    <w:rsid w:val="0027253F"/>
    <w:rsid w:val="00281EB1"/>
    <w:rsid w:val="00285425"/>
    <w:rsid w:val="0029494B"/>
    <w:rsid w:val="002A5B28"/>
    <w:rsid w:val="002A7A7B"/>
    <w:rsid w:val="002A7AC7"/>
    <w:rsid w:val="002B384F"/>
    <w:rsid w:val="002B4003"/>
    <w:rsid w:val="002B547E"/>
    <w:rsid w:val="002B7631"/>
    <w:rsid w:val="002E1848"/>
    <w:rsid w:val="002E3CA8"/>
    <w:rsid w:val="002E46C1"/>
    <w:rsid w:val="002F1355"/>
    <w:rsid w:val="002F1CA3"/>
    <w:rsid w:val="002F4955"/>
    <w:rsid w:val="00302AC4"/>
    <w:rsid w:val="003077A2"/>
    <w:rsid w:val="00311369"/>
    <w:rsid w:val="003216A7"/>
    <w:rsid w:val="00321EB2"/>
    <w:rsid w:val="003232F2"/>
    <w:rsid w:val="00324B0C"/>
    <w:rsid w:val="00344FA2"/>
    <w:rsid w:val="00347587"/>
    <w:rsid w:val="00352728"/>
    <w:rsid w:val="00357400"/>
    <w:rsid w:val="00361901"/>
    <w:rsid w:val="00361C23"/>
    <w:rsid w:val="00362139"/>
    <w:rsid w:val="00364013"/>
    <w:rsid w:val="00364E9C"/>
    <w:rsid w:val="00366C50"/>
    <w:rsid w:val="00377716"/>
    <w:rsid w:val="00381063"/>
    <w:rsid w:val="00382B2E"/>
    <w:rsid w:val="00383882"/>
    <w:rsid w:val="00395417"/>
    <w:rsid w:val="003B03A9"/>
    <w:rsid w:val="003B048D"/>
    <w:rsid w:val="003C2281"/>
    <w:rsid w:val="003D0848"/>
    <w:rsid w:val="003E472E"/>
    <w:rsid w:val="003E57F4"/>
    <w:rsid w:val="003F07D0"/>
    <w:rsid w:val="003F57E1"/>
    <w:rsid w:val="00400D24"/>
    <w:rsid w:val="004045A9"/>
    <w:rsid w:val="00412AE5"/>
    <w:rsid w:val="00423E61"/>
    <w:rsid w:val="00427892"/>
    <w:rsid w:val="004319E6"/>
    <w:rsid w:val="00437ECA"/>
    <w:rsid w:val="00442B93"/>
    <w:rsid w:val="00446B40"/>
    <w:rsid w:val="004827B4"/>
    <w:rsid w:val="00491593"/>
    <w:rsid w:val="004A0D73"/>
    <w:rsid w:val="004A42B3"/>
    <w:rsid w:val="004A47EE"/>
    <w:rsid w:val="004B127E"/>
    <w:rsid w:val="004C4D23"/>
    <w:rsid w:val="004C56A5"/>
    <w:rsid w:val="004C5EBD"/>
    <w:rsid w:val="004C7F53"/>
    <w:rsid w:val="004D4720"/>
    <w:rsid w:val="004D5DC1"/>
    <w:rsid w:val="0051050A"/>
    <w:rsid w:val="00515DC7"/>
    <w:rsid w:val="00516F75"/>
    <w:rsid w:val="00521CCA"/>
    <w:rsid w:val="005247C0"/>
    <w:rsid w:val="00525360"/>
    <w:rsid w:val="00525848"/>
    <w:rsid w:val="005269FD"/>
    <w:rsid w:val="00531820"/>
    <w:rsid w:val="00534495"/>
    <w:rsid w:val="005356F9"/>
    <w:rsid w:val="00540045"/>
    <w:rsid w:val="0055150D"/>
    <w:rsid w:val="005535FF"/>
    <w:rsid w:val="0056141A"/>
    <w:rsid w:val="00565DBA"/>
    <w:rsid w:val="0057420D"/>
    <w:rsid w:val="0057522E"/>
    <w:rsid w:val="005800B3"/>
    <w:rsid w:val="005838CF"/>
    <w:rsid w:val="0058633B"/>
    <w:rsid w:val="005A24DA"/>
    <w:rsid w:val="005A536F"/>
    <w:rsid w:val="005A6C49"/>
    <w:rsid w:val="005B1F6E"/>
    <w:rsid w:val="005C390E"/>
    <w:rsid w:val="005C3DBA"/>
    <w:rsid w:val="005D14E2"/>
    <w:rsid w:val="005D3639"/>
    <w:rsid w:val="005D5399"/>
    <w:rsid w:val="005E279B"/>
    <w:rsid w:val="005F16AE"/>
    <w:rsid w:val="005F4064"/>
    <w:rsid w:val="005F5C7D"/>
    <w:rsid w:val="00602881"/>
    <w:rsid w:val="00604E49"/>
    <w:rsid w:val="00613227"/>
    <w:rsid w:val="00617D4C"/>
    <w:rsid w:val="00625F15"/>
    <w:rsid w:val="00625F78"/>
    <w:rsid w:val="00630675"/>
    <w:rsid w:val="006313FE"/>
    <w:rsid w:val="00644F70"/>
    <w:rsid w:val="0065277E"/>
    <w:rsid w:val="00660794"/>
    <w:rsid w:val="0066135F"/>
    <w:rsid w:val="00665E59"/>
    <w:rsid w:val="006740BA"/>
    <w:rsid w:val="00675BDE"/>
    <w:rsid w:val="0068068E"/>
    <w:rsid w:val="00680AA7"/>
    <w:rsid w:val="00682D9B"/>
    <w:rsid w:val="006964D0"/>
    <w:rsid w:val="00697232"/>
    <w:rsid w:val="006A1E1B"/>
    <w:rsid w:val="006A51EC"/>
    <w:rsid w:val="006C375E"/>
    <w:rsid w:val="006D0278"/>
    <w:rsid w:val="006E04F5"/>
    <w:rsid w:val="006E41F1"/>
    <w:rsid w:val="006F38F0"/>
    <w:rsid w:val="006F5056"/>
    <w:rsid w:val="006F7AB8"/>
    <w:rsid w:val="00700A1C"/>
    <w:rsid w:val="00705F31"/>
    <w:rsid w:val="00706118"/>
    <w:rsid w:val="00712AF2"/>
    <w:rsid w:val="00713D8A"/>
    <w:rsid w:val="00716AE0"/>
    <w:rsid w:val="00721E00"/>
    <w:rsid w:val="0073559B"/>
    <w:rsid w:val="007449FA"/>
    <w:rsid w:val="00755868"/>
    <w:rsid w:val="00755D81"/>
    <w:rsid w:val="00756702"/>
    <w:rsid w:val="00760630"/>
    <w:rsid w:val="00764416"/>
    <w:rsid w:val="007670E4"/>
    <w:rsid w:val="00774526"/>
    <w:rsid w:val="00774B27"/>
    <w:rsid w:val="0078744B"/>
    <w:rsid w:val="007B17E5"/>
    <w:rsid w:val="007B38D6"/>
    <w:rsid w:val="007C0FDD"/>
    <w:rsid w:val="007C3390"/>
    <w:rsid w:val="007D321C"/>
    <w:rsid w:val="007D5229"/>
    <w:rsid w:val="007D7905"/>
    <w:rsid w:val="007F139D"/>
    <w:rsid w:val="007F1EF1"/>
    <w:rsid w:val="007F30EB"/>
    <w:rsid w:val="00806B91"/>
    <w:rsid w:val="00810DBA"/>
    <w:rsid w:val="00812A52"/>
    <w:rsid w:val="00815E97"/>
    <w:rsid w:val="00817B96"/>
    <w:rsid w:val="00821843"/>
    <w:rsid w:val="008232E4"/>
    <w:rsid w:val="00824167"/>
    <w:rsid w:val="0084454B"/>
    <w:rsid w:val="008531BD"/>
    <w:rsid w:val="008542A0"/>
    <w:rsid w:val="00854F0C"/>
    <w:rsid w:val="00865860"/>
    <w:rsid w:val="00865C49"/>
    <w:rsid w:val="00866586"/>
    <w:rsid w:val="00882BF8"/>
    <w:rsid w:val="00883CD6"/>
    <w:rsid w:val="0089131E"/>
    <w:rsid w:val="00894E9C"/>
    <w:rsid w:val="008A42D6"/>
    <w:rsid w:val="008A62AA"/>
    <w:rsid w:val="008B388E"/>
    <w:rsid w:val="008C1B29"/>
    <w:rsid w:val="008E28CE"/>
    <w:rsid w:val="008E2F39"/>
    <w:rsid w:val="008E4403"/>
    <w:rsid w:val="0090178F"/>
    <w:rsid w:val="009033D1"/>
    <w:rsid w:val="00905014"/>
    <w:rsid w:val="00911617"/>
    <w:rsid w:val="00911AC6"/>
    <w:rsid w:val="00913518"/>
    <w:rsid w:val="00914123"/>
    <w:rsid w:val="00915D01"/>
    <w:rsid w:val="009160C0"/>
    <w:rsid w:val="009173C5"/>
    <w:rsid w:val="009311DC"/>
    <w:rsid w:val="00941CD3"/>
    <w:rsid w:val="009429CC"/>
    <w:rsid w:val="009445A4"/>
    <w:rsid w:val="00951B61"/>
    <w:rsid w:val="0096320A"/>
    <w:rsid w:val="00974AAD"/>
    <w:rsid w:val="0099288E"/>
    <w:rsid w:val="00993D0A"/>
    <w:rsid w:val="009A52D8"/>
    <w:rsid w:val="009B2603"/>
    <w:rsid w:val="009B367B"/>
    <w:rsid w:val="009B756D"/>
    <w:rsid w:val="009B7689"/>
    <w:rsid w:val="009D125F"/>
    <w:rsid w:val="009D5849"/>
    <w:rsid w:val="00A06496"/>
    <w:rsid w:val="00A20203"/>
    <w:rsid w:val="00A206A7"/>
    <w:rsid w:val="00A24190"/>
    <w:rsid w:val="00A26355"/>
    <w:rsid w:val="00A33ECA"/>
    <w:rsid w:val="00A40ECE"/>
    <w:rsid w:val="00A41B9D"/>
    <w:rsid w:val="00A425E7"/>
    <w:rsid w:val="00A440BB"/>
    <w:rsid w:val="00A57583"/>
    <w:rsid w:val="00A631F3"/>
    <w:rsid w:val="00A73E7B"/>
    <w:rsid w:val="00A75EAA"/>
    <w:rsid w:val="00A87D71"/>
    <w:rsid w:val="00A92BA2"/>
    <w:rsid w:val="00AA66E5"/>
    <w:rsid w:val="00AA695B"/>
    <w:rsid w:val="00AC0D93"/>
    <w:rsid w:val="00AE5DCE"/>
    <w:rsid w:val="00AF3C5F"/>
    <w:rsid w:val="00B02E1C"/>
    <w:rsid w:val="00B03197"/>
    <w:rsid w:val="00B1663B"/>
    <w:rsid w:val="00B166C6"/>
    <w:rsid w:val="00B301E2"/>
    <w:rsid w:val="00B326E9"/>
    <w:rsid w:val="00B32D84"/>
    <w:rsid w:val="00B34D28"/>
    <w:rsid w:val="00B72F83"/>
    <w:rsid w:val="00B80EDB"/>
    <w:rsid w:val="00B81807"/>
    <w:rsid w:val="00B82E97"/>
    <w:rsid w:val="00B84587"/>
    <w:rsid w:val="00B907AE"/>
    <w:rsid w:val="00B909ED"/>
    <w:rsid w:val="00B94923"/>
    <w:rsid w:val="00B9583E"/>
    <w:rsid w:val="00BA2A26"/>
    <w:rsid w:val="00BB1D9C"/>
    <w:rsid w:val="00BB3334"/>
    <w:rsid w:val="00BB44F3"/>
    <w:rsid w:val="00BB4CEC"/>
    <w:rsid w:val="00BB6A75"/>
    <w:rsid w:val="00BB7874"/>
    <w:rsid w:val="00BC0598"/>
    <w:rsid w:val="00BC1EE6"/>
    <w:rsid w:val="00BC4B58"/>
    <w:rsid w:val="00BC58CD"/>
    <w:rsid w:val="00BF231A"/>
    <w:rsid w:val="00BF6036"/>
    <w:rsid w:val="00C04812"/>
    <w:rsid w:val="00C109BD"/>
    <w:rsid w:val="00C2518D"/>
    <w:rsid w:val="00C26AEF"/>
    <w:rsid w:val="00C327B7"/>
    <w:rsid w:val="00C4286A"/>
    <w:rsid w:val="00C42C4A"/>
    <w:rsid w:val="00C471B5"/>
    <w:rsid w:val="00C50366"/>
    <w:rsid w:val="00C65920"/>
    <w:rsid w:val="00C67609"/>
    <w:rsid w:val="00C71432"/>
    <w:rsid w:val="00C823E9"/>
    <w:rsid w:val="00C93A1D"/>
    <w:rsid w:val="00C979D2"/>
    <w:rsid w:val="00C97EFF"/>
    <w:rsid w:val="00CA2A5D"/>
    <w:rsid w:val="00CA2E03"/>
    <w:rsid w:val="00CB15FC"/>
    <w:rsid w:val="00CB36A6"/>
    <w:rsid w:val="00CB7F9D"/>
    <w:rsid w:val="00CC2168"/>
    <w:rsid w:val="00CC3F02"/>
    <w:rsid w:val="00CD62EA"/>
    <w:rsid w:val="00CE6872"/>
    <w:rsid w:val="00CE7F6F"/>
    <w:rsid w:val="00CF5F85"/>
    <w:rsid w:val="00D01395"/>
    <w:rsid w:val="00D0538A"/>
    <w:rsid w:val="00D07DAA"/>
    <w:rsid w:val="00D130F5"/>
    <w:rsid w:val="00D1591B"/>
    <w:rsid w:val="00D16633"/>
    <w:rsid w:val="00D17237"/>
    <w:rsid w:val="00D23649"/>
    <w:rsid w:val="00D24D41"/>
    <w:rsid w:val="00D34247"/>
    <w:rsid w:val="00D54DEE"/>
    <w:rsid w:val="00D552F1"/>
    <w:rsid w:val="00D56827"/>
    <w:rsid w:val="00D60849"/>
    <w:rsid w:val="00D64DC6"/>
    <w:rsid w:val="00D66A65"/>
    <w:rsid w:val="00D70439"/>
    <w:rsid w:val="00D72E57"/>
    <w:rsid w:val="00D758BE"/>
    <w:rsid w:val="00D9113F"/>
    <w:rsid w:val="00D913F0"/>
    <w:rsid w:val="00D91629"/>
    <w:rsid w:val="00D93BB2"/>
    <w:rsid w:val="00D94632"/>
    <w:rsid w:val="00D947B8"/>
    <w:rsid w:val="00D97E75"/>
    <w:rsid w:val="00DA736F"/>
    <w:rsid w:val="00DA7AFA"/>
    <w:rsid w:val="00DB043E"/>
    <w:rsid w:val="00DB091F"/>
    <w:rsid w:val="00DB4672"/>
    <w:rsid w:val="00DC4BB0"/>
    <w:rsid w:val="00DD72B5"/>
    <w:rsid w:val="00DE2369"/>
    <w:rsid w:val="00DE3611"/>
    <w:rsid w:val="00DF09BE"/>
    <w:rsid w:val="00DF4799"/>
    <w:rsid w:val="00DF77EF"/>
    <w:rsid w:val="00E008D3"/>
    <w:rsid w:val="00E008F5"/>
    <w:rsid w:val="00E01B3B"/>
    <w:rsid w:val="00E02241"/>
    <w:rsid w:val="00E1020E"/>
    <w:rsid w:val="00E168A8"/>
    <w:rsid w:val="00E21ABA"/>
    <w:rsid w:val="00E24606"/>
    <w:rsid w:val="00E33EBD"/>
    <w:rsid w:val="00E35985"/>
    <w:rsid w:val="00E5480C"/>
    <w:rsid w:val="00E573A6"/>
    <w:rsid w:val="00E60FA8"/>
    <w:rsid w:val="00E62E03"/>
    <w:rsid w:val="00E64F23"/>
    <w:rsid w:val="00E706DF"/>
    <w:rsid w:val="00E73B89"/>
    <w:rsid w:val="00E73E5E"/>
    <w:rsid w:val="00E75086"/>
    <w:rsid w:val="00EA0DA1"/>
    <w:rsid w:val="00EA298F"/>
    <w:rsid w:val="00EA7439"/>
    <w:rsid w:val="00EB430D"/>
    <w:rsid w:val="00EC0335"/>
    <w:rsid w:val="00EC5422"/>
    <w:rsid w:val="00EC54FC"/>
    <w:rsid w:val="00ED0B20"/>
    <w:rsid w:val="00ED5AAB"/>
    <w:rsid w:val="00ED68BC"/>
    <w:rsid w:val="00ED6B93"/>
    <w:rsid w:val="00ED7E17"/>
    <w:rsid w:val="00EE056D"/>
    <w:rsid w:val="00EE0CF3"/>
    <w:rsid w:val="00EF1502"/>
    <w:rsid w:val="00F063A3"/>
    <w:rsid w:val="00F13517"/>
    <w:rsid w:val="00F21C62"/>
    <w:rsid w:val="00F23388"/>
    <w:rsid w:val="00F240D7"/>
    <w:rsid w:val="00F364AB"/>
    <w:rsid w:val="00F42354"/>
    <w:rsid w:val="00F472D0"/>
    <w:rsid w:val="00F47E6F"/>
    <w:rsid w:val="00F560AD"/>
    <w:rsid w:val="00F6781A"/>
    <w:rsid w:val="00F7488A"/>
    <w:rsid w:val="00F756FA"/>
    <w:rsid w:val="00F87FE4"/>
    <w:rsid w:val="00F94CE3"/>
    <w:rsid w:val="00FA31C9"/>
    <w:rsid w:val="00FA6557"/>
    <w:rsid w:val="00FB4E1B"/>
    <w:rsid w:val="00FC3318"/>
    <w:rsid w:val="00FE2565"/>
    <w:rsid w:val="00FE61D0"/>
    <w:rsid w:val="00FE712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56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023562"/>
    <w:pPr>
      <w:jc w:val="center"/>
    </w:pPr>
    <w:rPr>
      <w:rFonts w:ascii="Monotype Corsiva" w:hAnsi="Monotype Corsiva"/>
      <w:b/>
      <w:bCs/>
      <w:sz w:val="36"/>
    </w:rPr>
  </w:style>
  <w:style w:type="character" w:customStyle="1" w:styleId="TtuloChar">
    <w:name w:val="Título Char"/>
    <w:basedOn w:val="Fontepargpadro"/>
    <w:link w:val="Ttulo"/>
    <w:rsid w:val="00023562"/>
    <w:rPr>
      <w:rFonts w:ascii="Monotype Corsiva" w:eastAsia="Times New Roman" w:hAnsi="Monotype Corsiva" w:cs="Times New Roman"/>
      <w:b/>
      <w:bCs/>
      <w:sz w:val="36"/>
      <w:szCs w:val="24"/>
      <w:lang w:eastAsia="pt-BR"/>
    </w:rPr>
  </w:style>
  <w:style w:type="character" w:styleId="Forte">
    <w:name w:val="Strong"/>
    <w:basedOn w:val="Fontepargpadro"/>
    <w:uiPriority w:val="22"/>
    <w:qFormat/>
    <w:rsid w:val="004319E6"/>
    <w:rPr>
      <w:b/>
      <w:bCs/>
    </w:rPr>
  </w:style>
  <w:style w:type="paragraph" w:styleId="Corpodetexto2">
    <w:name w:val="Body Text 2"/>
    <w:basedOn w:val="Normal"/>
    <w:link w:val="Corpodetexto2Char"/>
    <w:rsid w:val="00625F78"/>
    <w:rPr>
      <w:sz w:val="36"/>
      <w:szCs w:val="20"/>
    </w:rPr>
  </w:style>
  <w:style w:type="character" w:customStyle="1" w:styleId="Corpodetexto2Char">
    <w:name w:val="Corpo de texto 2 Char"/>
    <w:basedOn w:val="Fontepargpadro"/>
    <w:link w:val="Corpodetexto2"/>
    <w:rsid w:val="00625F78"/>
    <w:rPr>
      <w:rFonts w:ascii="Times New Roman" w:eastAsia="Times New Roman" w:hAnsi="Times New Roman" w:cs="Times New Roman"/>
      <w:sz w:val="36"/>
      <w:szCs w:val="20"/>
      <w:lang w:eastAsia="pt-BR"/>
    </w:rPr>
  </w:style>
  <w:style w:type="paragraph" w:styleId="Corpodetexto">
    <w:name w:val="Body Text"/>
    <w:basedOn w:val="Normal"/>
    <w:link w:val="CorpodetextoChar"/>
    <w:uiPriority w:val="99"/>
    <w:unhideWhenUsed/>
    <w:rsid w:val="00617D4C"/>
    <w:pPr>
      <w:spacing w:after="120"/>
    </w:pPr>
  </w:style>
  <w:style w:type="character" w:customStyle="1" w:styleId="CorpodetextoChar">
    <w:name w:val="Corpo de texto Char"/>
    <w:basedOn w:val="Fontepargpadro"/>
    <w:link w:val="Corpodetexto"/>
    <w:uiPriority w:val="99"/>
    <w:rsid w:val="00617D4C"/>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62E03"/>
    <w:rPr>
      <w:color w:val="0000FF"/>
      <w:u w:val="single"/>
    </w:rPr>
  </w:style>
  <w:style w:type="character" w:styleId="HiperlinkVisitado">
    <w:name w:val="FollowedHyperlink"/>
    <w:basedOn w:val="Fontepargpadro"/>
    <w:uiPriority w:val="99"/>
    <w:semiHidden/>
    <w:unhideWhenUsed/>
    <w:rsid w:val="00E62E03"/>
    <w:rPr>
      <w:color w:val="800080"/>
      <w:u w:val="single"/>
    </w:rPr>
  </w:style>
  <w:style w:type="paragraph" w:customStyle="1" w:styleId="xl63">
    <w:name w:val="xl63"/>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E62E03"/>
    <w:pPr>
      <w:spacing w:before="100" w:beforeAutospacing="1" w:after="100" w:afterAutospacing="1"/>
    </w:pPr>
  </w:style>
  <w:style w:type="paragraph" w:customStyle="1" w:styleId="xl66">
    <w:name w:val="xl66"/>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styleId="PargrafodaLista">
    <w:name w:val="List Paragraph"/>
    <w:basedOn w:val="Normal"/>
    <w:uiPriority w:val="34"/>
    <w:qFormat/>
    <w:rsid w:val="009B7689"/>
    <w:pPr>
      <w:ind w:left="720"/>
      <w:contextualSpacing/>
    </w:pPr>
  </w:style>
  <w:style w:type="paragraph" w:customStyle="1" w:styleId="font5">
    <w:name w:val="font5"/>
    <w:basedOn w:val="Normal"/>
    <w:rsid w:val="00F240D7"/>
    <w:pPr>
      <w:spacing w:before="100" w:beforeAutospacing="1" w:after="100" w:afterAutospacing="1"/>
    </w:pPr>
    <w:rPr>
      <w:sz w:val="22"/>
      <w:szCs w:val="22"/>
    </w:rPr>
  </w:style>
  <w:style w:type="paragraph" w:customStyle="1" w:styleId="font6">
    <w:name w:val="font6"/>
    <w:basedOn w:val="Normal"/>
    <w:rsid w:val="00F240D7"/>
    <w:pPr>
      <w:spacing w:before="100" w:beforeAutospacing="1" w:after="100" w:afterAutospacing="1"/>
    </w:pPr>
    <w:rPr>
      <w:b/>
      <w:bCs/>
      <w:color w:val="000000"/>
      <w:sz w:val="22"/>
      <w:szCs w:val="22"/>
    </w:rPr>
  </w:style>
  <w:style w:type="paragraph" w:customStyle="1" w:styleId="font7">
    <w:name w:val="font7"/>
    <w:basedOn w:val="Normal"/>
    <w:rsid w:val="00F240D7"/>
    <w:pPr>
      <w:spacing w:before="100" w:beforeAutospacing="1" w:after="100" w:afterAutospacing="1"/>
    </w:pPr>
    <w:rPr>
      <w:color w:val="000000"/>
      <w:sz w:val="22"/>
      <w:szCs w:val="22"/>
    </w:rPr>
  </w:style>
  <w:style w:type="paragraph" w:customStyle="1" w:styleId="font8">
    <w:name w:val="font8"/>
    <w:basedOn w:val="Normal"/>
    <w:rsid w:val="00F240D7"/>
    <w:pPr>
      <w:spacing w:before="100" w:beforeAutospacing="1" w:after="100" w:afterAutospacing="1"/>
    </w:pPr>
    <w:rPr>
      <w:b/>
      <w:bCs/>
      <w:sz w:val="22"/>
      <w:szCs w:val="22"/>
    </w:rPr>
  </w:style>
  <w:style w:type="paragraph" w:customStyle="1" w:styleId="xl76">
    <w:name w:val="xl76"/>
    <w:basedOn w:val="Normal"/>
    <w:rsid w:val="00F240D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77">
    <w:name w:val="xl77"/>
    <w:basedOn w:val="Normal"/>
    <w:rsid w:val="00F24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8">
    <w:name w:val="xl78"/>
    <w:basedOn w:val="Normal"/>
    <w:rsid w:val="00F24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9">
    <w:name w:val="xl79"/>
    <w:basedOn w:val="Normal"/>
    <w:rsid w:val="00F24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0">
    <w:name w:val="xl80"/>
    <w:basedOn w:val="Normal"/>
    <w:rsid w:val="00F24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F24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82">
    <w:name w:val="xl82"/>
    <w:basedOn w:val="Normal"/>
    <w:rsid w:val="00F24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83">
    <w:name w:val="xl83"/>
    <w:basedOn w:val="Normal"/>
    <w:rsid w:val="00F240D7"/>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84">
    <w:name w:val="xl84"/>
    <w:basedOn w:val="Normal"/>
    <w:rsid w:val="00F240D7"/>
    <w:pPr>
      <w:pBdr>
        <w:top w:val="single" w:sz="4" w:space="0" w:color="auto"/>
        <w:bottom w:val="single" w:sz="4" w:space="0" w:color="auto"/>
      </w:pBdr>
      <w:shd w:val="clear" w:color="000000" w:fill="FFFFFF"/>
      <w:spacing w:before="100" w:beforeAutospacing="1" w:after="100" w:afterAutospacing="1"/>
      <w:jc w:val="center"/>
    </w:pPr>
    <w:rPr>
      <w:b/>
      <w:bCs/>
      <w:color w:val="000000"/>
    </w:rPr>
  </w:style>
  <w:style w:type="paragraph" w:styleId="Textodebalo">
    <w:name w:val="Balloon Text"/>
    <w:basedOn w:val="Normal"/>
    <w:link w:val="TextodebaloChar"/>
    <w:uiPriority w:val="99"/>
    <w:semiHidden/>
    <w:unhideWhenUsed/>
    <w:rsid w:val="00FC3318"/>
    <w:rPr>
      <w:rFonts w:ascii="Tahoma" w:hAnsi="Tahoma" w:cs="Tahoma"/>
      <w:sz w:val="16"/>
      <w:szCs w:val="16"/>
    </w:rPr>
  </w:style>
  <w:style w:type="character" w:customStyle="1" w:styleId="TextodebaloChar">
    <w:name w:val="Texto de balão Char"/>
    <w:basedOn w:val="Fontepargpadro"/>
    <w:link w:val="Textodebalo"/>
    <w:uiPriority w:val="99"/>
    <w:semiHidden/>
    <w:rsid w:val="00FC3318"/>
    <w:rPr>
      <w:rFonts w:ascii="Tahoma" w:eastAsia="Times New Roman" w:hAnsi="Tahoma" w:cs="Tahoma"/>
      <w:sz w:val="16"/>
      <w:szCs w:val="16"/>
      <w:lang w:eastAsia="pt-BR"/>
    </w:rPr>
  </w:style>
  <w:style w:type="paragraph" w:styleId="Cabealho">
    <w:name w:val="header"/>
    <w:basedOn w:val="Normal"/>
    <w:link w:val="CabealhoChar"/>
    <w:uiPriority w:val="99"/>
    <w:semiHidden/>
    <w:unhideWhenUsed/>
    <w:rsid w:val="001F7B62"/>
    <w:pPr>
      <w:tabs>
        <w:tab w:val="center" w:pos="4252"/>
        <w:tab w:val="right" w:pos="8504"/>
      </w:tabs>
    </w:pPr>
  </w:style>
  <w:style w:type="character" w:customStyle="1" w:styleId="CabealhoChar">
    <w:name w:val="Cabeçalho Char"/>
    <w:basedOn w:val="Fontepargpadro"/>
    <w:link w:val="Cabealho"/>
    <w:uiPriority w:val="99"/>
    <w:semiHidden/>
    <w:rsid w:val="001F7B62"/>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1F7B62"/>
    <w:pPr>
      <w:tabs>
        <w:tab w:val="center" w:pos="4252"/>
        <w:tab w:val="right" w:pos="8504"/>
      </w:tabs>
    </w:pPr>
  </w:style>
  <w:style w:type="character" w:customStyle="1" w:styleId="RodapChar">
    <w:name w:val="Rodapé Char"/>
    <w:basedOn w:val="Fontepargpadro"/>
    <w:link w:val="Rodap"/>
    <w:uiPriority w:val="99"/>
    <w:semiHidden/>
    <w:rsid w:val="001F7B62"/>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75445481">
      <w:bodyDiv w:val="1"/>
      <w:marLeft w:val="0"/>
      <w:marRight w:val="0"/>
      <w:marTop w:val="0"/>
      <w:marBottom w:val="0"/>
      <w:divBdr>
        <w:top w:val="none" w:sz="0" w:space="0" w:color="auto"/>
        <w:left w:val="none" w:sz="0" w:space="0" w:color="auto"/>
        <w:bottom w:val="none" w:sz="0" w:space="0" w:color="auto"/>
        <w:right w:val="none" w:sz="0" w:space="0" w:color="auto"/>
      </w:divBdr>
    </w:div>
    <w:div w:id="104468628">
      <w:bodyDiv w:val="1"/>
      <w:marLeft w:val="0"/>
      <w:marRight w:val="0"/>
      <w:marTop w:val="0"/>
      <w:marBottom w:val="0"/>
      <w:divBdr>
        <w:top w:val="none" w:sz="0" w:space="0" w:color="auto"/>
        <w:left w:val="none" w:sz="0" w:space="0" w:color="auto"/>
        <w:bottom w:val="none" w:sz="0" w:space="0" w:color="auto"/>
        <w:right w:val="none" w:sz="0" w:space="0" w:color="auto"/>
      </w:divBdr>
    </w:div>
    <w:div w:id="157381575">
      <w:bodyDiv w:val="1"/>
      <w:marLeft w:val="0"/>
      <w:marRight w:val="0"/>
      <w:marTop w:val="0"/>
      <w:marBottom w:val="0"/>
      <w:divBdr>
        <w:top w:val="none" w:sz="0" w:space="0" w:color="auto"/>
        <w:left w:val="none" w:sz="0" w:space="0" w:color="auto"/>
        <w:bottom w:val="none" w:sz="0" w:space="0" w:color="auto"/>
        <w:right w:val="none" w:sz="0" w:space="0" w:color="auto"/>
      </w:divBdr>
    </w:div>
    <w:div w:id="250743091">
      <w:bodyDiv w:val="1"/>
      <w:marLeft w:val="0"/>
      <w:marRight w:val="0"/>
      <w:marTop w:val="0"/>
      <w:marBottom w:val="0"/>
      <w:divBdr>
        <w:top w:val="none" w:sz="0" w:space="0" w:color="auto"/>
        <w:left w:val="none" w:sz="0" w:space="0" w:color="auto"/>
        <w:bottom w:val="none" w:sz="0" w:space="0" w:color="auto"/>
        <w:right w:val="none" w:sz="0" w:space="0" w:color="auto"/>
      </w:divBdr>
    </w:div>
    <w:div w:id="423692336">
      <w:bodyDiv w:val="1"/>
      <w:marLeft w:val="0"/>
      <w:marRight w:val="0"/>
      <w:marTop w:val="0"/>
      <w:marBottom w:val="0"/>
      <w:divBdr>
        <w:top w:val="none" w:sz="0" w:space="0" w:color="auto"/>
        <w:left w:val="none" w:sz="0" w:space="0" w:color="auto"/>
        <w:bottom w:val="none" w:sz="0" w:space="0" w:color="auto"/>
        <w:right w:val="none" w:sz="0" w:space="0" w:color="auto"/>
      </w:divBdr>
    </w:div>
    <w:div w:id="456997060">
      <w:bodyDiv w:val="1"/>
      <w:marLeft w:val="0"/>
      <w:marRight w:val="0"/>
      <w:marTop w:val="0"/>
      <w:marBottom w:val="0"/>
      <w:divBdr>
        <w:top w:val="none" w:sz="0" w:space="0" w:color="auto"/>
        <w:left w:val="none" w:sz="0" w:space="0" w:color="auto"/>
        <w:bottom w:val="none" w:sz="0" w:space="0" w:color="auto"/>
        <w:right w:val="none" w:sz="0" w:space="0" w:color="auto"/>
      </w:divBdr>
    </w:div>
    <w:div w:id="459568661">
      <w:bodyDiv w:val="1"/>
      <w:marLeft w:val="0"/>
      <w:marRight w:val="0"/>
      <w:marTop w:val="0"/>
      <w:marBottom w:val="0"/>
      <w:divBdr>
        <w:top w:val="none" w:sz="0" w:space="0" w:color="auto"/>
        <w:left w:val="none" w:sz="0" w:space="0" w:color="auto"/>
        <w:bottom w:val="none" w:sz="0" w:space="0" w:color="auto"/>
        <w:right w:val="none" w:sz="0" w:space="0" w:color="auto"/>
      </w:divBdr>
    </w:div>
    <w:div w:id="583731543">
      <w:bodyDiv w:val="1"/>
      <w:marLeft w:val="0"/>
      <w:marRight w:val="0"/>
      <w:marTop w:val="0"/>
      <w:marBottom w:val="0"/>
      <w:divBdr>
        <w:top w:val="none" w:sz="0" w:space="0" w:color="auto"/>
        <w:left w:val="none" w:sz="0" w:space="0" w:color="auto"/>
        <w:bottom w:val="none" w:sz="0" w:space="0" w:color="auto"/>
        <w:right w:val="none" w:sz="0" w:space="0" w:color="auto"/>
      </w:divBdr>
    </w:div>
    <w:div w:id="601688925">
      <w:bodyDiv w:val="1"/>
      <w:marLeft w:val="0"/>
      <w:marRight w:val="0"/>
      <w:marTop w:val="0"/>
      <w:marBottom w:val="0"/>
      <w:divBdr>
        <w:top w:val="none" w:sz="0" w:space="0" w:color="auto"/>
        <w:left w:val="none" w:sz="0" w:space="0" w:color="auto"/>
        <w:bottom w:val="none" w:sz="0" w:space="0" w:color="auto"/>
        <w:right w:val="none" w:sz="0" w:space="0" w:color="auto"/>
      </w:divBdr>
    </w:div>
    <w:div w:id="603194649">
      <w:bodyDiv w:val="1"/>
      <w:marLeft w:val="0"/>
      <w:marRight w:val="0"/>
      <w:marTop w:val="0"/>
      <w:marBottom w:val="0"/>
      <w:divBdr>
        <w:top w:val="none" w:sz="0" w:space="0" w:color="auto"/>
        <w:left w:val="none" w:sz="0" w:space="0" w:color="auto"/>
        <w:bottom w:val="none" w:sz="0" w:space="0" w:color="auto"/>
        <w:right w:val="none" w:sz="0" w:space="0" w:color="auto"/>
      </w:divBdr>
    </w:div>
    <w:div w:id="607542005">
      <w:bodyDiv w:val="1"/>
      <w:marLeft w:val="0"/>
      <w:marRight w:val="0"/>
      <w:marTop w:val="0"/>
      <w:marBottom w:val="0"/>
      <w:divBdr>
        <w:top w:val="none" w:sz="0" w:space="0" w:color="auto"/>
        <w:left w:val="none" w:sz="0" w:space="0" w:color="auto"/>
        <w:bottom w:val="none" w:sz="0" w:space="0" w:color="auto"/>
        <w:right w:val="none" w:sz="0" w:space="0" w:color="auto"/>
      </w:divBdr>
    </w:div>
    <w:div w:id="611136189">
      <w:bodyDiv w:val="1"/>
      <w:marLeft w:val="0"/>
      <w:marRight w:val="0"/>
      <w:marTop w:val="0"/>
      <w:marBottom w:val="0"/>
      <w:divBdr>
        <w:top w:val="none" w:sz="0" w:space="0" w:color="auto"/>
        <w:left w:val="none" w:sz="0" w:space="0" w:color="auto"/>
        <w:bottom w:val="none" w:sz="0" w:space="0" w:color="auto"/>
        <w:right w:val="none" w:sz="0" w:space="0" w:color="auto"/>
      </w:divBdr>
    </w:div>
    <w:div w:id="712726724">
      <w:bodyDiv w:val="1"/>
      <w:marLeft w:val="0"/>
      <w:marRight w:val="0"/>
      <w:marTop w:val="0"/>
      <w:marBottom w:val="0"/>
      <w:divBdr>
        <w:top w:val="none" w:sz="0" w:space="0" w:color="auto"/>
        <w:left w:val="none" w:sz="0" w:space="0" w:color="auto"/>
        <w:bottom w:val="none" w:sz="0" w:space="0" w:color="auto"/>
        <w:right w:val="none" w:sz="0" w:space="0" w:color="auto"/>
      </w:divBdr>
    </w:div>
    <w:div w:id="915549465">
      <w:bodyDiv w:val="1"/>
      <w:marLeft w:val="0"/>
      <w:marRight w:val="0"/>
      <w:marTop w:val="0"/>
      <w:marBottom w:val="0"/>
      <w:divBdr>
        <w:top w:val="none" w:sz="0" w:space="0" w:color="auto"/>
        <w:left w:val="none" w:sz="0" w:space="0" w:color="auto"/>
        <w:bottom w:val="none" w:sz="0" w:space="0" w:color="auto"/>
        <w:right w:val="none" w:sz="0" w:space="0" w:color="auto"/>
      </w:divBdr>
    </w:div>
    <w:div w:id="1103456602">
      <w:bodyDiv w:val="1"/>
      <w:marLeft w:val="0"/>
      <w:marRight w:val="0"/>
      <w:marTop w:val="0"/>
      <w:marBottom w:val="0"/>
      <w:divBdr>
        <w:top w:val="none" w:sz="0" w:space="0" w:color="auto"/>
        <w:left w:val="none" w:sz="0" w:space="0" w:color="auto"/>
        <w:bottom w:val="none" w:sz="0" w:space="0" w:color="auto"/>
        <w:right w:val="none" w:sz="0" w:space="0" w:color="auto"/>
      </w:divBdr>
    </w:div>
    <w:div w:id="1173492187">
      <w:bodyDiv w:val="1"/>
      <w:marLeft w:val="0"/>
      <w:marRight w:val="0"/>
      <w:marTop w:val="0"/>
      <w:marBottom w:val="0"/>
      <w:divBdr>
        <w:top w:val="none" w:sz="0" w:space="0" w:color="auto"/>
        <w:left w:val="none" w:sz="0" w:space="0" w:color="auto"/>
        <w:bottom w:val="none" w:sz="0" w:space="0" w:color="auto"/>
        <w:right w:val="none" w:sz="0" w:space="0" w:color="auto"/>
      </w:divBdr>
    </w:div>
    <w:div w:id="1188175839">
      <w:bodyDiv w:val="1"/>
      <w:marLeft w:val="0"/>
      <w:marRight w:val="0"/>
      <w:marTop w:val="0"/>
      <w:marBottom w:val="0"/>
      <w:divBdr>
        <w:top w:val="none" w:sz="0" w:space="0" w:color="auto"/>
        <w:left w:val="none" w:sz="0" w:space="0" w:color="auto"/>
        <w:bottom w:val="none" w:sz="0" w:space="0" w:color="auto"/>
        <w:right w:val="none" w:sz="0" w:space="0" w:color="auto"/>
      </w:divBdr>
    </w:div>
    <w:div w:id="1197499227">
      <w:bodyDiv w:val="1"/>
      <w:marLeft w:val="0"/>
      <w:marRight w:val="0"/>
      <w:marTop w:val="0"/>
      <w:marBottom w:val="0"/>
      <w:divBdr>
        <w:top w:val="none" w:sz="0" w:space="0" w:color="auto"/>
        <w:left w:val="none" w:sz="0" w:space="0" w:color="auto"/>
        <w:bottom w:val="none" w:sz="0" w:space="0" w:color="auto"/>
        <w:right w:val="none" w:sz="0" w:space="0" w:color="auto"/>
      </w:divBdr>
    </w:div>
    <w:div w:id="1218517184">
      <w:bodyDiv w:val="1"/>
      <w:marLeft w:val="0"/>
      <w:marRight w:val="0"/>
      <w:marTop w:val="0"/>
      <w:marBottom w:val="0"/>
      <w:divBdr>
        <w:top w:val="none" w:sz="0" w:space="0" w:color="auto"/>
        <w:left w:val="none" w:sz="0" w:space="0" w:color="auto"/>
        <w:bottom w:val="none" w:sz="0" w:space="0" w:color="auto"/>
        <w:right w:val="none" w:sz="0" w:space="0" w:color="auto"/>
      </w:divBdr>
    </w:div>
    <w:div w:id="1296452251">
      <w:bodyDiv w:val="1"/>
      <w:marLeft w:val="0"/>
      <w:marRight w:val="0"/>
      <w:marTop w:val="0"/>
      <w:marBottom w:val="0"/>
      <w:divBdr>
        <w:top w:val="none" w:sz="0" w:space="0" w:color="auto"/>
        <w:left w:val="none" w:sz="0" w:space="0" w:color="auto"/>
        <w:bottom w:val="none" w:sz="0" w:space="0" w:color="auto"/>
        <w:right w:val="none" w:sz="0" w:space="0" w:color="auto"/>
      </w:divBdr>
    </w:div>
    <w:div w:id="1387530403">
      <w:bodyDiv w:val="1"/>
      <w:marLeft w:val="0"/>
      <w:marRight w:val="0"/>
      <w:marTop w:val="0"/>
      <w:marBottom w:val="0"/>
      <w:divBdr>
        <w:top w:val="none" w:sz="0" w:space="0" w:color="auto"/>
        <w:left w:val="none" w:sz="0" w:space="0" w:color="auto"/>
        <w:bottom w:val="none" w:sz="0" w:space="0" w:color="auto"/>
        <w:right w:val="none" w:sz="0" w:space="0" w:color="auto"/>
      </w:divBdr>
    </w:div>
    <w:div w:id="1390424965">
      <w:bodyDiv w:val="1"/>
      <w:marLeft w:val="0"/>
      <w:marRight w:val="0"/>
      <w:marTop w:val="0"/>
      <w:marBottom w:val="0"/>
      <w:divBdr>
        <w:top w:val="none" w:sz="0" w:space="0" w:color="auto"/>
        <w:left w:val="none" w:sz="0" w:space="0" w:color="auto"/>
        <w:bottom w:val="none" w:sz="0" w:space="0" w:color="auto"/>
        <w:right w:val="none" w:sz="0" w:space="0" w:color="auto"/>
      </w:divBdr>
    </w:div>
    <w:div w:id="1456675285">
      <w:bodyDiv w:val="1"/>
      <w:marLeft w:val="0"/>
      <w:marRight w:val="0"/>
      <w:marTop w:val="0"/>
      <w:marBottom w:val="0"/>
      <w:divBdr>
        <w:top w:val="none" w:sz="0" w:space="0" w:color="auto"/>
        <w:left w:val="none" w:sz="0" w:space="0" w:color="auto"/>
        <w:bottom w:val="none" w:sz="0" w:space="0" w:color="auto"/>
        <w:right w:val="none" w:sz="0" w:space="0" w:color="auto"/>
      </w:divBdr>
    </w:div>
    <w:div w:id="1470436087">
      <w:bodyDiv w:val="1"/>
      <w:marLeft w:val="0"/>
      <w:marRight w:val="0"/>
      <w:marTop w:val="0"/>
      <w:marBottom w:val="0"/>
      <w:divBdr>
        <w:top w:val="none" w:sz="0" w:space="0" w:color="auto"/>
        <w:left w:val="none" w:sz="0" w:space="0" w:color="auto"/>
        <w:bottom w:val="none" w:sz="0" w:space="0" w:color="auto"/>
        <w:right w:val="none" w:sz="0" w:space="0" w:color="auto"/>
      </w:divBdr>
    </w:div>
    <w:div w:id="1491601861">
      <w:bodyDiv w:val="1"/>
      <w:marLeft w:val="0"/>
      <w:marRight w:val="0"/>
      <w:marTop w:val="0"/>
      <w:marBottom w:val="0"/>
      <w:divBdr>
        <w:top w:val="none" w:sz="0" w:space="0" w:color="auto"/>
        <w:left w:val="none" w:sz="0" w:space="0" w:color="auto"/>
        <w:bottom w:val="none" w:sz="0" w:space="0" w:color="auto"/>
        <w:right w:val="none" w:sz="0" w:space="0" w:color="auto"/>
      </w:divBdr>
    </w:div>
    <w:div w:id="1504516420">
      <w:bodyDiv w:val="1"/>
      <w:marLeft w:val="0"/>
      <w:marRight w:val="0"/>
      <w:marTop w:val="0"/>
      <w:marBottom w:val="0"/>
      <w:divBdr>
        <w:top w:val="none" w:sz="0" w:space="0" w:color="auto"/>
        <w:left w:val="none" w:sz="0" w:space="0" w:color="auto"/>
        <w:bottom w:val="none" w:sz="0" w:space="0" w:color="auto"/>
        <w:right w:val="none" w:sz="0" w:space="0" w:color="auto"/>
      </w:divBdr>
    </w:div>
    <w:div w:id="1921403930">
      <w:bodyDiv w:val="1"/>
      <w:marLeft w:val="0"/>
      <w:marRight w:val="0"/>
      <w:marTop w:val="0"/>
      <w:marBottom w:val="0"/>
      <w:divBdr>
        <w:top w:val="none" w:sz="0" w:space="0" w:color="auto"/>
        <w:left w:val="none" w:sz="0" w:space="0" w:color="auto"/>
        <w:bottom w:val="none" w:sz="0" w:space="0" w:color="auto"/>
        <w:right w:val="none" w:sz="0" w:space="0" w:color="auto"/>
      </w:divBdr>
    </w:div>
    <w:div w:id="2039772662">
      <w:bodyDiv w:val="1"/>
      <w:marLeft w:val="0"/>
      <w:marRight w:val="0"/>
      <w:marTop w:val="0"/>
      <w:marBottom w:val="0"/>
      <w:divBdr>
        <w:top w:val="none" w:sz="0" w:space="0" w:color="auto"/>
        <w:left w:val="none" w:sz="0" w:space="0" w:color="auto"/>
        <w:bottom w:val="none" w:sz="0" w:space="0" w:color="auto"/>
        <w:right w:val="none" w:sz="0" w:space="0" w:color="auto"/>
      </w:divBdr>
    </w:div>
    <w:div w:id="2085713051">
      <w:bodyDiv w:val="1"/>
      <w:marLeft w:val="0"/>
      <w:marRight w:val="0"/>
      <w:marTop w:val="0"/>
      <w:marBottom w:val="0"/>
      <w:divBdr>
        <w:top w:val="none" w:sz="0" w:space="0" w:color="auto"/>
        <w:left w:val="none" w:sz="0" w:space="0" w:color="auto"/>
        <w:bottom w:val="none" w:sz="0" w:space="0" w:color="auto"/>
        <w:right w:val="none" w:sz="0" w:space="0" w:color="auto"/>
      </w:divBdr>
    </w:div>
    <w:div w:id="2087608863">
      <w:bodyDiv w:val="1"/>
      <w:marLeft w:val="0"/>
      <w:marRight w:val="0"/>
      <w:marTop w:val="0"/>
      <w:marBottom w:val="0"/>
      <w:divBdr>
        <w:top w:val="none" w:sz="0" w:space="0" w:color="auto"/>
        <w:left w:val="none" w:sz="0" w:space="0" w:color="auto"/>
        <w:bottom w:val="none" w:sz="0" w:space="0" w:color="auto"/>
        <w:right w:val="none" w:sz="0" w:space="0" w:color="auto"/>
      </w:divBdr>
    </w:div>
    <w:div w:id="2130315015">
      <w:bodyDiv w:val="1"/>
      <w:marLeft w:val="0"/>
      <w:marRight w:val="0"/>
      <w:marTop w:val="0"/>
      <w:marBottom w:val="0"/>
      <w:divBdr>
        <w:top w:val="none" w:sz="0" w:space="0" w:color="auto"/>
        <w:left w:val="none" w:sz="0" w:space="0" w:color="auto"/>
        <w:bottom w:val="none" w:sz="0" w:space="0" w:color="auto"/>
        <w:right w:val="none" w:sz="0" w:space="0" w:color="auto"/>
      </w:divBdr>
    </w:div>
    <w:div w:id="213321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8A7CF-0439-461F-8917-13526378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13</Pages>
  <Words>4634</Words>
  <Characters>25026</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Compras1</dc:creator>
  <cp:lastModifiedBy>Thayane</cp:lastModifiedBy>
  <cp:revision>10</cp:revision>
  <cp:lastPrinted>2019-05-21T16:01:00Z</cp:lastPrinted>
  <dcterms:created xsi:type="dcterms:W3CDTF">2019-05-29T14:51:00Z</dcterms:created>
  <dcterms:modified xsi:type="dcterms:W3CDTF">2019-06-11T18:42:00Z</dcterms:modified>
</cp:coreProperties>
</file>