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38247E">
      <w:r>
        <w:rPr>
          <w:noProof/>
        </w:rPr>
        <w:pict>
          <v:rect id="_x0000_s1028" style="position:absolute;margin-left:24.4pt;margin-top:7.6pt;width:367.15pt;height:59.6pt;z-index:251659264" strokecolor="white" strokeweight="2pt">
            <v:textbox inset="0,0,0,0">
              <w:txbxContent>
                <w:p w:rsidR="00AF770E" w:rsidRPr="00375133" w:rsidRDefault="00AF770E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AF770E" w:rsidRPr="00375133" w:rsidRDefault="00AF770E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AF770E" w:rsidRPr="009B4149" w:rsidRDefault="00AF770E" w:rsidP="00E1697C">
                  <w:pPr>
                    <w:jc w:val="center"/>
                    <w:rPr>
                      <w:b/>
                      <w:sz w:val="32"/>
                    </w:rPr>
                  </w:pPr>
                  <w:r w:rsidRPr="009B4149">
                    <w:rPr>
                      <w:b/>
                      <w:sz w:val="32"/>
                    </w:rPr>
                    <w:t>A</w:t>
                  </w:r>
                  <w:r>
                    <w:rPr>
                      <w:b/>
                      <w:sz w:val="32"/>
                    </w:rPr>
                    <w:t xml:space="preserve">NEXO I – EDITAL </w:t>
                  </w:r>
                  <w:r w:rsidRPr="00E54BE3">
                    <w:rPr>
                      <w:b/>
                      <w:sz w:val="32"/>
                    </w:rPr>
                    <w:t>034/</w:t>
                  </w:r>
                  <w:r>
                    <w:rPr>
                      <w:b/>
                      <w:sz w:val="32"/>
                    </w:rPr>
                    <w:t>2020</w:t>
                  </w: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MODELO DE PROPOSTA </w:t>
      </w:r>
      <w:r w:rsidR="00BE15CE">
        <w:rPr>
          <w:b/>
          <w:sz w:val="28"/>
          <w:szCs w:val="28"/>
        </w:rPr>
        <w:t>COMERCIAL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500"/>
        <w:gridCol w:w="1870"/>
      </w:tblGrid>
      <w:tr w:rsidR="00DC5B8D" w:rsidTr="001C3489">
        <w:tc>
          <w:tcPr>
            <w:tcW w:w="857" w:type="dxa"/>
            <w:vAlign w:val="center"/>
          </w:tcPr>
          <w:p w:rsidR="00DC5B8D" w:rsidRPr="00D3119C" w:rsidRDefault="00D3119C" w:rsidP="00787B1D">
            <w:pPr>
              <w:jc w:val="center"/>
              <w:rPr>
                <w:b/>
                <w:sz w:val="24"/>
                <w:szCs w:val="24"/>
              </w:rPr>
            </w:pPr>
            <w:r w:rsidRPr="00D311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500" w:type="dxa"/>
            <w:vAlign w:val="center"/>
          </w:tcPr>
          <w:p w:rsidR="00DC5B8D" w:rsidRPr="00D3119C" w:rsidRDefault="00D3119C" w:rsidP="00787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870" w:type="dxa"/>
            <w:vAlign w:val="center"/>
          </w:tcPr>
          <w:p w:rsidR="00DC5B8D" w:rsidRPr="00D3119C" w:rsidRDefault="00787B1D" w:rsidP="00787B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PERCENTUAL DE REPASSE</w:t>
            </w:r>
          </w:p>
        </w:tc>
      </w:tr>
      <w:tr w:rsidR="00D3119C" w:rsidTr="001C3489">
        <w:tc>
          <w:tcPr>
            <w:tcW w:w="857" w:type="dxa"/>
          </w:tcPr>
          <w:p w:rsidR="00D3119C" w:rsidRPr="00CD7008" w:rsidRDefault="00D3119C" w:rsidP="00DC5B8D">
            <w:pPr>
              <w:jc w:val="center"/>
              <w:rPr>
                <w:sz w:val="24"/>
                <w:szCs w:val="24"/>
              </w:rPr>
            </w:pPr>
            <w:r w:rsidRPr="00CD7008">
              <w:rPr>
                <w:sz w:val="24"/>
                <w:szCs w:val="24"/>
              </w:rPr>
              <w:t>001</w:t>
            </w:r>
          </w:p>
        </w:tc>
        <w:tc>
          <w:tcPr>
            <w:tcW w:w="6500" w:type="dxa"/>
          </w:tcPr>
          <w:p w:rsidR="00F92760" w:rsidRPr="00E54BE3" w:rsidRDefault="006F7AFC" w:rsidP="006F7AFC">
            <w:pPr>
              <w:jc w:val="both"/>
            </w:pPr>
            <w:r w:rsidRPr="00D636FE">
              <w:rPr>
                <w:b/>
                <w:szCs w:val="24"/>
              </w:rPr>
              <w:t>CONCESSÃO</w:t>
            </w:r>
            <w:r w:rsidRPr="00D636FE">
              <w:rPr>
                <w:szCs w:val="24"/>
              </w:rPr>
              <w:t xml:space="preserve"> </w:t>
            </w:r>
            <w:r w:rsidRPr="00D636FE">
              <w:rPr>
                <w:b/>
                <w:bCs/>
                <w:szCs w:val="24"/>
              </w:rPr>
              <w:t xml:space="preserve">ONEROSA DE USO </w:t>
            </w:r>
            <w:r w:rsidRPr="00D636FE">
              <w:rPr>
                <w:szCs w:val="24"/>
              </w:rPr>
              <w:t xml:space="preserve">PARA A OPERACIONALIZAÇÃO DA EXIBIÇÃO E EXPLORAÇÃO COMERCIAL DE </w:t>
            </w:r>
            <w:proofErr w:type="gramStart"/>
            <w:r w:rsidRPr="00D636FE">
              <w:rPr>
                <w:szCs w:val="24"/>
              </w:rPr>
              <w:t>1</w:t>
            </w:r>
            <w:proofErr w:type="gramEnd"/>
            <w:r w:rsidRPr="00D636FE">
              <w:rPr>
                <w:szCs w:val="24"/>
              </w:rPr>
              <w:t>(UMA) SALA DE CINEMA E 1 (UMA) BOMBONIERE, FORMADORAS DO CENTRO DE CONVENÇÕES</w:t>
            </w:r>
            <w:r w:rsidRPr="00D636FE">
              <w:rPr>
                <w:b/>
                <w:szCs w:val="24"/>
              </w:rPr>
              <w:t>, SITUADA À ESTRADA PÁDUA X PIRAPETINGA, KM 02, BAIRRO GLÓRIA, SANTO ANTÔNIO DE PÁDUA/RJ</w:t>
            </w:r>
            <w:r w:rsidRPr="00D636FE">
              <w:rPr>
                <w:b/>
                <w:bCs/>
                <w:szCs w:val="24"/>
              </w:rPr>
              <w:t>, PARA A EXPLORAÇÃO COMERCIAL.</w:t>
            </w:r>
          </w:p>
        </w:tc>
        <w:tc>
          <w:tcPr>
            <w:tcW w:w="1870" w:type="dxa"/>
          </w:tcPr>
          <w:p w:rsidR="00D3119C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EC6463">
      <w:pPr>
        <w:jc w:val="both"/>
        <w:rPr>
          <w:szCs w:val="24"/>
        </w:rPr>
      </w:pPr>
    </w:p>
    <w:p w:rsidR="00EC6463" w:rsidRPr="00E54BE3" w:rsidRDefault="00EC6463" w:rsidP="00EC6463">
      <w:pPr>
        <w:autoSpaceDE w:val="0"/>
        <w:autoSpaceDN w:val="0"/>
        <w:adjustRightInd w:val="0"/>
        <w:spacing w:line="276" w:lineRule="auto"/>
        <w:rPr>
          <w:rFonts w:eastAsiaTheme="minorHAnsi"/>
          <w:b/>
          <w:sz w:val="23"/>
          <w:szCs w:val="23"/>
          <w:lang w:eastAsia="en-US"/>
        </w:rPr>
      </w:pPr>
      <w:r w:rsidRPr="00E54BE3">
        <w:rPr>
          <w:rFonts w:eastAsiaTheme="minorHAnsi"/>
          <w:b/>
          <w:sz w:val="23"/>
          <w:szCs w:val="23"/>
          <w:lang w:eastAsia="en-US"/>
        </w:rPr>
        <w:t>Critério de julgamento</w:t>
      </w:r>
      <w:r w:rsidR="001C3489" w:rsidRPr="00E54BE3">
        <w:rPr>
          <w:rFonts w:eastAsiaTheme="minorHAnsi"/>
          <w:b/>
          <w:sz w:val="23"/>
          <w:szCs w:val="23"/>
          <w:lang w:eastAsia="en-US"/>
        </w:rPr>
        <w:t>:</w:t>
      </w:r>
      <w:r w:rsidRPr="00E54BE3">
        <w:rPr>
          <w:rFonts w:eastAsiaTheme="minorHAnsi"/>
          <w:b/>
          <w:sz w:val="23"/>
          <w:szCs w:val="23"/>
          <w:lang w:eastAsia="en-US"/>
        </w:rPr>
        <w:t xml:space="preserve"> </w:t>
      </w:r>
    </w:p>
    <w:p w:rsidR="001C3489" w:rsidRPr="00D636FE" w:rsidRDefault="001C3489" w:rsidP="001C3489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636FE">
        <w:rPr>
          <w:szCs w:val="24"/>
        </w:rPr>
        <w:t xml:space="preserve">Valerá como objeto de disputa na proposta comercial, o valor </w:t>
      </w:r>
      <w:r>
        <w:rPr>
          <w:szCs w:val="24"/>
        </w:rPr>
        <w:t xml:space="preserve">médio </w:t>
      </w:r>
      <w:r w:rsidRPr="00D636FE">
        <w:rPr>
          <w:szCs w:val="24"/>
        </w:rPr>
        <w:t xml:space="preserve">de R$26,00 (vinte e seis reais) por unidade de ingresso </w:t>
      </w:r>
      <w:proofErr w:type="gramStart"/>
      <w:r w:rsidRPr="00D636FE">
        <w:rPr>
          <w:szCs w:val="24"/>
        </w:rPr>
        <w:t>denominado “inteira”</w:t>
      </w:r>
      <w:proofErr w:type="gramEnd"/>
      <w:r w:rsidRPr="00D636FE">
        <w:rPr>
          <w:szCs w:val="24"/>
        </w:rPr>
        <w:t xml:space="preserve"> se constitui o critério objetivo de </w:t>
      </w:r>
      <w:proofErr w:type="gramStart"/>
      <w:r w:rsidRPr="00D636FE">
        <w:rPr>
          <w:szCs w:val="24"/>
        </w:rPr>
        <w:t>julgamento</w:t>
      </w:r>
      <w:proofErr w:type="gramEnd"/>
      <w:r w:rsidRPr="00D636FE">
        <w:rPr>
          <w:szCs w:val="24"/>
        </w:rPr>
        <w:t xml:space="preserve"> da concorrência pública:</w:t>
      </w:r>
    </w:p>
    <w:p w:rsidR="001C3489" w:rsidRPr="00E54BE3" w:rsidRDefault="001C3489" w:rsidP="001C3489">
      <w:pPr>
        <w:ind w:firstLine="709"/>
        <w:jc w:val="both"/>
        <w:rPr>
          <w:b/>
          <w:szCs w:val="24"/>
        </w:rPr>
      </w:pPr>
      <w:r w:rsidRPr="00D636FE">
        <w:rPr>
          <w:szCs w:val="24"/>
        </w:rPr>
        <w:t xml:space="preserve">Maior oferta em percentual sobre o valor unitário por ingresso pela outorga da concessão, sendo o </w:t>
      </w:r>
      <w:r w:rsidRPr="00E54BE3">
        <w:rPr>
          <w:b/>
          <w:szCs w:val="24"/>
        </w:rPr>
        <w:t>percentual mínimo de 05%.</w:t>
      </w:r>
    </w:p>
    <w:p w:rsidR="001C3489" w:rsidRPr="00D636FE" w:rsidRDefault="001C3489" w:rsidP="001C3489">
      <w:pPr>
        <w:ind w:firstLine="709"/>
        <w:jc w:val="both"/>
        <w:rPr>
          <w:color w:val="000000"/>
          <w:szCs w:val="24"/>
        </w:rPr>
      </w:pPr>
      <w:r w:rsidRPr="00D636FE">
        <w:rPr>
          <w:color w:val="000000"/>
          <w:szCs w:val="24"/>
        </w:rPr>
        <w:t>A outorga será calculada sobre o valor do ingresso levando em consideração o percentual oferecido pela concessionária.</w:t>
      </w:r>
    </w:p>
    <w:p w:rsidR="00787B1D" w:rsidRDefault="00787B1D" w:rsidP="00787B1D">
      <w:pPr>
        <w:spacing w:line="276" w:lineRule="auto"/>
        <w:jc w:val="both"/>
        <w:rPr>
          <w:color w:val="000000"/>
          <w:sz w:val="23"/>
          <w:szCs w:val="23"/>
        </w:rPr>
      </w:pPr>
    </w:p>
    <w:p w:rsidR="006D6142" w:rsidRPr="006D6142" w:rsidRDefault="006D6142" w:rsidP="006D6142">
      <w:pPr>
        <w:pStyle w:val="Recuodecorpodetexto2"/>
        <w:numPr>
          <w:ilvl w:val="0"/>
          <w:numId w:val="5"/>
        </w:numPr>
        <w:spacing w:after="0" w:line="240" w:lineRule="auto"/>
        <w:jc w:val="both"/>
        <w:rPr>
          <w:bCs/>
        </w:rPr>
      </w:pPr>
      <w:r w:rsidRPr="006D6142">
        <w:rPr>
          <w:bCs/>
        </w:rPr>
        <w:t xml:space="preserve">Declaramos que a empresa acima identificada se propõe a executar o objeto do edital, conforme discriminado no </w:t>
      </w:r>
      <w:r w:rsidR="0003223B">
        <w:rPr>
          <w:b/>
          <w:bCs/>
          <w:color w:val="C00000"/>
        </w:rPr>
        <w:t>TERMO DE REFERÊNCIA</w:t>
      </w:r>
      <w:r w:rsidRPr="006D6142">
        <w:rPr>
          <w:b/>
          <w:bCs/>
        </w:rPr>
        <w:t>,</w:t>
      </w:r>
      <w:r w:rsidRPr="006D6142">
        <w:rPr>
          <w:bCs/>
        </w:rPr>
        <w:t xml:space="preserve"> pelos preços e condições assinalados na presente proposta e no EDITAL </w:t>
      </w:r>
      <w:r w:rsidRPr="006D6142">
        <w:rPr>
          <w:b/>
          <w:color w:val="C00000"/>
        </w:rPr>
        <w:t>03</w:t>
      </w:r>
      <w:r w:rsidR="0003223B">
        <w:rPr>
          <w:b/>
          <w:color w:val="C00000"/>
        </w:rPr>
        <w:t>4</w:t>
      </w:r>
      <w:r w:rsidRPr="006D6142">
        <w:rPr>
          <w:b/>
          <w:color w:val="C00000"/>
        </w:rPr>
        <w:t xml:space="preserve">/2020 </w:t>
      </w:r>
      <w:r w:rsidRPr="006D6142">
        <w:t>e respectivos anexos,</w:t>
      </w:r>
      <w:r w:rsidRPr="006D6142">
        <w:rPr>
          <w:b/>
          <w:color w:val="C00000"/>
        </w:rPr>
        <w:t xml:space="preserve"> </w:t>
      </w:r>
      <w:r w:rsidRPr="006D6142">
        <w:rPr>
          <w:bCs/>
        </w:rPr>
        <w:t xml:space="preserve">obedecendo rigorosamente às disposições da legislação competente. </w:t>
      </w:r>
    </w:p>
    <w:p w:rsidR="006D6142" w:rsidRPr="006D6142" w:rsidRDefault="006D6142" w:rsidP="006D6142">
      <w:pPr>
        <w:jc w:val="both"/>
        <w:outlineLvl w:val="0"/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szCs w:val="24"/>
        </w:rPr>
      </w:pPr>
      <w:r w:rsidRPr="006D6142">
        <w:rPr>
          <w:szCs w:val="24"/>
        </w:rPr>
        <w:t>Declaramos que o conteúdo da presente proposta de preço, não foi, no todo ou em parte, direta ou indiretamente, informado, discutido ou recebido de qualquer outra empresa do ramo.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szCs w:val="24"/>
        </w:rPr>
      </w:pPr>
      <w:proofErr w:type="gramStart"/>
      <w:r w:rsidRPr="006D6142">
        <w:rPr>
          <w:szCs w:val="24"/>
        </w:rPr>
        <w:t>Outrossim</w:t>
      </w:r>
      <w:proofErr w:type="gramEnd"/>
      <w:r w:rsidRPr="006D6142">
        <w:rPr>
          <w:szCs w:val="24"/>
        </w:rPr>
        <w:t>, declaramos, sob as penas da lei, que os preços/valores indicados nessa proposta de preço condizem com os praticados no mercado para a execução do objeto,</w:t>
      </w:r>
      <w:r w:rsidRPr="006D6142">
        <w:rPr>
          <w:color w:val="C00000"/>
          <w:szCs w:val="24"/>
        </w:rPr>
        <w:t xml:space="preserve"> </w:t>
      </w:r>
      <w:r w:rsidRPr="006D6142">
        <w:rPr>
          <w:szCs w:val="24"/>
        </w:rPr>
        <w:t xml:space="preserve">na forma acima apresentada. </w:t>
      </w:r>
    </w:p>
    <w:p w:rsidR="006D6142" w:rsidRPr="006D6142" w:rsidRDefault="006D6142" w:rsidP="006D614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b/>
          <w:szCs w:val="24"/>
        </w:rPr>
      </w:pPr>
      <w:r w:rsidRPr="006D6142">
        <w:rPr>
          <w:szCs w:val="24"/>
        </w:rPr>
        <w:lastRenderedPageBreak/>
        <w:t xml:space="preserve">O prazo de validade desta proposta é de 60 (sessenta) dias, contados da data de sua entrega à </w:t>
      </w:r>
      <w:r w:rsidRPr="006D6142">
        <w:rPr>
          <w:b/>
          <w:szCs w:val="24"/>
        </w:rPr>
        <w:t>COMISSÃO PERMANENTE DE LICITAÇÃO.</w:t>
      </w:r>
    </w:p>
    <w:p w:rsidR="006D6142" w:rsidRPr="006D6142" w:rsidRDefault="006D6142" w:rsidP="006D6142">
      <w:pPr>
        <w:jc w:val="both"/>
        <w:outlineLvl w:val="0"/>
        <w:rPr>
          <w:szCs w:val="24"/>
        </w:rPr>
      </w:pPr>
    </w:p>
    <w:p w:rsidR="006D6142" w:rsidRPr="006D6142" w:rsidRDefault="006D6142" w:rsidP="006D6142">
      <w:pPr>
        <w:pStyle w:val="Recuodecorpodetexto2"/>
        <w:numPr>
          <w:ilvl w:val="0"/>
          <w:numId w:val="5"/>
        </w:numPr>
        <w:spacing w:after="0" w:line="240" w:lineRule="auto"/>
        <w:jc w:val="both"/>
      </w:pPr>
      <w:r w:rsidRPr="006D6142">
        <w:t xml:space="preserve">Declaramos aceitar, integralmente, todos os métodos e processos de inspeção, verificação e controle a serem adotados pelo </w:t>
      </w:r>
      <w:r w:rsidRPr="006D6142">
        <w:rPr>
          <w:b/>
        </w:rPr>
        <w:t>Contratante</w:t>
      </w:r>
      <w:r w:rsidRPr="006D6142">
        <w:t>.</w:t>
      </w:r>
    </w:p>
    <w:p w:rsidR="006D6142" w:rsidRPr="006D6142" w:rsidRDefault="006D6142" w:rsidP="006D6142">
      <w:pPr>
        <w:jc w:val="both"/>
        <w:outlineLvl w:val="0"/>
        <w:rPr>
          <w:szCs w:val="24"/>
        </w:rPr>
      </w:pPr>
    </w:p>
    <w:p w:rsidR="006D6142" w:rsidRPr="006D6142" w:rsidRDefault="006D6142" w:rsidP="006D6142">
      <w:pPr>
        <w:numPr>
          <w:ilvl w:val="0"/>
          <w:numId w:val="5"/>
        </w:numPr>
        <w:jc w:val="both"/>
        <w:outlineLvl w:val="0"/>
        <w:rPr>
          <w:szCs w:val="24"/>
        </w:rPr>
      </w:pPr>
      <w:r w:rsidRPr="006D6142">
        <w:rPr>
          <w:szCs w:val="24"/>
        </w:rPr>
        <w:t xml:space="preserve">O preço ofertado inclui todas as despesas incidentes, mão de obra, ônus e custos diretos e indiretos, inclusive os resultantes da incidência de quaisquer seguros, impostos, taxas, tributos, encargos sociais, administração, contribuições e obrigações decorrentes da legislação trabalhista, fiscal, previdenciária e comercial, contribuições </w:t>
      </w:r>
      <w:proofErr w:type="spellStart"/>
      <w:r w:rsidRPr="006D6142">
        <w:rPr>
          <w:szCs w:val="24"/>
        </w:rPr>
        <w:t>parafiscais</w:t>
      </w:r>
      <w:proofErr w:type="spellEnd"/>
      <w:r w:rsidRPr="006D6142">
        <w:rPr>
          <w:szCs w:val="24"/>
        </w:rPr>
        <w:t>, transporte, garantia, bem como as relativas à legislação civil e demais despesas indispensáveis à perfeita execução do objeto.</w:t>
      </w:r>
    </w:p>
    <w:p w:rsidR="00693265" w:rsidRDefault="00693265" w:rsidP="00BB687C">
      <w:pPr>
        <w:jc w:val="both"/>
        <w:rPr>
          <w:b/>
          <w:szCs w:val="24"/>
        </w:rPr>
      </w:pPr>
    </w:p>
    <w:p w:rsidR="00CB793C" w:rsidRPr="009B4149" w:rsidRDefault="00693265" w:rsidP="00BB687C">
      <w:pPr>
        <w:jc w:val="both"/>
        <w:rPr>
          <w:b/>
          <w:color w:val="000000"/>
          <w:sz w:val="23"/>
          <w:szCs w:val="23"/>
        </w:rPr>
      </w:pPr>
      <w:r>
        <w:rPr>
          <w:b/>
          <w:szCs w:val="24"/>
        </w:rPr>
        <w:t xml:space="preserve">* </w:t>
      </w:r>
      <w:r w:rsidRPr="009B4149">
        <w:rPr>
          <w:b/>
          <w:szCs w:val="24"/>
        </w:rPr>
        <w:t>D</w:t>
      </w:r>
      <w:r w:rsidRPr="009B4149">
        <w:rPr>
          <w:b/>
          <w:color w:val="000000"/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a</w:t>
            </w:r>
            <w:proofErr w:type="gramEnd"/>
            <w:r w:rsidRPr="00693265">
              <w:rPr>
                <w:sz w:val="22"/>
                <w:szCs w:val="22"/>
              </w:rPr>
              <w:t>- Razão social: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b</w:t>
            </w:r>
            <w:proofErr w:type="gramEnd"/>
            <w:r w:rsidRPr="00693265">
              <w:rPr>
                <w:sz w:val="22"/>
                <w:szCs w:val="22"/>
              </w:rPr>
              <w:t>- CNPJ: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c</w:t>
            </w:r>
            <w:proofErr w:type="gramEnd"/>
            <w:r w:rsidRPr="00693265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d</w:t>
            </w:r>
            <w:proofErr w:type="gramEnd"/>
            <w:r w:rsidRPr="00693265">
              <w:rPr>
                <w:sz w:val="22"/>
                <w:szCs w:val="22"/>
              </w:rPr>
              <w:t xml:space="preserve">- Para recebimento dos créditos : Banco:                                    agência:                         c/c:       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693265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693265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Nome completo: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Cargo ocupacional:                                                                     CPF: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693265">
              <w:rPr>
                <w:sz w:val="22"/>
                <w:szCs w:val="22"/>
              </w:rPr>
              <w:t>expeditor</w:t>
            </w:r>
            <w:proofErr w:type="spellEnd"/>
            <w:r w:rsidRPr="00693265">
              <w:rPr>
                <w:sz w:val="22"/>
                <w:szCs w:val="22"/>
              </w:rPr>
              <w:t>:                 data da expedição: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r w:rsidRPr="00693265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9B4149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Nome completo:                                                                             CPF:</w:t>
            </w:r>
          </w:p>
        </w:tc>
      </w:tr>
      <w:tr w:rsidR="00693265" w:rsidRPr="00693265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  <w:tr w:rsidR="00693265" w:rsidRPr="00693265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Data: ______/_____/_______</w:t>
            </w:r>
          </w:p>
          <w:p w:rsidR="00535603" w:rsidRDefault="00535603" w:rsidP="00693265">
            <w:pPr>
              <w:rPr>
                <w:szCs w:val="22"/>
              </w:rPr>
            </w:pPr>
          </w:p>
          <w:p w:rsidR="00535603" w:rsidRPr="00693265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</w:tbl>
    <w:p w:rsidR="00693265" w:rsidRDefault="00693265" w:rsidP="00BB687C">
      <w:pPr>
        <w:jc w:val="both"/>
        <w:rPr>
          <w:b/>
          <w:szCs w:val="24"/>
        </w:rPr>
      </w:pPr>
    </w:p>
    <w:p w:rsidR="00693265" w:rsidRP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_______________________________</w:t>
      </w:r>
    </w:p>
    <w:p w:rsid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38055D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743"/>
    <w:multiLevelType w:val="hybridMultilevel"/>
    <w:tmpl w:val="C6EA7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791"/>
    <w:multiLevelType w:val="hybridMultilevel"/>
    <w:tmpl w:val="102E16D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954"/>
    <w:multiLevelType w:val="hybridMultilevel"/>
    <w:tmpl w:val="6428B202"/>
    <w:lvl w:ilvl="0" w:tplc="642415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B6908"/>
    <w:multiLevelType w:val="hybridMultilevel"/>
    <w:tmpl w:val="59CC7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E1697C"/>
    <w:rsid w:val="0003223B"/>
    <w:rsid w:val="000D3ED9"/>
    <w:rsid w:val="0011236A"/>
    <w:rsid w:val="00163326"/>
    <w:rsid w:val="00175108"/>
    <w:rsid w:val="001C3489"/>
    <w:rsid w:val="001C6C84"/>
    <w:rsid w:val="002B6AD9"/>
    <w:rsid w:val="002C1DE9"/>
    <w:rsid w:val="002E4B82"/>
    <w:rsid w:val="00375133"/>
    <w:rsid w:val="0038055D"/>
    <w:rsid w:val="0038247E"/>
    <w:rsid w:val="003C7D3F"/>
    <w:rsid w:val="004353BA"/>
    <w:rsid w:val="00472769"/>
    <w:rsid w:val="00535603"/>
    <w:rsid w:val="005C5969"/>
    <w:rsid w:val="00693265"/>
    <w:rsid w:val="006D6142"/>
    <w:rsid w:val="006F7AFC"/>
    <w:rsid w:val="00787B1D"/>
    <w:rsid w:val="0080600C"/>
    <w:rsid w:val="00850044"/>
    <w:rsid w:val="008F16F5"/>
    <w:rsid w:val="009258EC"/>
    <w:rsid w:val="0092650A"/>
    <w:rsid w:val="00942894"/>
    <w:rsid w:val="009B4149"/>
    <w:rsid w:val="00A14415"/>
    <w:rsid w:val="00AF770E"/>
    <w:rsid w:val="00B305E6"/>
    <w:rsid w:val="00B36FF6"/>
    <w:rsid w:val="00B56C1D"/>
    <w:rsid w:val="00B76BC3"/>
    <w:rsid w:val="00BB687C"/>
    <w:rsid w:val="00BE15CE"/>
    <w:rsid w:val="00C01AB0"/>
    <w:rsid w:val="00C50882"/>
    <w:rsid w:val="00C627AF"/>
    <w:rsid w:val="00CB793C"/>
    <w:rsid w:val="00CD7008"/>
    <w:rsid w:val="00D3119C"/>
    <w:rsid w:val="00DA50D2"/>
    <w:rsid w:val="00DA6EEE"/>
    <w:rsid w:val="00DC5B8D"/>
    <w:rsid w:val="00DE3AD9"/>
    <w:rsid w:val="00DE6A61"/>
    <w:rsid w:val="00E1697C"/>
    <w:rsid w:val="00E268C2"/>
    <w:rsid w:val="00E54BE3"/>
    <w:rsid w:val="00EA7B62"/>
    <w:rsid w:val="00EC6463"/>
    <w:rsid w:val="00ED4446"/>
    <w:rsid w:val="00EE11EE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D61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D61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391B5-2073-45F3-9EAD-A86C5209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37</cp:revision>
  <dcterms:created xsi:type="dcterms:W3CDTF">2017-06-20T17:41:00Z</dcterms:created>
  <dcterms:modified xsi:type="dcterms:W3CDTF">2022-01-19T13:34:00Z</dcterms:modified>
</cp:coreProperties>
</file>