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9A439B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96.85pt;z-index:251657728" filled="f">
            <v:textbox style="mso-next-textbox:#_x0000_s1026" inset="1pt,1pt,1pt,1pt">
              <w:txbxContent>
                <w:p w:rsidR="00A41081" w:rsidRDefault="00A41081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/2022</w:t>
                  </w:r>
                </w:p>
                <w:p w:rsidR="00A41081" w:rsidRPr="0067709F" w:rsidRDefault="00A41081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</w:p>
                <w:p w:rsidR="00A41081" w:rsidRPr="00EE6C38" w:rsidRDefault="00A41081" w:rsidP="001A19E2">
                  <w:pPr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Eventual </w:t>
                  </w:r>
                  <w:r w:rsidRPr="00EE6C38">
                    <w:rPr>
                      <w:rFonts w:ascii="Times New Roman" w:hAnsi="Times New Roman"/>
                      <w:bCs/>
                      <w:szCs w:val="24"/>
                    </w:rPr>
                    <w:t xml:space="preserve">fornecimento de 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material de serralheria.</w:t>
                  </w:r>
                </w:p>
                <w:p w:rsidR="00A41081" w:rsidRPr="00EE6C38" w:rsidRDefault="00A41081" w:rsidP="001A19E2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A41081" w:rsidRPr="00EE6C38" w:rsidRDefault="00A41081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PROCESSO ADMINISTRATIVO: 2365/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2022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EDITAL: 0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51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      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PREGÃO PRESENCIAL </w:t>
                  </w:r>
                </w:p>
                <w:p w:rsidR="00A41081" w:rsidRPr="00EE6C38" w:rsidRDefault="00A41081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...........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  <w:t>E-MAIL:</w:t>
                  </w:r>
                </w:p>
                <w:p w:rsidR="00A41081" w:rsidRPr="0095579A" w:rsidRDefault="00A41081" w:rsidP="001A19E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B11E76">
        <w:rPr>
          <w:rFonts w:ascii="Times New Roman" w:hAnsi="Times New Roman"/>
          <w:b/>
          <w:szCs w:val="24"/>
        </w:rPr>
        <w:t xml:space="preserve">FORNECIMENTO DE </w:t>
      </w:r>
      <w:r w:rsidR="00E41F26">
        <w:rPr>
          <w:rFonts w:ascii="Times New Roman" w:hAnsi="Times New Roman"/>
          <w:b/>
          <w:szCs w:val="24"/>
        </w:rPr>
        <w:t>MATERIAL DE SERRALHERIA,</w:t>
      </w:r>
      <w:r w:rsidR="00647FEB">
        <w:rPr>
          <w:b/>
          <w:szCs w:val="24"/>
        </w:rPr>
        <w:t xml:space="preserve"> QUE ENTRE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 xml:space="preserve">NA FORMA </w:t>
      </w:r>
      <w:r w:rsidR="00647FEB" w:rsidRPr="00160DDF">
        <w:rPr>
          <w:rFonts w:ascii="Times New Roman" w:hAnsi="Times New Roman"/>
          <w:b/>
          <w:szCs w:val="24"/>
        </w:rPr>
        <w:t>A</w:t>
      </w:r>
      <w:r w:rsidR="00647FEB" w:rsidRPr="00160DDF">
        <w:rPr>
          <w:rFonts w:ascii="Times New Roman" w:hAnsi="Times New Roman"/>
          <w:b/>
          <w:szCs w:val="24"/>
        </w:rPr>
        <w:t>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Pr="001A19E2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 xml:space="preserve">, pactuam o presente termo, mediante as cláusulas e condições, que regerão o contrato em harmonia com </w:t>
      </w:r>
      <w:r w:rsidRPr="001A19E2">
        <w:rPr>
          <w:sz w:val="24"/>
          <w:szCs w:val="24"/>
        </w:rPr>
        <w:t>os princípios e normas de legislação aplicável à espécie, especialmente a</w:t>
      </w:r>
      <w:r w:rsidRPr="001A19E2">
        <w:rPr>
          <w:b/>
          <w:sz w:val="24"/>
          <w:szCs w:val="24"/>
        </w:rPr>
        <w:t xml:space="preserve"> Lei Federal nº8.666, de 21 de junho de 1993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e alterações posteriores i</w:t>
      </w:r>
      <w:r w:rsidRPr="001A19E2">
        <w:rPr>
          <w:b/>
          <w:sz w:val="24"/>
          <w:szCs w:val="24"/>
        </w:rPr>
        <w:t>n</w:t>
      </w:r>
      <w:r w:rsidRPr="001A19E2">
        <w:rPr>
          <w:b/>
          <w:sz w:val="24"/>
          <w:szCs w:val="24"/>
        </w:rPr>
        <w:t>troduzidas no referido diploma legal,</w:t>
      </w:r>
      <w:r w:rsidRPr="001A19E2">
        <w:rPr>
          <w:sz w:val="24"/>
          <w:szCs w:val="24"/>
        </w:rPr>
        <w:t xml:space="preserve"> que os contratantes declaram conhecer, subordinando-se, i</w:t>
      </w:r>
      <w:r w:rsidRPr="001A19E2">
        <w:rPr>
          <w:sz w:val="24"/>
          <w:szCs w:val="24"/>
        </w:rPr>
        <w:t>n</w:t>
      </w:r>
      <w:r w:rsidRPr="001A19E2">
        <w:rPr>
          <w:sz w:val="24"/>
          <w:szCs w:val="24"/>
        </w:rPr>
        <w:t>condicional e irrestritamente, à suas estipulações, sistemas de penalidades e demais regras delas con</w:t>
      </w:r>
      <w:r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>tantes, ainda que não expressamente transcritas neste instrumento:</w:t>
      </w:r>
    </w:p>
    <w:p w:rsidR="0008124E" w:rsidRPr="001A19E2" w:rsidRDefault="0008124E" w:rsidP="0008124E">
      <w:pPr>
        <w:pStyle w:val="Corpodetexto"/>
        <w:rPr>
          <w:sz w:val="24"/>
          <w:szCs w:val="24"/>
        </w:rPr>
      </w:pPr>
    </w:p>
    <w:p w:rsidR="00151BAB" w:rsidRPr="001A19E2" w:rsidRDefault="00151BAB" w:rsidP="00151BAB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CLÁUSULA PRIMEIRA (DO OBJETO</w:t>
      </w:r>
      <w:r w:rsidRPr="001A19E2">
        <w:rPr>
          <w:sz w:val="24"/>
          <w:szCs w:val="24"/>
        </w:rPr>
        <w:t>)</w:t>
      </w:r>
    </w:p>
    <w:p w:rsidR="00151BAB" w:rsidRPr="001A19E2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szCs w:val="24"/>
        </w:rPr>
        <w:t>1.1.</w:t>
      </w:r>
      <w:r w:rsidRPr="001A19E2">
        <w:rPr>
          <w:rFonts w:ascii="Times New Roman" w:hAnsi="Times New Roman"/>
          <w:szCs w:val="24"/>
        </w:rPr>
        <w:t xml:space="preserve"> O objeto do presente contrato é o </w:t>
      </w:r>
      <w:r w:rsidR="001A19E2" w:rsidRPr="001A19E2">
        <w:rPr>
          <w:rFonts w:ascii="Times New Roman" w:hAnsi="Times New Roman"/>
          <w:b/>
          <w:bCs/>
          <w:szCs w:val="24"/>
        </w:rPr>
        <w:t>fornecimento de</w:t>
      </w:r>
      <w:r w:rsidR="00B11E76">
        <w:rPr>
          <w:rFonts w:ascii="Times New Roman" w:hAnsi="Times New Roman"/>
          <w:b/>
          <w:bCs/>
          <w:szCs w:val="24"/>
        </w:rPr>
        <w:t xml:space="preserve"> </w:t>
      </w:r>
      <w:r w:rsidR="00E41F26">
        <w:rPr>
          <w:rFonts w:ascii="Times New Roman" w:hAnsi="Times New Roman"/>
          <w:b/>
          <w:bCs/>
          <w:szCs w:val="24"/>
        </w:rPr>
        <w:t>material de serralheria</w:t>
      </w:r>
      <w:r w:rsidRPr="001A19E2">
        <w:rPr>
          <w:rFonts w:ascii="Times New Roman" w:hAnsi="Times New Roman"/>
          <w:b/>
          <w:szCs w:val="24"/>
        </w:rPr>
        <w:t xml:space="preserve">, </w:t>
      </w:r>
      <w:r w:rsidRPr="001A19E2">
        <w:rPr>
          <w:rFonts w:ascii="Times New Roman" w:hAnsi="Times New Roman"/>
          <w:bCs/>
          <w:szCs w:val="24"/>
        </w:rPr>
        <w:t>conforme abaixo: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1A19E2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1A19E2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SEGUNDA (DO FORNECIMENTO E DO LOCAL DE ENTREGA)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2.1. DO FORNECIMENTO</w:t>
      </w:r>
    </w:p>
    <w:p w:rsidR="00E41F26" w:rsidRPr="00352E0C" w:rsidRDefault="00151BAB" w:rsidP="00E41F26">
      <w:pPr>
        <w:jc w:val="both"/>
        <w:rPr>
          <w:szCs w:val="24"/>
        </w:rPr>
      </w:pPr>
      <w:r w:rsidRPr="002523E1">
        <w:rPr>
          <w:rFonts w:ascii="Times New Roman" w:hAnsi="Times New Roman"/>
          <w:b/>
          <w:szCs w:val="24"/>
        </w:rPr>
        <w:t>2.1.</w:t>
      </w:r>
      <w:r w:rsidR="001A19E2" w:rsidRPr="002523E1">
        <w:rPr>
          <w:rFonts w:ascii="Times New Roman" w:hAnsi="Times New Roman"/>
          <w:b/>
          <w:szCs w:val="24"/>
        </w:rPr>
        <w:t>1.</w:t>
      </w:r>
      <w:r w:rsidRPr="002523E1">
        <w:rPr>
          <w:rFonts w:ascii="Times New Roman" w:hAnsi="Times New Roman"/>
          <w:b/>
          <w:szCs w:val="24"/>
        </w:rPr>
        <w:t xml:space="preserve"> </w:t>
      </w:r>
      <w:r w:rsidR="00E41F26" w:rsidRPr="00352E0C">
        <w:rPr>
          <w:szCs w:val="24"/>
        </w:rPr>
        <w:t xml:space="preserve">O fornecimento dos materiais deverá ser realizado a partir da requisição </w:t>
      </w:r>
      <w:r w:rsidR="00E41F26">
        <w:rPr>
          <w:szCs w:val="24"/>
        </w:rPr>
        <w:t>de cada Secret</w:t>
      </w:r>
      <w:r w:rsidR="00E41F26" w:rsidRPr="00352E0C">
        <w:rPr>
          <w:szCs w:val="24"/>
        </w:rPr>
        <w:t>aria esp</w:t>
      </w:r>
      <w:r w:rsidR="00E41F26" w:rsidRPr="00352E0C">
        <w:rPr>
          <w:szCs w:val="24"/>
        </w:rPr>
        <w:t>e</w:t>
      </w:r>
      <w:r w:rsidR="00E41F26" w:rsidRPr="00352E0C">
        <w:rPr>
          <w:szCs w:val="24"/>
        </w:rPr>
        <w:t xml:space="preserve">cificando quantidade, descrição completa do material e finalidade, para secretaria de Planejamento para averiguação de dotação orçamentária. </w:t>
      </w:r>
    </w:p>
    <w:p w:rsidR="00E41F26" w:rsidRPr="00352E0C" w:rsidRDefault="00E41F26" w:rsidP="00E41F26">
      <w:pPr>
        <w:jc w:val="both"/>
        <w:rPr>
          <w:szCs w:val="24"/>
        </w:rPr>
      </w:pPr>
      <w:r w:rsidRPr="00352E0C">
        <w:rPr>
          <w:szCs w:val="24"/>
        </w:rPr>
        <w:t>Ficará a cargo do Departamento aonde acontecerão os reparos, a fiscalização e o acompanhamento da execução de todas as fases e etapas das entregas do material.</w:t>
      </w:r>
    </w:p>
    <w:p w:rsidR="00E41F26" w:rsidRPr="00352E0C" w:rsidRDefault="00E41F26" w:rsidP="00E41F26">
      <w:pPr>
        <w:jc w:val="both"/>
        <w:rPr>
          <w:b/>
          <w:szCs w:val="24"/>
        </w:rPr>
      </w:pPr>
    </w:p>
    <w:p w:rsidR="002523E1" w:rsidRPr="002523E1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151BAB" w:rsidRPr="002523E1" w:rsidRDefault="001A19E2" w:rsidP="00151BAB">
      <w:pPr>
        <w:pStyle w:val="Corpodetexto2"/>
        <w:rPr>
          <w:b/>
          <w:szCs w:val="24"/>
        </w:rPr>
      </w:pPr>
      <w:r w:rsidRPr="002523E1">
        <w:rPr>
          <w:b/>
          <w:szCs w:val="24"/>
        </w:rPr>
        <w:lastRenderedPageBreak/>
        <w:t>2.2</w:t>
      </w:r>
      <w:r w:rsidR="00151BAB" w:rsidRPr="002523E1">
        <w:rPr>
          <w:b/>
          <w:szCs w:val="24"/>
        </w:rPr>
        <w:t>. LOCAL DE ENTREGA</w:t>
      </w:r>
      <w:r w:rsidRPr="002523E1">
        <w:rPr>
          <w:b/>
          <w:szCs w:val="24"/>
        </w:rPr>
        <w:t xml:space="preserve"> </w:t>
      </w:r>
    </w:p>
    <w:p w:rsidR="002523E1" w:rsidRPr="002523E1" w:rsidRDefault="001A19E2" w:rsidP="002523E1">
      <w:pPr>
        <w:jc w:val="both"/>
        <w:rPr>
          <w:rFonts w:ascii="Times New Roman" w:hAnsi="Times New Roman"/>
          <w:b/>
          <w:szCs w:val="24"/>
        </w:rPr>
      </w:pPr>
      <w:r w:rsidRPr="002523E1">
        <w:rPr>
          <w:rFonts w:ascii="Times New Roman" w:hAnsi="Times New Roman"/>
          <w:b/>
          <w:szCs w:val="24"/>
        </w:rPr>
        <w:t>2.2.1.</w:t>
      </w:r>
      <w:r w:rsidRPr="002523E1">
        <w:rPr>
          <w:rFonts w:ascii="Times New Roman" w:hAnsi="Times New Roman"/>
          <w:szCs w:val="24"/>
        </w:rPr>
        <w:t xml:space="preserve"> </w:t>
      </w:r>
      <w:r w:rsidR="00E41F26" w:rsidRPr="00352E0C">
        <w:rPr>
          <w:szCs w:val="24"/>
        </w:rPr>
        <w:t>Os materiais deverão ser entregues n</w:t>
      </w:r>
      <w:r w:rsidR="00E41F26">
        <w:rPr>
          <w:szCs w:val="24"/>
        </w:rPr>
        <w:t xml:space="preserve">as sedes das secretarias, </w:t>
      </w:r>
      <w:r w:rsidR="00E41F26" w:rsidRPr="00352E0C">
        <w:rPr>
          <w:szCs w:val="24"/>
        </w:rPr>
        <w:t>de segunda a sexta-feira, salvo fer</w:t>
      </w:r>
      <w:r w:rsidR="00E41F26" w:rsidRPr="00352E0C">
        <w:rPr>
          <w:szCs w:val="24"/>
        </w:rPr>
        <w:t>i</w:t>
      </w:r>
      <w:r w:rsidR="00E41F26" w:rsidRPr="00352E0C">
        <w:rPr>
          <w:szCs w:val="24"/>
        </w:rPr>
        <w:t xml:space="preserve">ados e pontos facultativos, conforme horários na relação de endereços </w:t>
      </w:r>
      <w:r w:rsidR="00E41F26">
        <w:rPr>
          <w:szCs w:val="24"/>
        </w:rPr>
        <w:t xml:space="preserve">constantes no </w:t>
      </w:r>
      <w:r w:rsidR="00E41F26" w:rsidRPr="008D6400">
        <w:rPr>
          <w:b/>
          <w:bCs/>
          <w:szCs w:val="24"/>
        </w:rPr>
        <w:t>APÊNDICE III</w:t>
      </w:r>
      <w:r w:rsidR="002523E1" w:rsidRPr="002523E1">
        <w:rPr>
          <w:rFonts w:ascii="Times New Roman" w:hAnsi="Times New Roman"/>
          <w:b/>
          <w:bCs/>
          <w:szCs w:val="24"/>
        </w:rPr>
        <w:t>.</w:t>
      </w:r>
    </w:p>
    <w:p w:rsidR="002523E1" w:rsidRPr="002523E1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151BAB" w:rsidP="004074C5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 </w:t>
      </w:r>
      <w:r w:rsidR="00C95CE9" w:rsidRPr="001A19E2">
        <w:rPr>
          <w:rFonts w:ascii="Times New Roman" w:hAnsi="Times New Roman"/>
          <w:b/>
          <w:szCs w:val="24"/>
        </w:rPr>
        <w:t>CLÁUSULA TERCEIRA (DO VALOR E DAS CONDIÇÕES DE PAGAMENTO)</w:t>
      </w:r>
    </w:p>
    <w:p w:rsidR="00C95CE9" w:rsidRPr="001A19E2" w:rsidRDefault="00C95CE9" w:rsidP="00861A63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3.1</w:t>
      </w:r>
      <w:r w:rsidRPr="001A19E2">
        <w:rPr>
          <w:sz w:val="24"/>
          <w:szCs w:val="24"/>
        </w:rPr>
        <w:t xml:space="preserve">. O valor total do presente contrato é de </w:t>
      </w:r>
      <w:r w:rsidRPr="001A19E2">
        <w:rPr>
          <w:b/>
          <w:sz w:val="24"/>
          <w:szCs w:val="24"/>
        </w:rPr>
        <w:t xml:space="preserve">R$ XXXXX, </w:t>
      </w:r>
      <w:r w:rsidRPr="001A19E2">
        <w:rPr>
          <w:sz w:val="24"/>
          <w:szCs w:val="24"/>
        </w:rPr>
        <w:t xml:space="preserve">conforme proposta apresentada pela Contratada, correspondendo ao objeto definido na </w:t>
      </w:r>
      <w:r w:rsidRPr="001A19E2">
        <w:rPr>
          <w:b/>
          <w:sz w:val="24"/>
          <w:szCs w:val="24"/>
        </w:rPr>
        <w:t xml:space="preserve">cláusula primeira </w:t>
      </w:r>
      <w:r w:rsidRPr="001A19E2">
        <w:rPr>
          <w:sz w:val="24"/>
          <w:szCs w:val="24"/>
        </w:rPr>
        <w:t>e para totalidade do período na 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bem como as relativas à legislação civil, e demais despesas indispensáveis à perfeita execução do objeto deste contrato e seus anexos.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3.2.</w:t>
      </w:r>
      <w:r w:rsidRPr="001A19E2">
        <w:rPr>
          <w:szCs w:val="24"/>
        </w:rPr>
        <w:t xml:space="preserve"> O pagamento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será efetuado em até </w:t>
      </w:r>
      <w:r w:rsidRPr="001A19E2">
        <w:rPr>
          <w:b/>
          <w:szCs w:val="24"/>
        </w:rPr>
        <w:t xml:space="preserve">30 (trinta) </w:t>
      </w:r>
      <w:r w:rsidRPr="001A19E2">
        <w:rPr>
          <w:szCs w:val="24"/>
        </w:rPr>
        <w:t>dias, mediante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adimplemento de cada parcela da obrigação, através de transferência, em </w:t>
      </w:r>
      <w:r w:rsidRPr="001A19E2">
        <w:rPr>
          <w:b/>
          <w:bCs/>
          <w:szCs w:val="24"/>
        </w:rPr>
        <w:t>conta bancária indicada, por intermédio da apresentação de fatura emitida pela Contratada em correspondência ao objeto executado</w:t>
      </w:r>
      <w:r w:rsidRPr="001A19E2">
        <w:rPr>
          <w:szCs w:val="24"/>
        </w:rPr>
        <w:t>. O processamento do pagamento observará a legislação pertinente à liquidação da despesa pública.</w:t>
      </w:r>
    </w:p>
    <w:p w:rsidR="001A19E2" w:rsidRPr="001A19E2" w:rsidRDefault="001A19E2" w:rsidP="001A19E2">
      <w:pPr>
        <w:pStyle w:val="Corpodetexto2"/>
        <w:rPr>
          <w:b/>
          <w:szCs w:val="24"/>
        </w:rPr>
      </w:pPr>
      <w:r w:rsidRPr="001A19E2">
        <w:rPr>
          <w:b/>
          <w:szCs w:val="24"/>
        </w:rPr>
        <w:t>3.3.</w:t>
      </w:r>
      <w:r w:rsidRPr="001A19E2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1A19E2">
        <w:rPr>
          <w:b/>
          <w:szCs w:val="24"/>
        </w:rPr>
        <w:t>compensação financeira.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 xml:space="preserve">3.4. </w:t>
      </w:r>
      <w:r w:rsidRPr="001A19E2">
        <w:rPr>
          <w:szCs w:val="24"/>
        </w:rPr>
        <w:t>Por eventuais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atrasos injustificados, serão devidos à Contratada, </w:t>
      </w:r>
      <w:r w:rsidRPr="001A19E2">
        <w:rPr>
          <w:b/>
          <w:szCs w:val="24"/>
        </w:rPr>
        <w:t>juros moratórios</w:t>
      </w:r>
      <w:r w:rsidRPr="001A19E2">
        <w:rPr>
          <w:szCs w:val="24"/>
        </w:rPr>
        <w:t xml:space="preserve"> de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0,01667%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ao dia,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alcançando ao ano 6% (seis por cento). 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3.4.</w:t>
      </w:r>
      <w:r w:rsidRPr="001A19E2">
        <w:rPr>
          <w:szCs w:val="24"/>
        </w:rPr>
        <w:t xml:space="preserve"> Entende-se por atraso o prazo que exceder</w:t>
      </w:r>
      <w:r w:rsidRPr="001A19E2">
        <w:rPr>
          <w:b/>
          <w:szCs w:val="24"/>
        </w:rPr>
        <w:t xml:space="preserve"> 15 (quinze) </w:t>
      </w:r>
      <w:r w:rsidRPr="001A19E2">
        <w:rPr>
          <w:szCs w:val="24"/>
        </w:rPr>
        <w:t>dias da apresentação da fatura.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3.5. </w:t>
      </w:r>
      <w:r w:rsidRPr="001A19E2">
        <w:rPr>
          <w:rFonts w:ascii="Times New Roman" w:hAnsi="Times New Roman"/>
          <w:szCs w:val="24"/>
        </w:rPr>
        <w:t xml:space="preserve">Ocorrendo antecipação no pagamento dentro do prazo estabelecido, o </w:t>
      </w:r>
      <w:r w:rsidRPr="001A19E2">
        <w:rPr>
          <w:rFonts w:ascii="Times New Roman" w:hAnsi="Times New Roman"/>
          <w:b/>
          <w:bCs/>
          <w:szCs w:val="24"/>
        </w:rPr>
        <w:t>Município de Santo Ant</w:t>
      </w:r>
      <w:r w:rsidRPr="001A19E2">
        <w:rPr>
          <w:rFonts w:ascii="Times New Roman" w:hAnsi="Times New Roman"/>
          <w:b/>
          <w:bCs/>
          <w:szCs w:val="24"/>
        </w:rPr>
        <w:t>o</w:t>
      </w:r>
      <w:r w:rsidRPr="001A19E2">
        <w:rPr>
          <w:rFonts w:ascii="Times New Roman" w:hAnsi="Times New Roman"/>
          <w:b/>
          <w:bCs/>
          <w:szCs w:val="24"/>
        </w:rPr>
        <w:t xml:space="preserve">nio de Pádua </w:t>
      </w:r>
      <w:r w:rsidRPr="001A19E2">
        <w:rPr>
          <w:rFonts w:ascii="Times New Roman" w:hAnsi="Times New Roman"/>
          <w:szCs w:val="24"/>
        </w:rPr>
        <w:t xml:space="preserve">fará jus a um desconto de 0,033% por dia, a título de </w:t>
      </w:r>
      <w:r w:rsidRPr="001A19E2">
        <w:rPr>
          <w:rFonts w:ascii="Times New Roman" w:hAnsi="Times New Roman"/>
          <w:b/>
          <w:szCs w:val="24"/>
        </w:rPr>
        <w:t>compensação financeira</w:t>
      </w:r>
      <w:r w:rsidRPr="001A19E2">
        <w:rPr>
          <w:rFonts w:ascii="Times New Roman" w:hAnsi="Times New Roman"/>
          <w:szCs w:val="24"/>
        </w:rPr>
        <w:t xml:space="preserve">.  </w:t>
      </w:r>
    </w:p>
    <w:p w:rsidR="004074C5" w:rsidRPr="001A19E2" w:rsidRDefault="004074C5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QUARTA (DO PRAZO DE ENTREGA)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4.1.2 </w:t>
      </w:r>
      <w:r w:rsidRPr="001A19E2">
        <w:rPr>
          <w:sz w:val="24"/>
          <w:szCs w:val="24"/>
        </w:rPr>
        <w:t xml:space="preserve">O prazo de entrega dos materiais é de no máximo </w:t>
      </w:r>
      <w:r w:rsidRPr="001A19E2">
        <w:rPr>
          <w:b/>
          <w:bCs/>
          <w:sz w:val="24"/>
          <w:szCs w:val="24"/>
        </w:rPr>
        <w:t>05 (cinco</w:t>
      </w:r>
      <w:r w:rsidRPr="001A19E2">
        <w:rPr>
          <w:b/>
          <w:sz w:val="24"/>
          <w:szCs w:val="24"/>
        </w:rPr>
        <w:t>) dias úteis,</w:t>
      </w:r>
      <w:r w:rsidRPr="001A19E2">
        <w:rPr>
          <w:sz w:val="24"/>
          <w:szCs w:val="24"/>
        </w:rPr>
        <w:t xml:space="preserve"> contados a partir da data de retirada da Nota de Empenho.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4.1.2</w:t>
      </w:r>
      <w:r w:rsidRPr="001A19E2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12.1.3</w:t>
      </w:r>
      <w:r w:rsidRPr="001A19E2">
        <w:rPr>
          <w:sz w:val="24"/>
          <w:szCs w:val="24"/>
        </w:rPr>
        <w:t>. Qualquer alteração do prazo de entrega dependerá de prévia e expressa aprovação, por escrito, do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4.2. DO PRAZO DE GARANTIA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4.2.1</w:t>
      </w:r>
      <w:r w:rsidRPr="001A19E2">
        <w:rPr>
          <w:sz w:val="24"/>
          <w:szCs w:val="24"/>
        </w:rPr>
        <w:t xml:space="preserve">. O prazo de garantia dos materiais, objeto deste contrato, é de </w:t>
      </w:r>
      <w:r w:rsidRPr="001A19E2">
        <w:rPr>
          <w:b/>
          <w:sz w:val="24"/>
          <w:szCs w:val="24"/>
        </w:rPr>
        <w:t>12 (doze) meses</w:t>
      </w:r>
      <w:r w:rsidRPr="001A19E2">
        <w:rPr>
          <w:sz w:val="24"/>
          <w:szCs w:val="24"/>
        </w:rPr>
        <w:t>, contados a partir do recebimento e atestação definitiva dos materiais pelo CONTRATANTE.</w:t>
      </w:r>
      <w:r w:rsidR="00942DE1">
        <w:rPr>
          <w:sz w:val="24"/>
          <w:szCs w:val="24"/>
        </w:rPr>
        <w:t xml:space="preserve"> Se pelo </w:t>
      </w:r>
      <w:r w:rsidR="00EE648A">
        <w:rPr>
          <w:sz w:val="24"/>
          <w:szCs w:val="24"/>
        </w:rPr>
        <w:t>fabricante, for ofertado prazo de validade/garantia superior, este deverá ser levado em consideração.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4.3. DO PRAZO DE SUBSTITUIÇÃO DOS MATERIAIS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4.3.1. </w:t>
      </w:r>
      <w:r w:rsidRPr="001A19E2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 e outras não conformidades é de </w:t>
      </w:r>
      <w:r w:rsidRPr="001A19E2">
        <w:rPr>
          <w:b/>
          <w:sz w:val="24"/>
          <w:szCs w:val="24"/>
        </w:rPr>
        <w:t>05 (cinco) dias úteis,</w:t>
      </w:r>
      <w:r w:rsidRPr="001A19E2">
        <w:rPr>
          <w:sz w:val="24"/>
          <w:szCs w:val="24"/>
        </w:rPr>
        <w:t xml:space="preserve"> a partir da data da com</w:t>
      </w:r>
      <w:r w:rsidRPr="001A19E2">
        <w:rPr>
          <w:sz w:val="24"/>
          <w:szCs w:val="24"/>
        </w:rPr>
        <w:t>u</w:t>
      </w:r>
      <w:r w:rsidRPr="001A19E2">
        <w:rPr>
          <w:sz w:val="24"/>
          <w:szCs w:val="24"/>
        </w:rPr>
        <w:t>nicação pelo CONTRATANTE.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1A19E2">
        <w:rPr>
          <w:b/>
          <w:sz w:val="24"/>
          <w:szCs w:val="24"/>
        </w:rPr>
        <w:t xml:space="preserve">5.1. </w:t>
      </w:r>
      <w:r w:rsidRPr="001A19E2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SECRETARIA</w:t>
      </w:r>
      <w:r w:rsidR="00CC657F" w:rsidRPr="001A19E2">
        <w:rPr>
          <w:b/>
          <w:sz w:val="24"/>
          <w:szCs w:val="24"/>
        </w:rPr>
        <w:t>S SOLICITANTES</w:t>
      </w:r>
      <w:r w:rsidRPr="001A19E2">
        <w:rPr>
          <w:b/>
          <w:sz w:val="24"/>
          <w:szCs w:val="24"/>
        </w:rPr>
        <w:t xml:space="preserve">, </w:t>
      </w:r>
      <w:r w:rsidRPr="001A19E2">
        <w:rPr>
          <w:sz w:val="24"/>
          <w:szCs w:val="24"/>
        </w:rPr>
        <w:t>abaixo especificada:</w:t>
      </w:r>
    </w:p>
    <w:p w:rsidR="001A19E2" w:rsidRDefault="001A19E2" w:rsidP="00C95CE9">
      <w:pPr>
        <w:pStyle w:val="Corpodetexto21"/>
        <w:rPr>
          <w:sz w:val="24"/>
          <w:szCs w:val="24"/>
        </w:rPr>
      </w:pPr>
    </w:p>
    <w:p w:rsidR="00A41081" w:rsidRDefault="00A41081" w:rsidP="00C95CE9">
      <w:pPr>
        <w:pStyle w:val="Corpodetexto21"/>
        <w:rPr>
          <w:sz w:val="24"/>
          <w:szCs w:val="24"/>
        </w:rPr>
      </w:pPr>
    </w:p>
    <w:p w:rsidR="00A41081" w:rsidRPr="001A19E2" w:rsidRDefault="00A41081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134E35" w:rsidRPr="001A19E2" w:rsidTr="00B11E76">
        <w:trPr>
          <w:jc w:val="center"/>
        </w:trPr>
        <w:tc>
          <w:tcPr>
            <w:tcW w:w="10139" w:type="dxa"/>
            <w:gridSpan w:val="4"/>
            <w:vAlign w:val="center"/>
          </w:tcPr>
          <w:p w:rsidR="00134E35" w:rsidRPr="00344376" w:rsidRDefault="00134E35" w:rsidP="00A410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lastRenderedPageBreak/>
              <w:t xml:space="preserve">Secretaria Municipal de </w:t>
            </w:r>
            <w:r w:rsidR="00A41081">
              <w:rPr>
                <w:rFonts w:ascii="Times New Roman" w:hAnsi="Times New Roman"/>
                <w:b/>
                <w:szCs w:val="24"/>
              </w:rPr>
              <w:t xml:space="preserve">Obras e </w:t>
            </w:r>
            <w:proofErr w:type="spellStart"/>
            <w:r w:rsidR="00A41081">
              <w:rPr>
                <w:rFonts w:ascii="Times New Roman" w:hAnsi="Times New Roman"/>
                <w:b/>
                <w:szCs w:val="24"/>
              </w:rPr>
              <w:t>Infraestrutura</w:t>
            </w:r>
            <w:proofErr w:type="spellEnd"/>
            <w:r w:rsidR="00A41081">
              <w:rPr>
                <w:rFonts w:ascii="Times New Roman" w:hAnsi="Times New Roman"/>
                <w:b/>
                <w:szCs w:val="24"/>
              </w:rPr>
              <w:t xml:space="preserve"> Urbana e Rural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Natureza da Desp</w:t>
            </w:r>
            <w:r w:rsidRPr="00344376">
              <w:rPr>
                <w:rFonts w:ascii="Times New Roman" w:hAnsi="Times New Roman"/>
                <w:szCs w:val="24"/>
              </w:rPr>
              <w:t>e</w:t>
            </w:r>
            <w:r w:rsidRPr="00344376">
              <w:rPr>
                <w:rFonts w:ascii="Times New Roman" w:hAnsi="Times New Roman"/>
                <w:szCs w:val="24"/>
              </w:rPr>
              <w:t>sa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EE648A" w:rsidRPr="001A19E2" w:rsidTr="00B11E76">
        <w:trPr>
          <w:jc w:val="center"/>
        </w:trPr>
        <w:tc>
          <w:tcPr>
            <w:tcW w:w="286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04.122.0161 2.218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2553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15.451.0154 2.201</w:t>
            </w:r>
          </w:p>
        </w:tc>
        <w:tc>
          <w:tcPr>
            <w:tcW w:w="2191" w:type="dxa"/>
          </w:tcPr>
          <w:p w:rsidR="00EE648A" w:rsidRDefault="00EE648A" w:rsidP="00EE648A">
            <w:r w:rsidRPr="00D3791D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5A3D61">
              <w:rPr>
                <w:rFonts w:ascii="Times New Roman" w:hAnsi="Times New Roman"/>
                <w:szCs w:val="24"/>
              </w:rPr>
              <w:t>15.451.0154 2.20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1" w:type="dxa"/>
          </w:tcPr>
          <w:p w:rsidR="00EE648A" w:rsidRDefault="00EE648A" w:rsidP="00EE648A">
            <w:r w:rsidRPr="00D3791D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5A3D61">
              <w:rPr>
                <w:rFonts w:ascii="Times New Roman" w:hAnsi="Times New Roman"/>
                <w:szCs w:val="24"/>
              </w:rPr>
              <w:t>15.451.0154 2.20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1" w:type="dxa"/>
          </w:tcPr>
          <w:p w:rsidR="00EE648A" w:rsidRDefault="00EE648A" w:rsidP="00EE648A">
            <w:r w:rsidRPr="00D3791D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5A3D61">
              <w:rPr>
                <w:rFonts w:ascii="Times New Roman" w:hAnsi="Times New Roman"/>
                <w:szCs w:val="24"/>
              </w:rPr>
              <w:t>15.45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A3D61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001</w:t>
            </w:r>
            <w:r w:rsidRPr="005A3D61">
              <w:rPr>
                <w:rFonts w:ascii="Times New Roman" w:hAnsi="Times New Roman"/>
                <w:szCs w:val="24"/>
              </w:rPr>
              <w:t xml:space="preserve"> 2.</w:t>
            </w:r>
            <w:r>
              <w:rPr>
                <w:rFonts w:ascii="Times New Roman" w:hAnsi="Times New Roman"/>
                <w:szCs w:val="24"/>
              </w:rPr>
              <w:t>017</w:t>
            </w:r>
          </w:p>
        </w:tc>
        <w:tc>
          <w:tcPr>
            <w:tcW w:w="2191" w:type="dxa"/>
          </w:tcPr>
          <w:p w:rsidR="00EE648A" w:rsidRDefault="00EE648A" w:rsidP="00EE648A">
            <w:r w:rsidRPr="00D3791D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15.452</w:t>
            </w:r>
            <w:r w:rsidRPr="005A3D61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001</w:t>
            </w:r>
            <w:r w:rsidRPr="005A3D61">
              <w:rPr>
                <w:rFonts w:ascii="Times New Roman" w:hAnsi="Times New Roman"/>
                <w:szCs w:val="24"/>
              </w:rPr>
              <w:t xml:space="preserve"> 2.</w:t>
            </w:r>
            <w:r>
              <w:rPr>
                <w:rFonts w:ascii="Times New Roman" w:hAnsi="Times New Roman"/>
                <w:szCs w:val="24"/>
              </w:rPr>
              <w:t>017</w:t>
            </w:r>
          </w:p>
        </w:tc>
        <w:tc>
          <w:tcPr>
            <w:tcW w:w="2191" w:type="dxa"/>
          </w:tcPr>
          <w:p w:rsidR="00EE648A" w:rsidRDefault="00EE648A" w:rsidP="00EE648A">
            <w:r w:rsidRPr="00D3791D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A41081" w:rsidRPr="001A19E2" w:rsidTr="00A41081">
        <w:trPr>
          <w:jc w:val="center"/>
        </w:trPr>
        <w:tc>
          <w:tcPr>
            <w:tcW w:w="10139" w:type="dxa"/>
            <w:gridSpan w:val="4"/>
            <w:vAlign w:val="center"/>
          </w:tcPr>
          <w:p w:rsidR="00A41081" w:rsidRPr="00344376" w:rsidRDefault="00A41081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t xml:space="preserve">Secretaria Municipal de </w:t>
            </w:r>
            <w:r>
              <w:rPr>
                <w:rFonts w:ascii="Times New Roman" w:hAnsi="Times New Roman"/>
                <w:b/>
                <w:szCs w:val="24"/>
              </w:rPr>
              <w:t>Educação</w:t>
            </w:r>
          </w:p>
        </w:tc>
      </w:tr>
      <w:tr w:rsidR="00EE648A" w:rsidRPr="001A19E2" w:rsidTr="00134E35">
        <w:trPr>
          <w:jc w:val="center"/>
        </w:trPr>
        <w:tc>
          <w:tcPr>
            <w:tcW w:w="286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Natureza da Desp</w:t>
            </w:r>
            <w:r w:rsidRPr="00344376">
              <w:rPr>
                <w:rFonts w:ascii="Times New Roman" w:hAnsi="Times New Roman"/>
                <w:szCs w:val="24"/>
              </w:rPr>
              <w:t>e</w:t>
            </w:r>
            <w:r w:rsidRPr="00344376">
              <w:rPr>
                <w:rFonts w:ascii="Times New Roman" w:hAnsi="Times New Roman"/>
                <w:szCs w:val="24"/>
              </w:rPr>
              <w:t>sa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EE648A" w:rsidRPr="001A19E2" w:rsidTr="00134E35">
        <w:trPr>
          <w:jc w:val="center"/>
        </w:trPr>
        <w:tc>
          <w:tcPr>
            <w:tcW w:w="286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 – Royalties/ Pré-Sal – Lei 12.858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A427E3">
              <w:rPr>
                <w:rFonts w:ascii="Times New Roman" w:hAnsi="Times New Roman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251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101 – </w:t>
            </w:r>
            <w:proofErr w:type="spellStart"/>
            <w:r>
              <w:rPr>
                <w:rFonts w:ascii="Times New Roman" w:hAnsi="Times New Roman"/>
                <w:szCs w:val="24"/>
              </w:rPr>
              <w:t>Imp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de Impostos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A427E3">
              <w:rPr>
                <w:rFonts w:ascii="Times New Roman" w:hAnsi="Times New Roman"/>
                <w:szCs w:val="24"/>
              </w:rPr>
              <w:t>12.361.00</w:t>
            </w:r>
            <w:r>
              <w:rPr>
                <w:rFonts w:ascii="Times New Roman" w:hAnsi="Times New Roman"/>
                <w:szCs w:val="24"/>
              </w:rPr>
              <w:t>14</w:t>
            </w:r>
            <w:r w:rsidRPr="00A427E3">
              <w:rPr>
                <w:rFonts w:ascii="Times New Roman" w:hAnsi="Times New Roman"/>
                <w:szCs w:val="24"/>
              </w:rPr>
              <w:t xml:space="preserve"> 2.04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2087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 – Royalties/ Pré-Sal – Lei 12.858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A427E3">
              <w:rPr>
                <w:rFonts w:ascii="Times New Roman" w:hAnsi="Times New Roman"/>
                <w:szCs w:val="24"/>
              </w:rPr>
              <w:t>12.361.00</w:t>
            </w:r>
            <w:r>
              <w:rPr>
                <w:rFonts w:ascii="Times New Roman" w:hAnsi="Times New Roman"/>
                <w:szCs w:val="24"/>
              </w:rPr>
              <w:t>14</w:t>
            </w:r>
            <w:r w:rsidRPr="00A427E3">
              <w:rPr>
                <w:rFonts w:ascii="Times New Roman" w:hAnsi="Times New Roman"/>
                <w:szCs w:val="24"/>
              </w:rPr>
              <w:t xml:space="preserve"> 2.04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263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101 – </w:t>
            </w:r>
            <w:proofErr w:type="spellStart"/>
            <w:r>
              <w:rPr>
                <w:rFonts w:ascii="Times New Roman" w:hAnsi="Times New Roman"/>
                <w:szCs w:val="24"/>
              </w:rPr>
              <w:t>Imp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de Impostos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A427E3">
              <w:rPr>
                <w:rFonts w:ascii="Times New Roman" w:hAnsi="Times New Roman"/>
                <w:szCs w:val="24"/>
              </w:rPr>
              <w:t>12.36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A427E3">
              <w:rPr>
                <w:rFonts w:ascii="Times New Roman" w:hAnsi="Times New Roman"/>
                <w:szCs w:val="24"/>
              </w:rPr>
              <w:t>.00</w:t>
            </w:r>
            <w:r>
              <w:rPr>
                <w:rFonts w:ascii="Times New Roman" w:hAnsi="Times New Roman"/>
                <w:szCs w:val="24"/>
              </w:rPr>
              <w:t>15</w:t>
            </w:r>
            <w:r w:rsidRPr="00A427E3">
              <w:rPr>
                <w:rFonts w:ascii="Times New Roman" w:hAnsi="Times New Roman"/>
                <w:szCs w:val="24"/>
              </w:rPr>
              <w:t xml:space="preserve"> 2.04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2088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 – Royalties/ Pré-Sal – Lei 12.858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A427E3">
              <w:rPr>
                <w:rFonts w:ascii="Times New Roman" w:hAnsi="Times New Roman"/>
                <w:szCs w:val="24"/>
              </w:rPr>
              <w:t>12.36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A427E3">
              <w:rPr>
                <w:rFonts w:ascii="Times New Roman" w:hAnsi="Times New Roman"/>
                <w:szCs w:val="24"/>
              </w:rPr>
              <w:t>.00</w:t>
            </w:r>
            <w:r>
              <w:rPr>
                <w:rFonts w:ascii="Times New Roman" w:hAnsi="Times New Roman"/>
                <w:szCs w:val="24"/>
              </w:rPr>
              <w:t>15</w:t>
            </w:r>
            <w:r w:rsidRPr="00A427E3">
              <w:rPr>
                <w:rFonts w:ascii="Times New Roman" w:hAnsi="Times New Roman"/>
                <w:szCs w:val="24"/>
              </w:rPr>
              <w:t xml:space="preserve"> 2.04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288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101 – </w:t>
            </w:r>
            <w:proofErr w:type="spellStart"/>
            <w:r>
              <w:rPr>
                <w:rFonts w:ascii="Times New Roman" w:hAnsi="Times New Roman"/>
                <w:szCs w:val="24"/>
              </w:rPr>
              <w:t>Imp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de Impostos</w:t>
            </w:r>
          </w:p>
        </w:tc>
      </w:tr>
      <w:tr w:rsidR="00A41081" w:rsidRPr="001A19E2" w:rsidTr="00A41081">
        <w:trPr>
          <w:jc w:val="center"/>
        </w:trPr>
        <w:tc>
          <w:tcPr>
            <w:tcW w:w="10139" w:type="dxa"/>
            <w:gridSpan w:val="4"/>
            <w:vAlign w:val="center"/>
          </w:tcPr>
          <w:p w:rsidR="00A41081" w:rsidRPr="00344376" w:rsidRDefault="00A41081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t>Secretaria Municipal de Agricultura</w:t>
            </w:r>
          </w:p>
        </w:tc>
      </w:tr>
      <w:tr w:rsidR="00EE648A" w:rsidRPr="001A19E2" w:rsidTr="00134E35">
        <w:trPr>
          <w:jc w:val="center"/>
        </w:trPr>
        <w:tc>
          <w:tcPr>
            <w:tcW w:w="286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Natureza da Desp</w:t>
            </w:r>
            <w:r w:rsidRPr="00344376">
              <w:rPr>
                <w:rFonts w:ascii="Times New Roman" w:hAnsi="Times New Roman"/>
                <w:szCs w:val="24"/>
              </w:rPr>
              <w:t>e</w:t>
            </w:r>
            <w:r w:rsidRPr="00344376">
              <w:rPr>
                <w:rFonts w:ascii="Times New Roman" w:hAnsi="Times New Roman"/>
                <w:szCs w:val="24"/>
              </w:rPr>
              <w:t>sa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EE648A" w:rsidRPr="001A19E2" w:rsidTr="00134E35">
        <w:trPr>
          <w:jc w:val="center"/>
        </w:trPr>
        <w:tc>
          <w:tcPr>
            <w:tcW w:w="286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20.122.0001 2.053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323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E648A" w:rsidRPr="001A19E2" w:rsidTr="00134E35">
        <w:trPr>
          <w:jc w:val="center"/>
        </w:trPr>
        <w:tc>
          <w:tcPr>
            <w:tcW w:w="286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20.122.0001 2.053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324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EE648A" w:rsidRPr="001A19E2" w:rsidTr="00134E35">
        <w:trPr>
          <w:jc w:val="center"/>
        </w:trPr>
        <w:tc>
          <w:tcPr>
            <w:tcW w:w="286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20.608.0051 2.056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342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E648A" w:rsidRPr="001A19E2" w:rsidTr="00134E35">
        <w:trPr>
          <w:jc w:val="center"/>
        </w:trPr>
        <w:tc>
          <w:tcPr>
            <w:tcW w:w="286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20.608.0051 2.056</w:t>
            </w:r>
          </w:p>
        </w:tc>
        <w:tc>
          <w:tcPr>
            <w:tcW w:w="2191" w:type="dxa"/>
            <w:vAlign w:val="center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343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025797">
              <w:rPr>
                <w:rFonts w:ascii="Times New Roman" w:hAnsi="Times New Roman"/>
                <w:szCs w:val="24"/>
              </w:rPr>
              <w:t>20.608.0</w:t>
            </w:r>
            <w:r>
              <w:rPr>
                <w:rFonts w:ascii="Times New Roman" w:hAnsi="Times New Roman"/>
                <w:szCs w:val="24"/>
              </w:rPr>
              <w:t>139</w:t>
            </w:r>
            <w:r w:rsidRPr="0002579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025797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2191" w:type="dxa"/>
          </w:tcPr>
          <w:p w:rsidR="00EE648A" w:rsidRDefault="00EE648A" w:rsidP="00EE648A">
            <w:r w:rsidRPr="002B7013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355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EE648A" w:rsidRPr="001A19E2" w:rsidTr="00EE648A">
        <w:trPr>
          <w:jc w:val="center"/>
        </w:trPr>
        <w:tc>
          <w:tcPr>
            <w:tcW w:w="2861" w:type="dxa"/>
          </w:tcPr>
          <w:p w:rsidR="00EE648A" w:rsidRDefault="00EE648A" w:rsidP="00EE648A">
            <w:pPr>
              <w:jc w:val="center"/>
            </w:pPr>
            <w:r w:rsidRPr="00025797">
              <w:rPr>
                <w:rFonts w:ascii="Times New Roman" w:hAnsi="Times New Roman"/>
                <w:szCs w:val="24"/>
              </w:rPr>
              <w:t>20.608.0</w:t>
            </w:r>
            <w:r>
              <w:rPr>
                <w:rFonts w:ascii="Times New Roman" w:hAnsi="Times New Roman"/>
                <w:szCs w:val="24"/>
              </w:rPr>
              <w:t>142 1</w:t>
            </w:r>
            <w:r w:rsidRPr="00025797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2191" w:type="dxa"/>
          </w:tcPr>
          <w:p w:rsidR="00EE648A" w:rsidRDefault="00EE648A" w:rsidP="00EE648A">
            <w:r w:rsidRPr="002B7013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367</w:t>
            </w:r>
          </w:p>
        </w:tc>
        <w:tc>
          <w:tcPr>
            <w:tcW w:w="2553" w:type="dxa"/>
          </w:tcPr>
          <w:p w:rsidR="00EE648A" w:rsidRPr="00344376" w:rsidRDefault="00EE648A" w:rsidP="00EE64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bookmarkEnd w:id="0"/>
    </w:tbl>
    <w:p w:rsidR="00C95CE9" w:rsidRPr="001A19E2" w:rsidRDefault="00C95CE9" w:rsidP="001A19E2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SEXTA (DAS OBRIGAÇÕES)</w:t>
      </w:r>
    </w:p>
    <w:p w:rsidR="00C95CE9" w:rsidRPr="001A19E2" w:rsidRDefault="00C95CE9" w:rsidP="00C95CE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 DA CONTRATADA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6.1.1. </w:t>
      </w:r>
      <w:r w:rsidRPr="001A19E2">
        <w:rPr>
          <w:rFonts w:ascii="Times New Roman" w:hAnsi="Times New Roman"/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1A19E2">
        <w:rPr>
          <w:rFonts w:ascii="Times New Roman" w:hAnsi="Times New Roman"/>
          <w:b/>
          <w:szCs w:val="24"/>
        </w:rPr>
        <w:t>Órgão Gerenciador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6.1.2.</w:t>
      </w:r>
      <w:r w:rsidRPr="001A19E2">
        <w:rPr>
          <w:rFonts w:ascii="Times New Roman" w:hAnsi="Times New Roman"/>
          <w:szCs w:val="24"/>
        </w:rPr>
        <w:t xml:space="preserve"> Manter, durante toda a execução do objeto, em compatibilidade com as obrigações por ela ass</w:t>
      </w:r>
      <w:r w:rsidRPr="001A19E2">
        <w:rPr>
          <w:rFonts w:ascii="Times New Roman" w:hAnsi="Times New Roman"/>
          <w:szCs w:val="24"/>
        </w:rPr>
        <w:t>u</w:t>
      </w:r>
      <w:r w:rsidRPr="001A19E2">
        <w:rPr>
          <w:rFonts w:ascii="Times New Roman" w:hAnsi="Times New Roman"/>
          <w:szCs w:val="24"/>
        </w:rPr>
        <w:t xml:space="preserve">midas, todas as condições de habilitação e qualificação exigidas, conforme determina o </w:t>
      </w:r>
      <w:r w:rsidRPr="001A19E2">
        <w:rPr>
          <w:rFonts w:ascii="Times New Roman" w:hAnsi="Times New Roman"/>
          <w:b/>
          <w:szCs w:val="24"/>
        </w:rPr>
        <w:t>artigo 55, X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II da Lei Federal nº 8.666/93;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6.1.3. </w:t>
      </w:r>
      <w:r w:rsidRPr="001A19E2">
        <w:rPr>
          <w:rFonts w:ascii="Times New Roman" w:hAnsi="Times New Roman"/>
          <w:szCs w:val="24"/>
        </w:rPr>
        <w:t>A contratada fará constar da nota fiscal os valores unitários e respectivos valores totais, em co</w:t>
      </w:r>
      <w:r w:rsidRPr="001A19E2">
        <w:rPr>
          <w:rFonts w:ascii="Times New Roman" w:hAnsi="Times New Roman"/>
          <w:szCs w:val="24"/>
        </w:rPr>
        <w:t>n</w:t>
      </w:r>
      <w:r w:rsidRPr="001A19E2">
        <w:rPr>
          <w:rFonts w:ascii="Times New Roman" w:hAnsi="Times New Roman"/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6.1.4.</w:t>
      </w:r>
      <w:r w:rsidRPr="001A19E2">
        <w:rPr>
          <w:rFonts w:ascii="Times New Roman" w:hAnsi="Times New Roman"/>
          <w:szCs w:val="24"/>
        </w:rPr>
        <w:t xml:space="preserve"> Que o material constante na Ata seja entregue e descarregado de acordo com o endereço indic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 xml:space="preserve">do pela Secretaria solicitante, caso a entrega seja responsabilidade da contratada. </w:t>
      </w:r>
    </w:p>
    <w:p w:rsidR="00196719" w:rsidRDefault="00196719" w:rsidP="00C95CE9">
      <w:pPr>
        <w:jc w:val="both"/>
        <w:rPr>
          <w:rFonts w:ascii="Times New Roman" w:hAnsi="Times New Roman"/>
          <w:b/>
          <w:szCs w:val="24"/>
        </w:rPr>
      </w:pPr>
    </w:p>
    <w:p w:rsidR="00A41081" w:rsidRDefault="00A41081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6.2. DO CONTRATANTE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6.2.1</w:t>
      </w:r>
      <w:r w:rsidRPr="001A19E2">
        <w:rPr>
          <w:rFonts w:ascii="Times New Roman" w:hAnsi="Times New Roman"/>
          <w:szCs w:val="24"/>
        </w:rPr>
        <w:t xml:space="preserve">. Pagar pontualmente pelo </w:t>
      </w:r>
      <w:r w:rsidRPr="001A19E2">
        <w:rPr>
          <w:rFonts w:ascii="Times New Roman" w:hAnsi="Times New Roman"/>
          <w:b/>
          <w:szCs w:val="24"/>
        </w:rPr>
        <w:t>objeto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6.2.2</w:t>
      </w:r>
      <w:r w:rsidRPr="001A19E2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6.2.3</w:t>
      </w:r>
      <w:r w:rsidRPr="001A19E2">
        <w:rPr>
          <w:rFonts w:ascii="Times New Roman" w:hAnsi="Times New Roman"/>
          <w:szCs w:val="24"/>
        </w:rPr>
        <w:t>. Designar um representante autorizado para acompanhar os fornecimentos e dirimir as possíveis dúvidas existentes;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6.2.4</w:t>
      </w:r>
      <w:r w:rsidRPr="001A19E2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6.2.5</w:t>
      </w:r>
      <w:r w:rsidRPr="001A19E2">
        <w:rPr>
          <w:rFonts w:ascii="Times New Roman" w:hAnsi="Times New Roman"/>
          <w:szCs w:val="24"/>
        </w:rPr>
        <w:t>. Fiscalizar e acompanhar a execução do objeto do contrato, sem que com isso venha excluir ou reduzir a responsabilidade da CONTRATADA;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6.2.6</w:t>
      </w:r>
      <w:r w:rsidRPr="001A19E2">
        <w:rPr>
          <w:rFonts w:ascii="Times New Roman" w:hAnsi="Times New Roman"/>
          <w:szCs w:val="24"/>
        </w:rPr>
        <w:t xml:space="preserve">. Impedir que terceiros estranhos ao contrato </w:t>
      </w:r>
      <w:proofErr w:type="gramStart"/>
      <w:r w:rsidRPr="001A19E2">
        <w:rPr>
          <w:rFonts w:ascii="Times New Roman" w:hAnsi="Times New Roman"/>
          <w:szCs w:val="24"/>
        </w:rPr>
        <w:t>forneçam</w:t>
      </w:r>
      <w:proofErr w:type="gramEnd"/>
      <w:r w:rsidRPr="001A19E2">
        <w:rPr>
          <w:rFonts w:ascii="Times New Roman" w:hAnsi="Times New Roman"/>
          <w:szCs w:val="24"/>
        </w:rPr>
        <w:t xml:space="preserve"> o objeto licitado, executem a obra ou pre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tem os serviços, ressalvados os casos de subcontratação admitidos no ato convocatório e no contrato.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SÉTIMA (DA EXECUÇÃO E DA FISCALIZAÇÃO)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7.1.</w:t>
      </w:r>
      <w:r w:rsidRPr="001A19E2">
        <w:rPr>
          <w:rFonts w:ascii="Times New Roman" w:hAnsi="Times New Roman"/>
          <w:bCs/>
          <w:szCs w:val="24"/>
        </w:rPr>
        <w:t xml:space="preserve"> O contrato deverá ser executado fielmente pelas partes, de acordo com as cláusulas avençadas e as normas da</w:t>
      </w:r>
      <w:r w:rsidRPr="001A19E2">
        <w:rPr>
          <w:rFonts w:ascii="Times New Roman" w:hAnsi="Times New Roman"/>
          <w:b/>
          <w:bCs/>
          <w:szCs w:val="24"/>
        </w:rPr>
        <w:t xml:space="preserve"> Lei Federal nº 8.666/93 e alterações posteriores</w:t>
      </w:r>
      <w:r w:rsidRPr="001A19E2">
        <w:rPr>
          <w:rFonts w:ascii="Times New Roman" w:hAnsi="Times New Roman"/>
          <w:bCs/>
          <w:szCs w:val="24"/>
        </w:rPr>
        <w:t>, respondendo cada uma pelas consequê</w:t>
      </w:r>
      <w:r w:rsidRPr="001A19E2">
        <w:rPr>
          <w:rFonts w:ascii="Times New Roman" w:hAnsi="Times New Roman"/>
          <w:bCs/>
          <w:szCs w:val="24"/>
        </w:rPr>
        <w:t>n</w:t>
      </w:r>
      <w:r w:rsidRPr="001A19E2">
        <w:rPr>
          <w:rFonts w:ascii="Times New Roman" w:hAnsi="Times New Roman"/>
          <w:bCs/>
          <w:szCs w:val="24"/>
        </w:rPr>
        <w:t xml:space="preserve">cias de sua inexecução total ou parcial.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7.2.</w:t>
      </w:r>
      <w:r w:rsidRPr="001A19E2">
        <w:rPr>
          <w:rFonts w:ascii="Times New Roman" w:hAnsi="Times New Roman"/>
          <w:bCs/>
          <w:szCs w:val="24"/>
        </w:rPr>
        <w:t xml:space="preserve"> A CONTRATADA declara aceitar, integralmente, todos os métodos e processos de inspeção, ver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ficação e controle a serem adotados pelo CONTRATANTE, obrigando-se a fornecer todos os dados, elementos, explicações, esclarecimentos e comunicações indispensáveis ao desempenho de suas ativ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dades.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7.3.</w:t>
      </w:r>
      <w:r w:rsidRPr="001A19E2">
        <w:rPr>
          <w:rFonts w:ascii="Times New Roman" w:hAnsi="Times New Roman"/>
          <w:bCs/>
          <w:szCs w:val="24"/>
        </w:rPr>
        <w:t xml:space="preserve"> A existência e a atuação da fiscalização em nada restringem a responsabilidade integral e exclus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 xml:space="preserve">va da CONTRATADA quanto à integridade e à correção da execução do objeto a que se </w:t>
      </w:r>
      <w:proofErr w:type="gramStart"/>
      <w:r w:rsidRPr="001A19E2">
        <w:rPr>
          <w:rFonts w:ascii="Times New Roman" w:hAnsi="Times New Roman"/>
          <w:bCs/>
          <w:szCs w:val="24"/>
        </w:rPr>
        <w:t>obrigou</w:t>
      </w:r>
      <w:proofErr w:type="gramEnd"/>
      <w:r w:rsidRPr="001A19E2">
        <w:rPr>
          <w:rFonts w:ascii="Times New Roman" w:hAnsi="Times New Roman"/>
          <w:bCs/>
          <w:szCs w:val="24"/>
        </w:rPr>
        <w:t>, suas consequências e implicações perante o CONTRATANTE, terceiros, próximas ou remotas.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7.4.</w:t>
      </w:r>
      <w:r w:rsidRPr="001A19E2">
        <w:rPr>
          <w:rFonts w:ascii="Times New Roman" w:hAnsi="Times New Roman"/>
          <w:bCs/>
          <w:szCs w:val="24"/>
        </w:rPr>
        <w:t xml:space="preserve"> A execução do contrato será acompanhada por um representante do CONTRATANTE especia</w:t>
      </w:r>
      <w:r w:rsidRPr="001A19E2">
        <w:rPr>
          <w:rFonts w:ascii="Times New Roman" w:hAnsi="Times New Roman"/>
          <w:bCs/>
          <w:szCs w:val="24"/>
        </w:rPr>
        <w:t>l</w:t>
      </w:r>
      <w:r w:rsidRPr="001A19E2">
        <w:rPr>
          <w:rFonts w:ascii="Times New Roman" w:hAnsi="Times New Roman"/>
          <w:bCs/>
          <w:szCs w:val="24"/>
        </w:rPr>
        <w:t>mente designado, permitida a contratação de terceiros para assisti-lo e subsidiá-lo de informações pe</w:t>
      </w:r>
      <w:r w:rsidRPr="001A19E2">
        <w:rPr>
          <w:rFonts w:ascii="Times New Roman" w:hAnsi="Times New Roman"/>
          <w:bCs/>
          <w:szCs w:val="24"/>
        </w:rPr>
        <w:t>r</w:t>
      </w:r>
      <w:r w:rsidRPr="001A19E2">
        <w:rPr>
          <w:rFonts w:ascii="Times New Roman" w:hAnsi="Times New Roman"/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1A19E2">
        <w:rPr>
          <w:rFonts w:ascii="Times New Roman" w:hAnsi="Times New Roman"/>
          <w:bCs/>
          <w:szCs w:val="24"/>
        </w:rPr>
        <w:t>u</w:t>
      </w:r>
      <w:r w:rsidRPr="001A19E2">
        <w:rPr>
          <w:rFonts w:ascii="Times New Roman" w:hAnsi="Times New Roman"/>
          <w:bCs/>
          <w:szCs w:val="24"/>
        </w:rPr>
        <w:t xml:space="preserve">ízo desta de fiscalizar seus empregados, prepostos ou subordinados.  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7.5.</w:t>
      </w:r>
      <w:r w:rsidRPr="001A19E2">
        <w:rPr>
          <w:rFonts w:ascii="Times New Roman" w:hAnsi="Times New Roman"/>
          <w:bCs/>
          <w:szCs w:val="24"/>
        </w:rPr>
        <w:t xml:space="preserve"> A CONTRATADA deverá manter preposto, aceito pelo CONTRATANTE para representá-lo na execução do contrato.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>7.6.</w:t>
      </w:r>
      <w:r w:rsidRPr="001A19E2">
        <w:rPr>
          <w:rFonts w:ascii="Times New Roman" w:eastAsia="Batang" w:hAnsi="Times New Roman"/>
          <w:szCs w:val="24"/>
        </w:rPr>
        <w:t xml:space="preserve"> Ficará a cargo de um </w:t>
      </w:r>
      <w:r w:rsidRPr="001A19E2">
        <w:rPr>
          <w:rFonts w:ascii="Times New Roman" w:eastAsia="Batang" w:hAnsi="Times New Roman"/>
          <w:b/>
          <w:szCs w:val="24"/>
        </w:rPr>
        <w:t>servidor designado pela Secretaria solicitante</w:t>
      </w:r>
      <w:r w:rsidRPr="001A19E2">
        <w:rPr>
          <w:rFonts w:ascii="Times New Roman" w:hAnsi="Times New Roman"/>
          <w:b/>
          <w:szCs w:val="24"/>
        </w:rPr>
        <w:t>,</w:t>
      </w:r>
      <w:r w:rsidRPr="001A19E2">
        <w:rPr>
          <w:rFonts w:ascii="Times New Roman" w:hAnsi="Times New Roman"/>
          <w:szCs w:val="24"/>
        </w:rPr>
        <w:t xml:space="preserve"> </w:t>
      </w:r>
      <w:r w:rsidRPr="001A19E2">
        <w:rPr>
          <w:rFonts w:ascii="Times New Roman" w:eastAsia="Batang" w:hAnsi="Times New Roman"/>
          <w:szCs w:val="24"/>
        </w:rPr>
        <w:t>a fiscalização e o acomp</w:t>
      </w:r>
      <w:r w:rsidRPr="001A19E2">
        <w:rPr>
          <w:rFonts w:ascii="Times New Roman" w:eastAsia="Batang" w:hAnsi="Times New Roman"/>
          <w:szCs w:val="24"/>
        </w:rPr>
        <w:t>a</w:t>
      </w:r>
      <w:r w:rsidRPr="001A19E2">
        <w:rPr>
          <w:rFonts w:ascii="Times New Roman" w:eastAsia="Batang" w:hAnsi="Times New Roman"/>
          <w:szCs w:val="24"/>
        </w:rPr>
        <w:t>nhamento da execução de todas as fases e etapas das entregas do material.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 xml:space="preserve">7.7. </w:t>
      </w:r>
      <w:r w:rsidRPr="001A19E2">
        <w:rPr>
          <w:rFonts w:ascii="Times New Roman" w:eastAsia="Batang" w:hAnsi="Times New Roman"/>
          <w:szCs w:val="24"/>
        </w:rPr>
        <w:t>Cabe ao Órgão Participante aplicar, garantia a ampla defesa e o contraditório, as penalidades d</w:t>
      </w:r>
      <w:r w:rsidRPr="001A19E2">
        <w:rPr>
          <w:rFonts w:ascii="Times New Roman" w:eastAsia="Batang" w:hAnsi="Times New Roman"/>
          <w:szCs w:val="24"/>
        </w:rPr>
        <w:t>e</w:t>
      </w:r>
      <w:r w:rsidRPr="001A19E2">
        <w:rPr>
          <w:rFonts w:ascii="Times New Roman" w:eastAsia="Batang" w:hAnsi="Times New Roman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</w:t>
      </w:r>
    </w:p>
    <w:p w:rsidR="001D2A62" w:rsidRPr="001A19E2" w:rsidRDefault="001D2A62" w:rsidP="001D2A62">
      <w:pPr>
        <w:jc w:val="both"/>
        <w:rPr>
          <w:rFonts w:ascii="Times New Roman" w:hAnsi="Times New Roman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OITAVA (DA RESCISÃO)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8.1. </w:t>
      </w:r>
      <w:r w:rsidRPr="001A19E2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A19E2">
        <w:rPr>
          <w:b/>
          <w:sz w:val="24"/>
          <w:szCs w:val="24"/>
        </w:rPr>
        <w:t xml:space="preserve">artigo 78, I a XII e XVII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666/93</w:t>
      </w:r>
      <w:r w:rsidRPr="001A19E2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Pr="001A19E2">
        <w:rPr>
          <w:b/>
          <w:sz w:val="24"/>
          <w:szCs w:val="24"/>
        </w:rPr>
        <w:t>artigo 80 da Lei Federal nº8.666/93</w:t>
      </w:r>
      <w:r w:rsidRPr="001A19E2">
        <w:rPr>
          <w:sz w:val="24"/>
          <w:szCs w:val="24"/>
        </w:rPr>
        <w:t>, sem prejuízo das sanções estipuladas em lei e neste termo, conforme abaixo: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8.1.1.</w:t>
      </w:r>
      <w:r w:rsidRPr="001A19E2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8.1.2.</w:t>
      </w:r>
      <w:r w:rsidRPr="001A19E2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8.1.3.</w:t>
      </w:r>
      <w:r w:rsidRPr="001A19E2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A19E2">
        <w:rPr>
          <w:rFonts w:ascii="Times New Roman" w:hAnsi="Times New Roman"/>
          <w:b/>
          <w:szCs w:val="24"/>
        </w:rPr>
        <w:t>co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clusão do fornecimento do material,</w:t>
      </w:r>
      <w:r w:rsidRPr="001A19E2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8.1.4.</w:t>
      </w:r>
      <w:r w:rsidRPr="001A19E2">
        <w:rPr>
          <w:rFonts w:ascii="Times New Roman" w:hAnsi="Times New Roman"/>
          <w:szCs w:val="24"/>
        </w:rPr>
        <w:t xml:space="preserve"> O atraso injustificado no início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8.1.5.</w:t>
      </w:r>
      <w:r w:rsidRPr="001A19E2">
        <w:rPr>
          <w:rFonts w:ascii="Times New Roman" w:hAnsi="Times New Roman"/>
          <w:szCs w:val="24"/>
        </w:rPr>
        <w:t xml:space="preserve"> A paralisação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8.1.6.</w:t>
      </w:r>
      <w:r w:rsidRPr="001A19E2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8.1.7.</w:t>
      </w:r>
      <w:r w:rsidRPr="001A19E2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8.1.8.</w:t>
      </w:r>
      <w:r w:rsidRPr="001A19E2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8.1.9.</w:t>
      </w:r>
      <w:r w:rsidRPr="001A19E2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8.1.10.</w:t>
      </w:r>
      <w:r w:rsidRPr="001A19E2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8.1.11.</w:t>
      </w:r>
      <w:r w:rsidRPr="001A19E2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judique a execução do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8.1.12.</w:t>
      </w:r>
      <w:r w:rsidRPr="001A19E2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Pr="001A19E2">
        <w:rPr>
          <w:rFonts w:ascii="Times New Roman" w:hAnsi="Times New Roman"/>
          <w:szCs w:val="24"/>
        </w:rPr>
        <w:t>justificadas e determ</w:t>
      </w:r>
      <w:r w:rsidRPr="001A19E2">
        <w:rPr>
          <w:rFonts w:ascii="Times New Roman" w:hAnsi="Times New Roman"/>
          <w:szCs w:val="24"/>
        </w:rPr>
        <w:t>i</w:t>
      </w:r>
      <w:r w:rsidRPr="001A19E2">
        <w:rPr>
          <w:rFonts w:ascii="Times New Roman" w:hAnsi="Times New Roman"/>
          <w:szCs w:val="24"/>
        </w:rPr>
        <w:t>nadas</w:t>
      </w:r>
      <w:proofErr w:type="gramEnd"/>
      <w:r w:rsidRPr="001A19E2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8.1.13.</w:t>
      </w:r>
      <w:r w:rsidRPr="001A19E2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cução do contrato.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color w:val="auto"/>
          <w:sz w:val="24"/>
          <w:szCs w:val="24"/>
        </w:rPr>
        <w:t>8.2.</w:t>
      </w:r>
      <w:r w:rsidRPr="001A19E2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Pr="001A19E2">
        <w:rPr>
          <w:rFonts w:ascii="Times New Roman" w:hAnsi="Times New Roman"/>
          <w:color w:val="auto"/>
          <w:sz w:val="24"/>
          <w:szCs w:val="24"/>
        </w:rPr>
        <w:t>s</w:t>
      </w:r>
      <w:r w:rsidRPr="001A19E2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8.3.</w:t>
      </w:r>
      <w:r w:rsidRPr="001A19E2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A19E2">
        <w:rPr>
          <w:b/>
          <w:sz w:val="24"/>
          <w:szCs w:val="24"/>
        </w:rPr>
        <w:t xml:space="preserve">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666/1993,</w:t>
      </w:r>
      <w:r w:rsidRPr="001A19E2">
        <w:rPr>
          <w:sz w:val="24"/>
          <w:szCs w:val="24"/>
        </w:rPr>
        <w:t xml:space="preserve"> conforme dispõe o</w:t>
      </w:r>
      <w:r w:rsidRPr="001A19E2">
        <w:rPr>
          <w:b/>
          <w:sz w:val="24"/>
          <w:szCs w:val="24"/>
        </w:rPr>
        <w:t xml:space="preserve"> artigo 77 do mesmo diploma legal. 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8.4.</w:t>
      </w:r>
      <w:r w:rsidRPr="001A19E2">
        <w:rPr>
          <w:sz w:val="24"/>
          <w:szCs w:val="24"/>
        </w:rPr>
        <w:t xml:space="preserve"> A rescisão do presente contrato dar-se-á ainda, nas hipóteses previstas </w:t>
      </w:r>
      <w:r w:rsidRPr="001A19E2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CLÁUSULA NONA (DAS SANÇÕES)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9.1.</w:t>
      </w:r>
      <w:r w:rsidRPr="001A19E2">
        <w:rPr>
          <w:sz w:val="24"/>
          <w:szCs w:val="24"/>
        </w:rPr>
        <w:t xml:space="preserve"> A Contratada ficará impedida de licitar e contratar com a União, Estados, Distrito Federal e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cípios e será descredenciada do Cadastro de Fornecedores mantido pela Administração Pública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cipal, pelo prazo de 05 (cinco) anos, sem prejuízo das multas previstas no contrato e das demais com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nações legais, conforme dispõe o</w:t>
      </w:r>
      <w:r w:rsidRPr="001A19E2">
        <w:rPr>
          <w:b/>
          <w:sz w:val="24"/>
          <w:szCs w:val="24"/>
        </w:rPr>
        <w:t xml:space="preserve"> artigo 7º da Lei Federal </w:t>
      </w:r>
      <w:proofErr w:type="gramStart"/>
      <w:r w:rsidRPr="001A19E2">
        <w:rPr>
          <w:b/>
          <w:sz w:val="24"/>
          <w:szCs w:val="24"/>
        </w:rPr>
        <w:t>nº10.</w:t>
      </w:r>
      <w:proofErr w:type="gramEnd"/>
      <w:r w:rsidRPr="001A19E2">
        <w:rPr>
          <w:b/>
          <w:sz w:val="24"/>
          <w:szCs w:val="24"/>
        </w:rPr>
        <w:t>520/2002,</w:t>
      </w:r>
      <w:r w:rsidRPr="001A19E2">
        <w:rPr>
          <w:sz w:val="24"/>
          <w:szCs w:val="24"/>
        </w:rPr>
        <w:t xml:space="preserve"> quando: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9.1.1. </w:t>
      </w:r>
      <w:r w:rsidRPr="001A19E2">
        <w:rPr>
          <w:sz w:val="24"/>
          <w:szCs w:val="24"/>
        </w:rPr>
        <w:t>Convocado dentro do prazo,</w:t>
      </w:r>
      <w:r w:rsidRPr="001A19E2">
        <w:rPr>
          <w:b/>
          <w:sz w:val="24"/>
          <w:szCs w:val="24"/>
        </w:rPr>
        <w:t xml:space="preserve"> </w:t>
      </w:r>
      <w:r w:rsidRPr="001A19E2">
        <w:rPr>
          <w:sz w:val="24"/>
          <w:szCs w:val="24"/>
        </w:rPr>
        <w:t xml:space="preserve">não </w:t>
      </w:r>
      <w:r w:rsidRPr="001A19E2">
        <w:rPr>
          <w:b/>
          <w:sz w:val="24"/>
          <w:szCs w:val="24"/>
        </w:rPr>
        <w:t>retirar a nota de empenho;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9.1.2. </w:t>
      </w:r>
      <w:r w:rsidRPr="001A19E2">
        <w:rPr>
          <w:sz w:val="24"/>
          <w:szCs w:val="24"/>
        </w:rPr>
        <w:t>Apresentar documentação falsa exigida no certame;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9.1.3. </w:t>
      </w:r>
      <w:r w:rsidRPr="001A19E2">
        <w:rPr>
          <w:sz w:val="24"/>
          <w:szCs w:val="24"/>
        </w:rPr>
        <w:t>Ensejar retardamento da execução do objeto;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9.1.4. </w:t>
      </w:r>
      <w:r w:rsidRPr="001A19E2">
        <w:rPr>
          <w:sz w:val="24"/>
          <w:szCs w:val="24"/>
        </w:rPr>
        <w:t>Não mantiver a proposta;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9.1.5. </w:t>
      </w:r>
      <w:r w:rsidRPr="001A19E2">
        <w:rPr>
          <w:sz w:val="24"/>
          <w:szCs w:val="24"/>
        </w:rPr>
        <w:t>Falhar ou fraudar na execução do contrato;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 </w:t>
      </w:r>
      <w:r w:rsidRPr="001A19E2">
        <w:rPr>
          <w:sz w:val="24"/>
          <w:szCs w:val="24"/>
        </w:rPr>
        <w:t>Comportar-se de modo inidôneo;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9.1.6.1. </w:t>
      </w:r>
      <w:r w:rsidRPr="001A19E2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A19E2">
        <w:rPr>
          <w:rFonts w:ascii="Times New Roman" w:hAnsi="Times New Roman"/>
          <w:b/>
          <w:szCs w:val="24"/>
        </w:rPr>
        <w:t>sem</w:t>
      </w:r>
      <w:r w:rsidRPr="001A19E2">
        <w:rPr>
          <w:rFonts w:ascii="Times New Roman" w:hAnsi="Times New Roman"/>
          <w:szCs w:val="24"/>
        </w:rPr>
        <w:t xml:space="preserve"> a o</w:t>
      </w:r>
      <w:r w:rsidRPr="001A19E2">
        <w:rPr>
          <w:rFonts w:ascii="Times New Roman" w:hAnsi="Times New Roman"/>
          <w:szCs w:val="24"/>
        </w:rPr>
        <w:t>b</w:t>
      </w:r>
      <w:r w:rsidRPr="001A19E2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A19E2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Pr="001A19E2">
        <w:rPr>
          <w:rFonts w:ascii="Times New Roman" w:hAnsi="Times New Roman"/>
          <w:szCs w:val="24"/>
        </w:rPr>
        <w:t>do</w:t>
      </w:r>
      <w:proofErr w:type="gramEnd"/>
      <w:r w:rsidRPr="001A19E2">
        <w:rPr>
          <w:rFonts w:ascii="Times New Roman" w:hAnsi="Times New Roman"/>
          <w:szCs w:val="24"/>
        </w:rPr>
        <w:t xml:space="preserve"> edital importa em co</w:t>
      </w:r>
      <w:r w:rsidRPr="001A19E2">
        <w:rPr>
          <w:rFonts w:ascii="Times New Roman" w:hAnsi="Times New Roman"/>
          <w:szCs w:val="24"/>
        </w:rPr>
        <w:t>m</w:t>
      </w:r>
      <w:r w:rsidRPr="001A19E2">
        <w:rPr>
          <w:rFonts w:ascii="Times New Roman" w:hAnsi="Times New Roman"/>
          <w:szCs w:val="24"/>
        </w:rPr>
        <w:t>portamento inidôneo.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9.1.6.2. </w:t>
      </w:r>
      <w:r w:rsidRPr="001A19E2">
        <w:rPr>
          <w:sz w:val="24"/>
          <w:szCs w:val="24"/>
        </w:rPr>
        <w:t xml:space="preserve">Reputar-se como inidôneos os atos descritos nos </w:t>
      </w:r>
      <w:r w:rsidRPr="001A19E2">
        <w:rPr>
          <w:b/>
          <w:sz w:val="24"/>
          <w:szCs w:val="24"/>
        </w:rPr>
        <w:t>artigos 92, § único, 96 e 97, § único</w:t>
      </w:r>
      <w:r w:rsidRPr="001A19E2">
        <w:rPr>
          <w:sz w:val="24"/>
          <w:szCs w:val="24"/>
        </w:rPr>
        <w:t xml:space="preserve"> da </w:t>
      </w:r>
      <w:r w:rsidRPr="001A19E2">
        <w:rPr>
          <w:b/>
          <w:sz w:val="24"/>
          <w:szCs w:val="24"/>
        </w:rPr>
        <w:t xml:space="preserve">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>.</w:t>
      </w:r>
    </w:p>
    <w:p w:rsidR="00C95CE9" w:rsidRPr="001A19E2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A19E2">
        <w:rPr>
          <w:b/>
          <w:bCs/>
          <w:sz w:val="24"/>
          <w:szCs w:val="24"/>
        </w:rPr>
        <w:t xml:space="preserve">9.1.6.3. </w:t>
      </w:r>
      <w:proofErr w:type="gramStart"/>
      <w:r w:rsidRPr="001A19E2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Pr="001A19E2">
        <w:rPr>
          <w:b/>
          <w:bCs/>
          <w:sz w:val="24"/>
          <w:szCs w:val="24"/>
        </w:rPr>
        <w:t>(art. 46 da Lei 8.443/1992”</w:t>
      </w:r>
      <w:proofErr w:type="gramEnd"/>
      <w:r w:rsidRPr="001A19E2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9.1.7. </w:t>
      </w:r>
      <w:r w:rsidRPr="001A19E2">
        <w:rPr>
          <w:sz w:val="24"/>
          <w:szCs w:val="24"/>
        </w:rPr>
        <w:t>Cometer fraude fiscal.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 </w:t>
      </w:r>
      <w:r w:rsidRPr="001A19E2">
        <w:rPr>
          <w:sz w:val="24"/>
          <w:szCs w:val="24"/>
        </w:rPr>
        <w:t>A Contratada, na hipótese de inexecução parcial ou total do contrato, ressalvados os casos fortu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9.2.1.</w:t>
      </w:r>
      <w:r w:rsidRPr="001A19E2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9.2.2.</w:t>
      </w:r>
      <w:r w:rsidRPr="001A19E2">
        <w:rPr>
          <w:rFonts w:ascii="Times New Roman" w:hAnsi="Times New Roman"/>
          <w:szCs w:val="24"/>
        </w:rPr>
        <w:t xml:space="preserve"> Multa administrativa, que não excederá, em seu total, </w:t>
      </w:r>
      <w:r w:rsidRPr="001A19E2">
        <w:rPr>
          <w:rFonts w:ascii="Times New Roman" w:hAnsi="Times New Roman"/>
          <w:b/>
          <w:szCs w:val="24"/>
        </w:rPr>
        <w:t>20% (vinte por cento)</w:t>
      </w:r>
      <w:r w:rsidRPr="001A19E2">
        <w:rPr>
          <w:rFonts w:ascii="Times New Roman" w:hAnsi="Times New Roman"/>
          <w:szCs w:val="24"/>
        </w:rPr>
        <w:t xml:space="preserve"> do valor da parcela inadimplida, nas hipóteses de inadimplemento ou infração de qualquer natureza;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9.2.3.</w:t>
      </w:r>
      <w:r w:rsidRPr="001A19E2">
        <w:rPr>
          <w:sz w:val="24"/>
          <w:szCs w:val="24"/>
        </w:rPr>
        <w:t xml:space="preserve"> Suspensão temporária de participação em licitação e impedimento de contratar com o</w:t>
      </w:r>
      <w:r w:rsidRPr="001A19E2">
        <w:rPr>
          <w:b/>
          <w:sz w:val="24"/>
          <w:szCs w:val="24"/>
        </w:rPr>
        <w:t xml:space="preserve"> Contr</w:t>
      </w:r>
      <w:r w:rsidRPr="001A19E2">
        <w:rPr>
          <w:b/>
          <w:sz w:val="24"/>
          <w:szCs w:val="24"/>
        </w:rPr>
        <w:t>a</w:t>
      </w:r>
      <w:r w:rsidRPr="001A19E2">
        <w:rPr>
          <w:b/>
          <w:sz w:val="24"/>
          <w:szCs w:val="24"/>
        </w:rPr>
        <w:t>tante</w:t>
      </w:r>
      <w:r w:rsidRPr="001A19E2">
        <w:rPr>
          <w:sz w:val="24"/>
          <w:szCs w:val="24"/>
        </w:rPr>
        <w:t>, por prazo não superior a dois anos;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9.2.4. </w:t>
      </w:r>
      <w:r w:rsidRPr="001A19E2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9.3.</w:t>
      </w:r>
      <w:r w:rsidRPr="001A19E2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9.4. </w:t>
      </w:r>
      <w:r w:rsidRPr="001A19E2">
        <w:rPr>
          <w:sz w:val="24"/>
          <w:szCs w:val="24"/>
        </w:rPr>
        <w:t>As penalidades previstas de advertência, suspensão temporária e declaração de inidoneidade pod</w:t>
      </w:r>
      <w:r w:rsidRPr="001A19E2">
        <w:rPr>
          <w:sz w:val="24"/>
          <w:szCs w:val="24"/>
        </w:rPr>
        <w:t>e</w:t>
      </w:r>
      <w:r w:rsidRPr="001A19E2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9.5. </w:t>
      </w:r>
      <w:r w:rsidRPr="001A19E2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9.6.</w:t>
      </w:r>
      <w:r w:rsidRPr="001A19E2">
        <w:rPr>
          <w:sz w:val="24"/>
          <w:szCs w:val="24"/>
        </w:rPr>
        <w:t xml:space="preserve"> Os danos e perdas decorrentes de culpa ou dolo da Contratada serão ressarcidos ao </w:t>
      </w:r>
      <w:r w:rsidRPr="001A19E2">
        <w:rPr>
          <w:b/>
          <w:sz w:val="24"/>
          <w:szCs w:val="24"/>
        </w:rPr>
        <w:t xml:space="preserve">Contratante, </w:t>
      </w:r>
      <w:r w:rsidRPr="001A19E2">
        <w:rPr>
          <w:sz w:val="24"/>
          <w:szCs w:val="24"/>
        </w:rPr>
        <w:t xml:space="preserve">no prazo máximo de </w:t>
      </w:r>
      <w:r w:rsidRPr="001A19E2">
        <w:rPr>
          <w:b/>
          <w:sz w:val="24"/>
          <w:szCs w:val="24"/>
        </w:rPr>
        <w:t>03 (três) dias</w:t>
      </w:r>
      <w:r w:rsidRPr="001A19E2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9.7. </w:t>
      </w:r>
      <w:r w:rsidRPr="001A19E2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 xml:space="preserve">ponsabilidade da Contratada pelos danos causados ao </w:t>
      </w:r>
      <w:r w:rsidRPr="001A19E2">
        <w:rPr>
          <w:rFonts w:ascii="Times New Roman" w:hAnsi="Times New Roman"/>
          <w:b/>
          <w:szCs w:val="24"/>
        </w:rPr>
        <w:t xml:space="preserve">Contratante, </w:t>
      </w:r>
      <w:r w:rsidRPr="001A19E2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9.8.</w:t>
      </w:r>
      <w:r w:rsidRPr="001A19E2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1A19E2">
        <w:rPr>
          <w:rFonts w:ascii="Times New Roman" w:hAnsi="Times New Roman"/>
          <w:szCs w:val="24"/>
        </w:rPr>
        <w:t>tenha junto</w:t>
      </w:r>
      <w:proofErr w:type="gramEnd"/>
      <w:r w:rsidRPr="001A19E2">
        <w:rPr>
          <w:rFonts w:ascii="Times New Roman" w:hAnsi="Times New Roman"/>
          <w:szCs w:val="24"/>
        </w:rPr>
        <w:t xml:space="preserve"> ao </w:t>
      </w:r>
      <w:r w:rsidRPr="001A19E2">
        <w:rPr>
          <w:rFonts w:ascii="Times New Roman" w:hAnsi="Times New Roman"/>
          <w:b/>
          <w:szCs w:val="24"/>
        </w:rPr>
        <w:t>Contrata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te,</w:t>
      </w:r>
      <w:r w:rsidRPr="001A19E2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9.9.</w:t>
      </w:r>
      <w:r w:rsidRPr="001A19E2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A19E2">
        <w:rPr>
          <w:b/>
          <w:sz w:val="24"/>
          <w:szCs w:val="24"/>
        </w:rPr>
        <w:t xml:space="preserve"> artigo 78, I a XI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 xml:space="preserve">666/1993, </w:t>
      </w:r>
      <w:r w:rsidRPr="001A19E2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A19E2">
        <w:rPr>
          <w:b/>
          <w:sz w:val="24"/>
          <w:szCs w:val="24"/>
        </w:rPr>
        <w:t xml:space="preserve"> artigo 80 do mesmo diploma legal, </w:t>
      </w:r>
      <w:r w:rsidRPr="001A19E2">
        <w:rPr>
          <w:sz w:val="24"/>
          <w:szCs w:val="24"/>
        </w:rPr>
        <w:t>sem prejuízo das sanções estipuladas em lei.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10.1. </w:t>
      </w:r>
      <w:r w:rsidRPr="001A19E2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A19E2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A19E2">
        <w:rPr>
          <w:b/>
          <w:bCs/>
          <w:sz w:val="24"/>
          <w:szCs w:val="24"/>
        </w:rPr>
        <w:t>nº.</w:t>
      </w:r>
      <w:proofErr w:type="gramEnd"/>
      <w:r w:rsidRPr="001A19E2">
        <w:rPr>
          <w:b/>
          <w:bCs/>
          <w:sz w:val="24"/>
          <w:szCs w:val="24"/>
        </w:rPr>
        <w:t>8666/1993.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10.2. </w:t>
      </w:r>
      <w:r w:rsidRPr="001A19E2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A19E2">
        <w:rPr>
          <w:rFonts w:ascii="Times New Roman" w:hAnsi="Times New Roman"/>
          <w:szCs w:val="24"/>
        </w:rPr>
        <w:t>protocolizados</w:t>
      </w:r>
      <w:proofErr w:type="gramEnd"/>
      <w:r w:rsidRPr="001A19E2">
        <w:rPr>
          <w:rFonts w:ascii="Times New Roman" w:hAnsi="Times New Roman"/>
          <w:szCs w:val="24"/>
        </w:rPr>
        <w:t xml:space="preserve"> no </w:t>
      </w:r>
      <w:r w:rsidRPr="001A19E2">
        <w:rPr>
          <w:rFonts w:ascii="Times New Roman" w:hAnsi="Times New Roman"/>
          <w:b/>
          <w:szCs w:val="24"/>
        </w:rPr>
        <w:t>SETOR DE PROTOCOLO DA PR</w:t>
      </w:r>
      <w:r w:rsidRPr="001A19E2">
        <w:rPr>
          <w:rFonts w:ascii="Times New Roman" w:hAnsi="Times New Roman"/>
          <w:b/>
          <w:szCs w:val="24"/>
        </w:rPr>
        <w:t>E</w:t>
      </w:r>
      <w:r w:rsidRPr="001A19E2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A19E2">
        <w:rPr>
          <w:rFonts w:ascii="Times New Roman" w:hAnsi="Times New Roman"/>
          <w:szCs w:val="24"/>
        </w:rPr>
        <w:t>localizado na</w:t>
      </w:r>
      <w:r w:rsidRPr="001A19E2">
        <w:rPr>
          <w:rFonts w:ascii="Times New Roman" w:hAnsi="Times New Roman"/>
          <w:b/>
          <w:szCs w:val="24"/>
        </w:rPr>
        <w:t xml:space="preserve"> Praça Visconde F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gueira, s/n, Centro</w:t>
      </w:r>
      <w:r w:rsidRPr="001A19E2">
        <w:rPr>
          <w:rFonts w:ascii="Times New Roman" w:eastAsia="Arial" w:hAnsi="Times New Roman"/>
          <w:szCs w:val="24"/>
        </w:rPr>
        <w:t xml:space="preserve">, </w:t>
      </w:r>
      <w:r w:rsidRPr="001A19E2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A19E2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10.3.</w:t>
      </w:r>
      <w:r w:rsidRPr="001A19E2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11.1. </w:t>
      </w:r>
      <w:r w:rsidRPr="001A19E2">
        <w:rPr>
          <w:bCs/>
          <w:sz w:val="24"/>
          <w:szCs w:val="24"/>
        </w:rPr>
        <w:t xml:space="preserve">Este contrato está vinculado ao </w:t>
      </w:r>
      <w:r w:rsidRPr="001A19E2">
        <w:rPr>
          <w:b/>
          <w:bCs/>
          <w:color w:val="FF0000"/>
          <w:sz w:val="24"/>
          <w:szCs w:val="24"/>
        </w:rPr>
        <w:t>EDITAL 0</w:t>
      </w:r>
      <w:r w:rsidR="00A41081">
        <w:rPr>
          <w:b/>
          <w:bCs/>
          <w:color w:val="FF0000"/>
          <w:sz w:val="24"/>
          <w:szCs w:val="24"/>
        </w:rPr>
        <w:t>51</w:t>
      </w:r>
      <w:r w:rsidRPr="001A19E2">
        <w:rPr>
          <w:b/>
          <w:bCs/>
          <w:color w:val="FF0000"/>
          <w:sz w:val="24"/>
          <w:szCs w:val="24"/>
        </w:rPr>
        <w:t>/202</w:t>
      </w:r>
      <w:r w:rsidR="00084789" w:rsidRPr="001A19E2">
        <w:rPr>
          <w:b/>
          <w:bCs/>
          <w:color w:val="FF0000"/>
          <w:sz w:val="24"/>
          <w:szCs w:val="24"/>
        </w:rPr>
        <w:t>2</w:t>
      </w:r>
      <w:r w:rsidRPr="001A19E2">
        <w:rPr>
          <w:b/>
          <w:bCs/>
          <w:sz w:val="24"/>
          <w:szCs w:val="24"/>
        </w:rPr>
        <w:t xml:space="preserve">, </w:t>
      </w:r>
      <w:r w:rsidRPr="001A19E2">
        <w:rPr>
          <w:bCs/>
          <w:sz w:val="24"/>
          <w:szCs w:val="24"/>
        </w:rPr>
        <w:t xml:space="preserve">bem como a proposta apresentada pela Contratada, independentemente </w:t>
      </w:r>
      <w:r w:rsidRPr="001A19E2">
        <w:rPr>
          <w:sz w:val="24"/>
          <w:szCs w:val="24"/>
        </w:rPr>
        <w:t>de transcrição, para todos os fins e efeitos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12.1 </w:t>
      </w:r>
      <w:r w:rsidRPr="001A19E2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A19E2">
        <w:rPr>
          <w:b/>
          <w:bCs/>
          <w:sz w:val="24"/>
          <w:szCs w:val="24"/>
        </w:rPr>
        <w:t xml:space="preserve">Lei Federal </w:t>
      </w:r>
      <w:proofErr w:type="gramStart"/>
      <w:r w:rsidRPr="001A19E2">
        <w:rPr>
          <w:b/>
          <w:bCs/>
          <w:sz w:val="24"/>
          <w:szCs w:val="24"/>
        </w:rPr>
        <w:t>nº10.</w:t>
      </w:r>
      <w:proofErr w:type="gramEnd"/>
      <w:r w:rsidRPr="001A19E2">
        <w:rPr>
          <w:b/>
          <w:bCs/>
          <w:sz w:val="24"/>
          <w:szCs w:val="24"/>
        </w:rPr>
        <w:t>520/2002 e Lei Federal nº8.666/1993 e suas alterações posteriores,</w:t>
      </w:r>
      <w:r w:rsidRPr="001A19E2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A19E2">
        <w:rPr>
          <w:b/>
          <w:bCs/>
          <w:sz w:val="24"/>
          <w:szCs w:val="24"/>
        </w:rPr>
        <w:t>casos omissos</w:t>
      </w:r>
      <w:r w:rsidRPr="001A19E2">
        <w:rPr>
          <w:bCs/>
          <w:sz w:val="24"/>
          <w:szCs w:val="24"/>
        </w:rPr>
        <w:t>, os princípios da teoria geral dos contratos e as disposições de direito público e privado</w:t>
      </w:r>
      <w:r w:rsidRPr="001A19E2">
        <w:rPr>
          <w:b/>
          <w:bCs/>
          <w:sz w:val="24"/>
          <w:szCs w:val="24"/>
        </w:rPr>
        <w:t xml:space="preserve">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A41081" w:rsidRDefault="00A41081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lastRenderedPageBreak/>
        <w:t>CLÁUSULA DÉCIMA TERCEIRA (DOS TRIBUTOS E DAS DESPESAS)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13.1. </w:t>
      </w:r>
      <w:r w:rsidRPr="001A19E2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A19E2">
        <w:rPr>
          <w:bCs/>
          <w:sz w:val="24"/>
          <w:szCs w:val="24"/>
        </w:rPr>
        <w:t>parafiscais</w:t>
      </w:r>
      <w:proofErr w:type="spellEnd"/>
      <w:r w:rsidRPr="001A19E2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13.2. </w:t>
      </w:r>
      <w:r w:rsidRPr="001A19E2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QUARTA (DA PUBLICAÇÃO DO CONTRATO)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14.1.</w:t>
      </w:r>
      <w:r w:rsidRPr="001A19E2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A19E2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QUINTA (DO FORO)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15.1. </w:t>
      </w:r>
      <w:r w:rsidRPr="001A19E2">
        <w:rPr>
          <w:bCs/>
          <w:sz w:val="24"/>
          <w:szCs w:val="24"/>
        </w:rPr>
        <w:t xml:space="preserve">O foro da </w:t>
      </w:r>
      <w:r w:rsidRPr="001A19E2">
        <w:rPr>
          <w:sz w:val="24"/>
          <w:szCs w:val="24"/>
        </w:rPr>
        <w:t>Cidade e Comarca de</w:t>
      </w:r>
      <w:r w:rsidRPr="001A19E2">
        <w:rPr>
          <w:b/>
          <w:bCs/>
          <w:sz w:val="24"/>
          <w:szCs w:val="24"/>
        </w:rPr>
        <w:t xml:space="preserve"> SANTO ANTÔNIO DE PÁDUA/RJ </w:t>
      </w:r>
      <w:r w:rsidRPr="001A19E2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SEXTA (DAS DISPOSIÇÕES GERAIS)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16.1. </w:t>
      </w:r>
      <w:r w:rsidRPr="001A19E2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A19E2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A19E2" w:rsidRDefault="00C95CE9" w:rsidP="00C95CE9">
      <w:pPr>
        <w:pStyle w:val="Corpodetexto21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16.2. </w:t>
      </w:r>
      <w:r w:rsidRPr="001A19E2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A19E2">
        <w:rPr>
          <w:b/>
          <w:sz w:val="24"/>
          <w:szCs w:val="24"/>
        </w:rPr>
        <w:t>artigo 65, §1º da Lei Federal nº8666/1993.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A19E2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270AA9" w:rsidRPr="00151BAB" w:rsidRDefault="00270AA9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A41081" w:rsidRDefault="00C95CE9" w:rsidP="00C95CE9">
      <w:pPr>
        <w:tabs>
          <w:tab w:val="left" w:pos="6826"/>
        </w:tabs>
        <w:jc w:val="both"/>
        <w:rPr>
          <w:rFonts w:ascii="Times New Roman" w:hAnsi="Times New Roman"/>
          <w:b/>
          <w:szCs w:val="24"/>
        </w:rPr>
      </w:pPr>
      <w:r w:rsidRPr="00A41081">
        <w:rPr>
          <w:rFonts w:ascii="Times New Roman" w:hAnsi="Times New Roman"/>
          <w:b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081" w:rsidRDefault="00A41081" w:rsidP="008F0248">
      <w:r>
        <w:separator/>
      </w:r>
    </w:p>
  </w:endnote>
  <w:endnote w:type="continuationSeparator" w:id="1">
    <w:p w:rsidR="00A41081" w:rsidRDefault="00A41081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081" w:rsidRDefault="00A41081" w:rsidP="008F0248">
      <w:r>
        <w:separator/>
      </w:r>
    </w:p>
  </w:footnote>
  <w:footnote w:type="continuationSeparator" w:id="1">
    <w:p w:rsidR="00A41081" w:rsidRDefault="00A41081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81" w:rsidRDefault="00A41081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A41081" w:rsidRPr="00E83B82" w:rsidRDefault="00A41081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A41081" w:rsidRDefault="00A41081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A41081" w:rsidRDefault="00A41081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A41081" w:rsidRPr="00700324" w:rsidRDefault="00A41081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Sylfaen" w:hAnsi="Sylfaen"/>
      </w:rPr>
      <w:tab/>
    </w:r>
  </w:p>
  <w:p w:rsidR="00A41081" w:rsidRDefault="00A41081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E7C9A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4E35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6719"/>
    <w:rsid w:val="00197658"/>
    <w:rsid w:val="00197A32"/>
    <w:rsid w:val="001A19C9"/>
    <w:rsid w:val="001A19E2"/>
    <w:rsid w:val="001A2A64"/>
    <w:rsid w:val="001A2B56"/>
    <w:rsid w:val="001A502A"/>
    <w:rsid w:val="001A5081"/>
    <w:rsid w:val="001A635E"/>
    <w:rsid w:val="001B0F36"/>
    <w:rsid w:val="001B3813"/>
    <w:rsid w:val="001C67FD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23E1"/>
    <w:rsid w:val="00255F20"/>
    <w:rsid w:val="00256131"/>
    <w:rsid w:val="00257DA9"/>
    <w:rsid w:val="00263377"/>
    <w:rsid w:val="00264403"/>
    <w:rsid w:val="00270AA9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1B51"/>
    <w:rsid w:val="008F6ADF"/>
    <w:rsid w:val="00905251"/>
    <w:rsid w:val="009053D8"/>
    <w:rsid w:val="0090648F"/>
    <w:rsid w:val="00907268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2DE1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439B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1081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1E76"/>
    <w:rsid w:val="00B1247C"/>
    <w:rsid w:val="00B16438"/>
    <w:rsid w:val="00B17BAC"/>
    <w:rsid w:val="00B216A2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520E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1F26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648A"/>
    <w:rsid w:val="00EE7E94"/>
    <w:rsid w:val="00EF5652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313B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C8A5-1870-43C4-A33F-E62DC888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3028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leticia</cp:lastModifiedBy>
  <cp:revision>6</cp:revision>
  <cp:lastPrinted>2021-02-09T17:43:00Z</cp:lastPrinted>
  <dcterms:created xsi:type="dcterms:W3CDTF">2020-07-30T20:01:00Z</dcterms:created>
  <dcterms:modified xsi:type="dcterms:W3CDTF">2022-07-19T12:44:00Z</dcterms:modified>
</cp:coreProperties>
</file>