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CB122C" w:rsidP="005000F1">
      <w:pPr>
        <w:jc w:val="both"/>
        <w:rPr>
          <w:b/>
          <w:szCs w:val="24"/>
        </w:rPr>
      </w:pPr>
      <w:r>
        <w:rPr>
          <w:b/>
          <w:szCs w:val="24"/>
        </w:rPr>
        <w:t>PROCESSO ADMINISTATIVO N.º1594</w:t>
      </w:r>
      <w:r w:rsidR="005000F1">
        <w:rPr>
          <w:b/>
          <w:szCs w:val="24"/>
        </w:rPr>
        <w:t>/2022</w:t>
      </w:r>
    </w:p>
    <w:p w:rsidR="005000F1" w:rsidRDefault="005000F1" w:rsidP="005000F1">
      <w:pPr>
        <w:jc w:val="both"/>
        <w:rPr>
          <w:b/>
          <w:szCs w:val="24"/>
        </w:rPr>
      </w:pPr>
      <w:r>
        <w:rPr>
          <w:b/>
          <w:szCs w:val="24"/>
        </w:rPr>
        <w:t>PREGÃO PRESENCIAL</w:t>
      </w:r>
    </w:p>
    <w:p w:rsidR="009F0628" w:rsidRPr="00997D31" w:rsidRDefault="005000F1" w:rsidP="005000F1">
      <w:pPr>
        <w:jc w:val="both"/>
        <w:rPr>
          <w:b/>
          <w:szCs w:val="24"/>
        </w:rPr>
      </w:pPr>
      <w:r>
        <w:rPr>
          <w:b/>
          <w:szCs w:val="24"/>
        </w:rPr>
        <w:t>EDITAL 0</w:t>
      </w:r>
      <w:r w:rsidR="00B659A3">
        <w:rPr>
          <w:b/>
          <w:szCs w:val="24"/>
        </w:rPr>
        <w:t>5</w:t>
      </w:r>
      <w:r w:rsidR="00CB122C">
        <w:rPr>
          <w:b/>
          <w:szCs w:val="24"/>
        </w:rPr>
        <w:t>6</w:t>
      </w:r>
      <w:r>
        <w:rPr>
          <w:b/>
          <w:szCs w:val="24"/>
        </w:rPr>
        <w:t>/2022</w:t>
      </w:r>
    </w:p>
    <w:p w:rsidR="009F0628" w:rsidRPr="00997D31" w:rsidRDefault="009F0628" w:rsidP="00997D31">
      <w:pPr>
        <w:ind w:left="2832" w:firstLine="708"/>
        <w:jc w:val="both"/>
        <w:rPr>
          <w:b/>
          <w:szCs w:val="24"/>
        </w:rPr>
      </w:pPr>
    </w:p>
    <w:p w:rsidR="00CB122C" w:rsidRPr="00976F25" w:rsidRDefault="00CB122C" w:rsidP="00CB122C">
      <w:pPr>
        <w:ind w:left="3540"/>
        <w:jc w:val="both"/>
        <w:rPr>
          <w:bCs/>
          <w:szCs w:val="24"/>
        </w:rPr>
      </w:pPr>
      <w:r w:rsidRPr="00976F25">
        <w:rPr>
          <w:b/>
          <w:szCs w:val="24"/>
        </w:rPr>
        <w:t xml:space="preserve">CONTRATAÇÃO DE PESSOA JURÍDICA PARA O EVENTUAL FORNECIMENTO DE ITENS DE HIGIENE E LIMPEZA </w:t>
      </w:r>
      <w:r w:rsidRPr="00976F25">
        <w:rPr>
          <w:bCs/>
          <w:szCs w:val="24"/>
        </w:rPr>
        <w:t>em atendimento à</w:t>
      </w:r>
      <w:bookmarkStart w:id="0" w:name="_Hlk93483755"/>
      <w:r>
        <w:rPr>
          <w:bCs/>
          <w:szCs w:val="24"/>
        </w:rPr>
        <w:t xml:space="preserve"> </w:t>
      </w:r>
      <w:r w:rsidRPr="00976F25">
        <w:rPr>
          <w:bCs/>
          <w:szCs w:val="24"/>
        </w:rPr>
        <w:t xml:space="preserve">Secretaria Municipal de Administração e Gestão, solicitante da abertura do referido Registro e demais secretarias aderentes. </w:t>
      </w:r>
    </w:p>
    <w:p w:rsidR="00CB122C" w:rsidRPr="00976F25" w:rsidRDefault="00CB122C" w:rsidP="00CB122C">
      <w:pPr>
        <w:jc w:val="both"/>
        <w:rPr>
          <w:b/>
          <w:szCs w:val="24"/>
        </w:rPr>
      </w:pPr>
    </w:p>
    <w:bookmarkEnd w:id="0"/>
    <w:p w:rsidR="00CB122C" w:rsidRPr="00976F25" w:rsidRDefault="00CB122C" w:rsidP="00CB122C">
      <w:pPr>
        <w:jc w:val="both"/>
        <w:rPr>
          <w:b/>
          <w:szCs w:val="24"/>
        </w:rPr>
      </w:pPr>
      <w:r w:rsidRPr="00976F25">
        <w:rPr>
          <w:b/>
          <w:szCs w:val="24"/>
        </w:rPr>
        <w:t>1. INTRODUÇÃO</w:t>
      </w:r>
    </w:p>
    <w:p w:rsidR="00CB122C" w:rsidRPr="00976F25" w:rsidRDefault="00CB122C" w:rsidP="00CB122C">
      <w:pPr>
        <w:jc w:val="both"/>
        <w:rPr>
          <w:szCs w:val="24"/>
        </w:rPr>
      </w:pPr>
      <w:r w:rsidRPr="00976F25">
        <w:rPr>
          <w:b/>
          <w:szCs w:val="24"/>
        </w:rPr>
        <w:t>1.1.</w:t>
      </w:r>
      <w:r w:rsidRPr="00976F25">
        <w:rPr>
          <w:szCs w:val="24"/>
        </w:rPr>
        <w:t xml:space="preserve"> Este termo de referência foi elaborado em cumprimento ao disposto no Decreto Municipal nº146 de 23 de dezembro de 2009, nº015 de 17 de fevereiro de 2017 e nº081 de 01 de agosto de 2017.</w:t>
      </w:r>
    </w:p>
    <w:p w:rsidR="00CB122C" w:rsidRPr="00976F25" w:rsidRDefault="00CB122C" w:rsidP="00CB122C">
      <w:pPr>
        <w:autoSpaceDE w:val="0"/>
        <w:autoSpaceDN w:val="0"/>
        <w:adjustRightInd w:val="0"/>
        <w:jc w:val="both"/>
        <w:rPr>
          <w:szCs w:val="24"/>
        </w:rPr>
      </w:pPr>
      <w:r w:rsidRPr="00976F25">
        <w:rPr>
          <w:szCs w:val="24"/>
        </w:rPr>
        <w:t xml:space="preserve">O </w:t>
      </w:r>
      <w:r w:rsidRPr="00976F25">
        <w:rPr>
          <w:b/>
          <w:szCs w:val="24"/>
        </w:rPr>
        <w:t>Município de Santo Antônio de Pádua</w:t>
      </w:r>
      <w:r w:rsidRPr="00976F25">
        <w:rPr>
          <w:szCs w:val="24"/>
        </w:rPr>
        <w:t xml:space="preserve"> pretende </w:t>
      </w:r>
      <w:r w:rsidRPr="00976F25">
        <w:rPr>
          <w:b/>
          <w:szCs w:val="24"/>
        </w:rPr>
        <w:t>registrar preços</w:t>
      </w:r>
      <w:r w:rsidRPr="00976F25">
        <w:rPr>
          <w:szCs w:val="24"/>
        </w:rPr>
        <w:t xml:space="preserve"> para eventual</w:t>
      </w:r>
      <w:r>
        <w:rPr>
          <w:szCs w:val="24"/>
        </w:rPr>
        <w:t xml:space="preserve"> </w:t>
      </w:r>
      <w:r w:rsidRPr="00976F25">
        <w:rPr>
          <w:b/>
          <w:szCs w:val="24"/>
        </w:rPr>
        <w:t>fornecimento de</w:t>
      </w:r>
      <w:r>
        <w:rPr>
          <w:b/>
          <w:szCs w:val="24"/>
        </w:rPr>
        <w:t xml:space="preserve"> </w:t>
      </w:r>
      <w:r w:rsidRPr="00976F25">
        <w:rPr>
          <w:b/>
          <w:szCs w:val="24"/>
        </w:rPr>
        <w:t>ITENS DE HIGIENE E LIMPEZA</w:t>
      </w:r>
      <w:r w:rsidRPr="00976F25">
        <w:rPr>
          <w:szCs w:val="24"/>
        </w:rPr>
        <w:t>, com observância do disposto na Lei nº 10.520/02, e, subsidiariamente, na Lei nº 8.666/93, e nas demais normas legais e regulamentares.</w:t>
      </w:r>
    </w:p>
    <w:p w:rsidR="00CB122C" w:rsidRPr="00976F25" w:rsidRDefault="00CB122C" w:rsidP="00CB122C">
      <w:pPr>
        <w:autoSpaceDE w:val="0"/>
        <w:autoSpaceDN w:val="0"/>
        <w:adjustRightInd w:val="0"/>
        <w:jc w:val="both"/>
        <w:rPr>
          <w:szCs w:val="24"/>
        </w:rPr>
      </w:pPr>
      <w:r w:rsidRPr="00976F2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CB122C" w:rsidRPr="00976F25" w:rsidRDefault="00CB122C" w:rsidP="00CB122C">
      <w:pPr>
        <w:jc w:val="both"/>
        <w:rPr>
          <w:szCs w:val="24"/>
        </w:rPr>
      </w:pPr>
    </w:p>
    <w:p w:rsidR="00CB122C" w:rsidRPr="00976F25" w:rsidRDefault="00CB122C" w:rsidP="00CB122C">
      <w:pPr>
        <w:jc w:val="both"/>
        <w:rPr>
          <w:b/>
          <w:szCs w:val="24"/>
        </w:rPr>
      </w:pPr>
      <w:r w:rsidRPr="00976F25">
        <w:rPr>
          <w:b/>
          <w:szCs w:val="24"/>
        </w:rPr>
        <w:t>2. DO OBJETO:</w:t>
      </w:r>
    </w:p>
    <w:p w:rsidR="00CB122C" w:rsidRPr="00976F25" w:rsidRDefault="00CB122C" w:rsidP="00CB122C">
      <w:pPr>
        <w:autoSpaceDE w:val="0"/>
        <w:autoSpaceDN w:val="0"/>
        <w:adjustRightInd w:val="0"/>
        <w:jc w:val="both"/>
        <w:rPr>
          <w:szCs w:val="24"/>
        </w:rPr>
      </w:pPr>
      <w:r w:rsidRPr="00976F25">
        <w:rPr>
          <w:b/>
          <w:szCs w:val="24"/>
        </w:rPr>
        <w:t>2.1.</w:t>
      </w:r>
      <w:r w:rsidRPr="00976F25">
        <w:rPr>
          <w:szCs w:val="24"/>
        </w:rPr>
        <w:t xml:space="preserve"> O presente termo tem por objetivo nortear os licitantes quanto às especificações, referente ao procedimento licitatório ora em voga, visando o eventual fornecimento de </w:t>
      </w:r>
      <w:r w:rsidRPr="00976F25">
        <w:rPr>
          <w:b/>
          <w:szCs w:val="24"/>
        </w:rPr>
        <w:t>ITENS DE HIGIENE E LIMPEZA</w:t>
      </w:r>
      <w:r w:rsidRPr="00976F25">
        <w:rPr>
          <w:szCs w:val="24"/>
        </w:rPr>
        <w:t xml:space="preserve">, em atendimento as secretarias, seus setores e departamentos pelo prazo de </w:t>
      </w:r>
      <w:r w:rsidRPr="00976F25">
        <w:rPr>
          <w:b/>
          <w:szCs w:val="24"/>
        </w:rPr>
        <w:t>12 (doze) meses</w:t>
      </w:r>
      <w:r w:rsidRPr="00976F25">
        <w:rPr>
          <w:szCs w:val="24"/>
        </w:rPr>
        <w:t>.</w:t>
      </w:r>
    </w:p>
    <w:p w:rsidR="00CB122C" w:rsidRPr="00976F25" w:rsidRDefault="00CB122C" w:rsidP="00CB122C">
      <w:pPr>
        <w:autoSpaceDE w:val="0"/>
        <w:autoSpaceDN w:val="0"/>
        <w:adjustRightInd w:val="0"/>
        <w:jc w:val="both"/>
        <w:rPr>
          <w:szCs w:val="24"/>
        </w:rPr>
      </w:pPr>
    </w:p>
    <w:p w:rsidR="00CB122C" w:rsidRPr="00976F25" w:rsidRDefault="00CB122C" w:rsidP="00CB122C">
      <w:pPr>
        <w:jc w:val="both"/>
        <w:rPr>
          <w:b/>
          <w:szCs w:val="24"/>
        </w:rPr>
      </w:pPr>
      <w:r w:rsidRPr="00976F25">
        <w:rPr>
          <w:b/>
          <w:szCs w:val="24"/>
        </w:rPr>
        <w:t>3. JUSTIFICATIVA</w:t>
      </w:r>
    </w:p>
    <w:p w:rsidR="00CB122C" w:rsidRPr="00976F25" w:rsidRDefault="00CB122C" w:rsidP="00CB122C">
      <w:pPr>
        <w:jc w:val="both"/>
        <w:rPr>
          <w:szCs w:val="24"/>
        </w:rPr>
      </w:pPr>
      <w:r w:rsidRPr="00976F25">
        <w:rPr>
          <w:b/>
          <w:szCs w:val="24"/>
        </w:rPr>
        <w:t>3.1.</w:t>
      </w:r>
      <w:r>
        <w:rPr>
          <w:b/>
          <w:szCs w:val="24"/>
        </w:rPr>
        <w:t xml:space="preserve"> </w:t>
      </w:r>
      <w:r w:rsidRPr="00976F25">
        <w:rPr>
          <w:szCs w:val="24"/>
        </w:rPr>
        <w:t>A aquisição dos itens de</w:t>
      </w:r>
      <w:r>
        <w:rPr>
          <w:szCs w:val="24"/>
        </w:rPr>
        <w:t xml:space="preserve"> </w:t>
      </w:r>
      <w:r w:rsidRPr="00976F25">
        <w:rPr>
          <w:szCs w:val="24"/>
        </w:rPr>
        <w:t>Higiene e Limpeza</w:t>
      </w:r>
      <w:proofErr w:type="gramStart"/>
      <w:r w:rsidRPr="00976F25">
        <w:rPr>
          <w:szCs w:val="24"/>
        </w:rPr>
        <w:t>, faz-se</w:t>
      </w:r>
      <w:proofErr w:type="gramEnd"/>
      <w:r w:rsidRPr="00976F25">
        <w:rPr>
          <w:szCs w:val="24"/>
        </w:rPr>
        <w:t xml:space="preserve"> necessária para a realização da limpeza e higienização dos prédios e espaços públicos e conforme justificativa apresentada pela Secretaria solicitante de abertura do registro e as aderentes, como exposto abaixo:</w:t>
      </w:r>
    </w:p>
    <w:p w:rsidR="00CB122C" w:rsidRPr="00976F25" w:rsidRDefault="00CB122C" w:rsidP="00CB122C">
      <w:pPr>
        <w:jc w:val="both"/>
        <w:rPr>
          <w:bCs/>
          <w:szCs w:val="24"/>
        </w:rPr>
      </w:pPr>
      <w:r w:rsidRPr="00976F25">
        <w:rPr>
          <w:b/>
          <w:szCs w:val="24"/>
        </w:rPr>
        <w:t>3.1.1</w:t>
      </w:r>
      <w:r w:rsidRPr="00976F25">
        <w:rPr>
          <w:bCs/>
          <w:szCs w:val="24"/>
        </w:rPr>
        <w:t>.</w:t>
      </w:r>
      <w:r>
        <w:rPr>
          <w:bCs/>
          <w:szCs w:val="24"/>
        </w:rPr>
        <w:t xml:space="preserve"> </w:t>
      </w:r>
      <w:r w:rsidRPr="00976F25">
        <w:rPr>
          <w:bCs/>
          <w:i/>
          <w:iCs/>
          <w:szCs w:val="24"/>
        </w:rPr>
        <w:t>Secretaria Municipal de Administração e Gestão</w:t>
      </w:r>
      <w:r w:rsidRPr="00976F25">
        <w:rPr>
          <w:bCs/>
          <w:szCs w:val="24"/>
        </w:rPr>
        <w:t>: solicitante da abertura do Registro de Preços, a mesma justifica sua solicitação ante a sua atribuição de função que engloba, dentre outras, a limpeza, conservação e higienização do prédio da sede administrativa desta municipalidade.</w:t>
      </w:r>
    </w:p>
    <w:p w:rsidR="00CB122C" w:rsidRPr="00976F25" w:rsidRDefault="00CB122C" w:rsidP="00CB122C">
      <w:pPr>
        <w:jc w:val="both"/>
        <w:rPr>
          <w:bCs/>
          <w:szCs w:val="24"/>
        </w:rPr>
      </w:pPr>
      <w:r w:rsidRPr="00976F25">
        <w:rPr>
          <w:b/>
          <w:szCs w:val="24"/>
        </w:rPr>
        <w:t>3.1.2.</w:t>
      </w:r>
      <w:r>
        <w:rPr>
          <w:b/>
          <w:szCs w:val="24"/>
        </w:rPr>
        <w:t xml:space="preserve"> </w:t>
      </w:r>
      <w:r w:rsidRPr="00976F25">
        <w:rPr>
          <w:bCs/>
          <w:szCs w:val="24"/>
        </w:rPr>
        <w:t xml:space="preserve">A </w:t>
      </w:r>
      <w:r w:rsidRPr="00976F25">
        <w:rPr>
          <w:bCs/>
          <w:i/>
          <w:iCs/>
          <w:szCs w:val="24"/>
        </w:rPr>
        <w:t>Secretaria Municipal de Agricultura</w:t>
      </w:r>
      <w:r w:rsidRPr="00976F25">
        <w:rPr>
          <w:bCs/>
          <w:szCs w:val="24"/>
        </w:rPr>
        <w:t>: Justifica sua adesão ao presente em razão da limpeza e higienização diária das salas administrativas, Parque de Exposições, Entreposto de ovos, Laboratório de patologia animal, Horto Municipal e Central de recebimento de alimentos da Agricultura Familiar.</w:t>
      </w:r>
    </w:p>
    <w:p w:rsidR="00CB122C" w:rsidRPr="00976F25" w:rsidRDefault="00CB122C" w:rsidP="00CB122C">
      <w:pPr>
        <w:jc w:val="both"/>
        <w:rPr>
          <w:bCs/>
          <w:szCs w:val="24"/>
        </w:rPr>
      </w:pPr>
      <w:r w:rsidRPr="00976F25">
        <w:rPr>
          <w:b/>
          <w:szCs w:val="24"/>
        </w:rPr>
        <w:t>3.1.3.</w:t>
      </w:r>
      <w:r>
        <w:rPr>
          <w:b/>
          <w:szCs w:val="24"/>
        </w:rPr>
        <w:t xml:space="preserve"> </w:t>
      </w:r>
      <w:r w:rsidRPr="00976F25">
        <w:rPr>
          <w:bCs/>
          <w:szCs w:val="24"/>
        </w:rPr>
        <w:t xml:space="preserve">A </w:t>
      </w:r>
      <w:r w:rsidRPr="00976F25">
        <w:rPr>
          <w:bCs/>
          <w:i/>
          <w:iCs/>
          <w:szCs w:val="24"/>
        </w:rPr>
        <w:t xml:space="preserve">Secretaria Municipal de Obras e </w:t>
      </w:r>
      <w:proofErr w:type="spellStart"/>
      <w:r w:rsidRPr="00976F25">
        <w:rPr>
          <w:bCs/>
          <w:i/>
          <w:iCs/>
          <w:szCs w:val="24"/>
        </w:rPr>
        <w:t>Infraestrutura</w:t>
      </w:r>
      <w:proofErr w:type="spellEnd"/>
      <w:r w:rsidRPr="00976F25">
        <w:rPr>
          <w:bCs/>
          <w:i/>
          <w:iCs/>
          <w:szCs w:val="24"/>
        </w:rPr>
        <w:t xml:space="preserve"> Urbana e Rural</w:t>
      </w:r>
      <w:r w:rsidRPr="00976F25">
        <w:rPr>
          <w:bCs/>
          <w:szCs w:val="24"/>
        </w:rPr>
        <w:t xml:space="preserve">, justifica pela seguinte forma: Que o material aderido e suas quantidades, serão </w:t>
      </w:r>
      <w:proofErr w:type="gramStart"/>
      <w:r w:rsidRPr="00976F25">
        <w:rPr>
          <w:bCs/>
          <w:szCs w:val="24"/>
        </w:rPr>
        <w:t>utilizados na limpeza</w:t>
      </w:r>
      <w:proofErr w:type="gramEnd"/>
      <w:r w:rsidRPr="00976F25">
        <w:rPr>
          <w:bCs/>
          <w:szCs w:val="24"/>
        </w:rPr>
        <w:t xml:space="preserve">, conservação, manutenção e higienização de seus espaços físicos, destinados a realização das atividades administrativas diárias desempenhadas pelos servidores e nos locais de </w:t>
      </w:r>
      <w:r w:rsidRPr="00976F25">
        <w:rPr>
          <w:bCs/>
          <w:szCs w:val="24"/>
        </w:rPr>
        <w:lastRenderedPageBreak/>
        <w:t xml:space="preserve">atendimento ao público, que vêm em busca de atendimento aos serviços prestados por esta Secretaria, incluindo a Subsecretaria Rural e Subsecretaria Urbana. </w:t>
      </w:r>
    </w:p>
    <w:p w:rsidR="00CB122C" w:rsidRPr="00976F25" w:rsidRDefault="00CB122C" w:rsidP="00CB122C">
      <w:pPr>
        <w:jc w:val="both"/>
        <w:rPr>
          <w:bCs/>
          <w:szCs w:val="24"/>
        </w:rPr>
      </w:pPr>
      <w:r w:rsidRPr="00976F25">
        <w:rPr>
          <w:b/>
          <w:szCs w:val="24"/>
        </w:rPr>
        <w:t>3.1.4.</w:t>
      </w:r>
      <w:r>
        <w:rPr>
          <w:b/>
          <w:szCs w:val="24"/>
        </w:rPr>
        <w:t xml:space="preserve"> </w:t>
      </w:r>
      <w:r w:rsidRPr="00976F25">
        <w:rPr>
          <w:bCs/>
          <w:szCs w:val="24"/>
        </w:rPr>
        <w:t xml:space="preserve">A </w:t>
      </w:r>
      <w:r w:rsidRPr="00976F25">
        <w:rPr>
          <w:bCs/>
          <w:i/>
          <w:iCs/>
          <w:szCs w:val="24"/>
        </w:rPr>
        <w:t>Assessoria Direta de Gabinete</w:t>
      </w:r>
      <w:r w:rsidRPr="00976F25">
        <w:rPr>
          <w:bCs/>
          <w:szCs w:val="24"/>
        </w:rPr>
        <w:t xml:space="preserve">, representada pelo Chefe de Gabinete, justifica sua adesão ao zelo e cuidado com o Paço Municipal em que será utilizado o material, ora objeto deste Termo de Referência e na limpeza e Higiene das Secretarias e Departamentos a ela subordinadas.  </w:t>
      </w:r>
    </w:p>
    <w:p w:rsidR="00CB122C" w:rsidRPr="00976F25" w:rsidRDefault="00CB122C" w:rsidP="00CB122C">
      <w:pPr>
        <w:jc w:val="both"/>
        <w:rPr>
          <w:bCs/>
          <w:szCs w:val="24"/>
        </w:rPr>
      </w:pPr>
      <w:r w:rsidRPr="00976F25">
        <w:rPr>
          <w:b/>
          <w:szCs w:val="24"/>
        </w:rPr>
        <w:t>3.1.5.</w:t>
      </w:r>
      <w:r>
        <w:rPr>
          <w:b/>
          <w:szCs w:val="24"/>
        </w:rPr>
        <w:t xml:space="preserve"> </w:t>
      </w:r>
      <w:r w:rsidRPr="00976F25">
        <w:rPr>
          <w:bCs/>
          <w:szCs w:val="24"/>
        </w:rPr>
        <w:t xml:space="preserve">A </w:t>
      </w:r>
      <w:r w:rsidRPr="00976F25">
        <w:rPr>
          <w:bCs/>
          <w:i/>
          <w:iCs/>
          <w:szCs w:val="24"/>
        </w:rPr>
        <w:t>Secretaria de Indústria, Comércio e Recursos Minerais</w:t>
      </w:r>
      <w:r w:rsidRPr="00976F25">
        <w:rPr>
          <w:bCs/>
          <w:szCs w:val="24"/>
        </w:rPr>
        <w:t>, alega a necessidade dos materiais solicitados na manutenção, limpeza, conservação dos espaços utilizados em eventos de capacitação e cursos na Secretaria, bem como higienização e limpeza nos espaços públicos do Terminal Rodoviário Hamilton Abreu Leite.</w:t>
      </w:r>
    </w:p>
    <w:p w:rsidR="00CB122C" w:rsidRPr="00976F25" w:rsidRDefault="00CB122C" w:rsidP="00CB122C">
      <w:pPr>
        <w:jc w:val="both"/>
        <w:rPr>
          <w:bCs/>
          <w:szCs w:val="24"/>
        </w:rPr>
      </w:pPr>
      <w:r w:rsidRPr="00976F25">
        <w:rPr>
          <w:b/>
          <w:szCs w:val="24"/>
        </w:rPr>
        <w:t>3.1.6.</w:t>
      </w:r>
      <w:r>
        <w:rPr>
          <w:b/>
          <w:szCs w:val="24"/>
        </w:rPr>
        <w:t xml:space="preserve"> </w:t>
      </w:r>
      <w:r w:rsidRPr="00976F25">
        <w:rPr>
          <w:bCs/>
          <w:szCs w:val="24"/>
        </w:rPr>
        <w:t xml:space="preserve">A </w:t>
      </w:r>
      <w:r w:rsidRPr="00976F25">
        <w:rPr>
          <w:bCs/>
          <w:i/>
          <w:iCs/>
          <w:szCs w:val="24"/>
        </w:rPr>
        <w:t>Secretaria Municipal de Fazenda</w:t>
      </w:r>
      <w:r w:rsidR="00C146F4" w:rsidRPr="00976F25">
        <w:rPr>
          <w:bCs/>
          <w:szCs w:val="24"/>
        </w:rPr>
        <w:t xml:space="preserve"> pondera</w:t>
      </w:r>
      <w:r w:rsidRPr="00976F25">
        <w:rPr>
          <w:bCs/>
          <w:szCs w:val="24"/>
        </w:rPr>
        <w:t xml:space="preserve"> sua adesão à realização de limpeza dos vários setores que a ela são subordinados, tais como: Tesouraria, Contabilidade, Arquivo, Coordenadoria da Receita e a própria sala de funcionamento de sua sede administrativa.</w:t>
      </w:r>
    </w:p>
    <w:p w:rsidR="00CB122C" w:rsidRPr="00976F25" w:rsidRDefault="00CB122C" w:rsidP="00CB122C">
      <w:pPr>
        <w:jc w:val="both"/>
        <w:rPr>
          <w:bCs/>
          <w:szCs w:val="24"/>
        </w:rPr>
      </w:pPr>
      <w:r w:rsidRPr="00976F25">
        <w:rPr>
          <w:b/>
          <w:szCs w:val="24"/>
        </w:rPr>
        <w:t xml:space="preserve">3.1.7. </w:t>
      </w:r>
      <w:r w:rsidRPr="00976F25">
        <w:rPr>
          <w:bCs/>
          <w:szCs w:val="24"/>
        </w:rPr>
        <w:t xml:space="preserve">A </w:t>
      </w:r>
      <w:r w:rsidRPr="00976F25">
        <w:rPr>
          <w:bCs/>
          <w:i/>
          <w:iCs/>
          <w:szCs w:val="24"/>
        </w:rPr>
        <w:t>Secretaria Municipal de Segurança Pública</w:t>
      </w:r>
      <w:r w:rsidRPr="00976F25">
        <w:rPr>
          <w:bCs/>
          <w:szCs w:val="24"/>
        </w:rPr>
        <w:t xml:space="preserve"> evidencia sua adesão pela necessidade de limpeza de sua sede, bem como seus Departamentos compreendidos pelo </w:t>
      </w:r>
      <w:proofErr w:type="spellStart"/>
      <w:r w:rsidRPr="00976F25">
        <w:rPr>
          <w:bCs/>
          <w:szCs w:val="24"/>
        </w:rPr>
        <w:t>DEMUT-Departamento</w:t>
      </w:r>
      <w:proofErr w:type="spellEnd"/>
      <w:r w:rsidRPr="00976F25">
        <w:rPr>
          <w:bCs/>
          <w:szCs w:val="24"/>
        </w:rPr>
        <w:t xml:space="preserve"> Municipal de Trânsito e o </w:t>
      </w:r>
      <w:proofErr w:type="spellStart"/>
      <w:r w:rsidRPr="00976F25">
        <w:rPr>
          <w:bCs/>
          <w:szCs w:val="24"/>
        </w:rPr>
        <w:t>CIOSP-Centro</w:t>
      </w:r>
      <w:proofErr w:type="spellEnd"/>
      <w:r w:rsidRPr="00976F25">
        <w:rPr>
          <w:bCs/>
          <w:szCs w:val="24"/>
        </w:rPr>
        <w:t xml:space="preserve"> Integrado de Operações de Segurança Pública. </w:t>
      </w:r>
    </w:p>
    <w:p w:rsidR="00CB122C" w:rsidRPr="00976F25" w:rsidRDefault="00CB122C" w:rsidP="00CB122C">
      <w:pPr>
        <w:jc w:val="both"/>
        <w:rPr>
          <w:bCs/>
          <w:szCs w:val="24"/>
        </w:rPr>
      </w:pPr>
      <w:r w:rsidRPr="00976F25">
        <w:rPr>
          <w:b/>
          <w:szCs w:val="24"/>
        </w:rPr>
        <w:t>3.1.8.</w:t>
      </w:r>
      <w:r>
        <w:rPr>
          <w:b/>
          <w:szCs w:val="24"/>
        </w:rPr>
        <w:t xml:space="preserve"> </w:t>
      </w:r>
      <w:r w:rsidRPr="00976F25">
        <w:rPr>
          <w:bCs/>
          <w:szCs w:val="24"/>
        </w:rPr>
        <w:t xml:space="preserve">A </w:t>
      </w:r>
      <w:r w:rsidRPr="00976F25">
        <w:rPr>
          <w:bCs/>
          <w:i/>
          <w:iCs/>
          <w:szCs w:val="24"/>
        </w:rPr>
        <w:t>Secretaria Municipal de Esportes</w:t>
      </w:r>
      <w:r w:rsidRPr="00976F25">
        <w:rPr>
          <w:bCs/>
          <w:szCs w:val="24"/>
        </w:rPr>
        <w:t xml:space="preserve"> menciona como justificativa a sua adesão e quantidade à responsabilidade a ela atribuída, que inclui a limpeza e higienização de quadras, espaços nos campos e vestiários destes locais que, diariamente é </w:t>
      </w:r>
      <w:proofErr w:type="gramStart"/>
      <w:r w:rsidRPr="00976F25">
        <w:rPr>
          <w:bCs/>
          <w:szCs w:val="24"/>
        </w:rPr>
        <w:t>utilizado por crianças, adolescentes e adultos, bem como o Ginásio Poliesportivo Municipal, onde funciona sua sede administrativa</w:t>
      </w:r>
      <w:proofErr w:type="gramEnd"/>
      <w:r w:rsidRPr="00976F25">
        <w:rPr>
          <w:bCs/>
          <w:szCs w:val="24"/>
        </w:rPr>
        <w:t xml:space="preserve">. </w:t>
      </w:r>
    </w:p>
    <w:p w:rsidR="00CB122C" w:rsidRPr="00976F25" w:rsidRDefault="00CB122C" w:rsidP="00CB122C">
      <w:pPr>
        <w:jc w:val="both"/>
        <w:rPr>
          <w:bCs/>
          <w:szCs w:val="24"/>
        </w:rPr>
      </w:pPr>
      <w:r w:rsidRPr="00976F25">
        <w:rPr>
          <w:b/>
          <w:szCs w:val="24"/>
        </w:rPr>
        <w:t>3.1.9.</w:t>
      </w:r>
      <w:r>
        <w:rPr>
          <w:b/>
          <w:szCs w:val="24"/>
        </w:rPr>
        <w:t xml:space="preserve"> </w:t>
      </w:r>
      <w:r w:rsidRPr="00976F25">
        <w:rPr>
          <w:bCs/>
          <w:szCs w:val="24"/>
        </w:rPr>
        <w:t xml:space="preserve">A </w:t>
      </w:r>
      <w:r w:rsidRPr="00976F25">
        <w:rPr>
          <w:bCs/>
          <w:i/>
          <w:iCs/>
          <w:szCs w:val="24"/>
        </w:rPr>
        <w:t>Secretaria Municipal de Desenvolvimento e Assistência Social</w:t>
      </w:r>
      <w:proofErr w:type="gramStart"/>
      <w:r w:rsidRPr="00976F25">
        <w:rPr>
          <w:bCs/>
          <w:i/>
          <w:iCs/>
          <w:szCs w:val="24"/>
        </w:rPr>
        <w:t>,</w:t>
      </w:r>
      <w:r w:rsidRPr="00976F25">
        <w:rPr>
          <w:bCs/>
          <w:szCs w:val="24"/>
        </w:rPr>
        <w:t xml:space="preserve"> atenta</w:t>
      </w:r>
      <w:proofErr w:type="gramEnd"/>
      <w:r w:rsidRPr="00976F25">
        <w:rPr>
          <w:bCs/>
          <w:szCs w:val="24"/>
        </w:rPr>
        <w:t xml:space="preserve"> as demandas de sua atribuição, que inclui a assistência a pessoas e famílias em situações de vulnerabilidade socioeconômica, a Casa de Acolhimento ao Menor, os diversos </w:t>
      </w:r>
      <w:proofErr w:type="spellStart"/>
      <w:r w:rsidRPr="00976F25">
        <w:rPr>
          <w:bCs/>
          <w:szCs w:val="24"/>
        </w:rPr>
        <w:t>polos</w:t>
      </w:r>
      <w:proofErr w:type="spellEnd"/>
      <w:r w:rsidRPr="00976F25">
        <w:rPr>
          <w:bCs/>
          <w:szCs w:val="24"/>
        </w:rPr>
        <w:t xml:space="preserve"> de CRAS na cidade, Conselho Tutelar e Centro de Convivência da Terceira Idade, defende sua adesão ao registro ante a necessidade de manutenção de limpeza de seus espaços físicos administrativos, sua assistência direta aos menos favorecidos acompanhados por esta secretaria e aos Centros de Assistência. </w:t>
      </w:r>
    </w:p>
    <w:p w:rsidR="00CB122C" w:rsidRPr="00976F25" w:rsidRDefault="00CB122C" w:rsidP="00CB122C">
      <w:pPr>
        <w:jc w:val="both"/>
        <w:rPr>
          <w:bCs/>
          <w:szCs w:val="24"/>
        </w:rPr>
      </w:pPr>
      <w:r w:rsidRPr="00976F25">
        <w:rPr>
          <w:b/>
          <w:szCs w:val="24"/>
        </w:rPr>
        <w:t>3.1.10.</w:t>
      </w:r>
      <w:r w:rsidR="001B13AA">
        <w:rPr>
          <w:b/>
          <w:szCs w:val="24"/>
        </w:rPr>
        <w:t xml:space="preserve"> </w:t>
      </w:r>
      <w:r w:rsidRPr="00976F25">
        <w:rPr>
          <w:bCs/>
          <w:szCs w:val="24"/>
        </w:rPr>
        <w:t xml:space="preserve">A </w:t>
      </w:r>
      <w:r w:rsidRPr="00976F25">
        <w:rPr>
          <w:bCs/>
          <w:i/>
          <w:iCs/>
          <w:szCs w:val="24"/>
        </w:rPr>
        <w:t>Secretaria Municipal de Meio Ambiente</w:t>
      </w:r>
      <w:r w:rsidRPr="00976F25">
        <w:rPr>
          <w:bCs/>
          <w:szCs w:val="24"/>
        </w:rPr>
        <w:t>, justifica sua adesão a necessidade de Limpeza dos Parques Municipais sob sua responsabilidade de administração, bem como de suas salas administrativas.</w:t>
      </w:r>
    </w:p>
    <w:p w:rsidR="00CB122C" w:rsidRPr="00976F25" w:rsidRDefault="00CB122C" w:rsidP="00CB122C">
      <w:pPr>
        <w:jc w:val="both"/>
        <w:rPr>
          <w:bCs/>
          <w:szCs w:val="24"/>
        </w:rPr>
      </w:pPr>
      <w:r w:rsidRPr="00976F25">
        <w:rPr>
          <w:b/>
          <w:szCs w:val="24"/>
        </w:rPr>
        <w:t>3.1.11.</w:t>
      </w:r>
      <w:r w:rsidR="001B13AA">
        <w:rPr>
          <w:b/>
          <w:szCs w:val="24"/>
        </w:rPr>
        <w:t xml:space="preserve"> </w:t>
      </w:r>
      <w:r w:rsidRPr="00976F25">
        <w:rPr>
          <w:bCs/>
          <w:szCs w:val="24"/>
        </w:rPr>
        <w:t xml:space="preserve">As demais Secretarias tais como: </w:t>
      </w:r>
      <w:r w:rsidRPr="00976F25">
        <w:rPr>
          <w:bCs/>
          <w:i/>
          <w:iCs/>
          <w:szCs w:val="24"/>
        </w:rPr>
        <w:t>Secretaria Municipal de Transportes e Mobilidade, Secretaria Municipal de Defesa Civil, Secretaria Municipal de Cultura, Secretaria Municipal de Iluminação Pública, Secretaria de Turismo e Lazer</w:t>
      </w:r>
      <w:r w:rsidRPr="00976F25">
        <w:rPr>
          <w:bCs/>
          <w:szCs w:val="24"/>
        </w:rPr>
        <w:t xml:space="preserve">, justificam suas adesões a limpeza e Higienização de seus espaços de funcionamento administrativo. </w:t>
      </w:r>
    </w:p>
    <w:p w:rsidR="00CB122C" w:rsidRPr="00976F25" w:rsidRDefault="00CB122C" w:rsidP="00CB122C">
      <w:pPr>
        <w:jc w:val="both"/>
        <w:rPr>
          <w:b/>
          <w:szCs w:val="24"/>
        </w:rPr>
      </w:pPr>
    </w:p>
    <w:p w:rsidR="00CB122C" w:rsidRPr="00976F25" w:rsidRDefault="00CB122C" w:rsidP="00CB122C">
      <w:pPr>
        <w:numPr>
          <w:ilvl w:val="0"/>
          <w:numId w:val="1"/>
        </w:numPr>
        <w:tabs>
          <w:tab w:val="left" w:pos="1134"/>
        </w:tabs>
        <w:ind w:left="0" w:firstLine="1068"/>
        <w:jc w:val="both"/>
        <w:rPr>
          <w:rStyle w:val="Forte"/>
          <w:szCs w:val="24"/>
          <w:u w:val="single"/>
          <w:bdr w:val="none" w:sz="0" w:space="0" w:color="auto" w:frame="1"/>
          <w:shd w:val="clear" w:color="auto" w:fill="FAFAFA"/>
        </w:rPr>
      </w:pPr>
      <w:r w:rsidRPr="00976F25">
        <w:rPr>
          <w:rStyle w:val="Forte"/>
          <w:szCs w:val="24"/>
          <w:u w:val="single"/>
          <w:bdr w:val="none" w:sz="0" w:space="0" w:color="auto" w:frame="1"/>
          <w:shd w:val="clear" w:color="auto" w:fill="FAFAFA"/>
        </w:rPr>
        <w:t>JUSTIFICATIVA PARA EXCLUSIVIDADE DE PARTICIPAÇÃO DE MICROEMPRESA:</w:t>
      </w:r>
    </w:p>
    <w:p w:rsidR="00CB122C" w:rsidRPr="00976F25" w:rsidRDefault="00CB122C" w:rsidP="00CB122C">
      <w:pPr>
        <w:jc w:val="both"/>
        <w:rPr>
          <w:b/>
          <w:szCs w:val="24"/>
        </w:rPr>
      </w:pPr>
    </w:p>
    <w:p w:rsidR="00CB122C" w:rsidRPr="00976F25" w:rsidRDefault="00CB122C" w:rsidP="00CB122C">
      <w:pPr>
        <w:ind w:firstLine="709"/>
        <w:jc w:val="both"/>
        <w:rPr>
          <w:szCs w:val="24"/>
        </w:rPr>
      </w:pPr>
      <w:r w:rsidRPr="00976F25">
        <w:rPr>
          <w:b/>
          <w:szCs w:val="24"/>
        </w:rPr>
        <w:t xml:space="preserve">CONSIDERANDO </w:t>
      </w:r>
      <w:r w:rsidRPr="00976F25">
        <w:rPr>
          <w:szCs w:val="24"/>
        </w:rPr>
        <w:t>o artigo 48, I, da lei Complementar n.º 123 de 14 de dezembro de 2006, que institui o Estatuto Nacional da Microempresa e Empresa de pequeno Porte, conforme abaixo:</w:t>
      </w:r>
    </w:p>
    <w:p w:rsidR="00CB122C" w:rsidRPr="00976F25" w:rsidRDefault="00CB122C" w:rsidP="00CB122C">
      <w:pPr>
        <w:ind w:firstLine="709"/>
        <w:jc w:val="both"/>
        <w:rPr>
          <w:szCs w:val="24"/>
        </w:rPr>
      </w:pPr>
    </w:p>
    <w:p w:rsidR="00CB122C" w:rsidRPr="00976F25" w:rsidRDefault="00CB122C" w:rsidP="00CB122C">
      <w:pPr>
        <w:ind w:left="2268"/>
        <w:jc w:val="both"/>
        <w:rPr>
          <w:i/>
          <w:color w:val="000000"/>
          <w:szCs w:val="24"/>
        </w:rPr>
      </w:pPr>
      <w:bookmarkStart w:id="1" w:name="art48."/>
      <w:bookmarkEnd w:id="1"/>
      <w:r w:rsidRPr="00976F25">
        <w:rPr>
          <w:i/>
          <w:color w:val="000000"/>
          <w:szCs w:val="24"/>
        </w:rPr>
        <w:lastRenderedPageBreak/>
        <w:t>“Art. 48. Para o cumprimento do disposto no art. 47 desta Lei Complementar, a administração pública:</w:t>
      </w:r>
    </w:p>
    <w:p w:rsidR="00CB122C" w:rsidRPr="00976F25" w:rsidRDefault="00CB122C" w:rsidP="00CB122C">
      <w:pPr>
        <w:ind w:left="2268"/>
        <w:jc w:val="both"/>
        <w:rPr>
          <w:i/>
          <w:color w:val="000000"/>
          <w:szCs w:val="24"/>
        </w:rPr>
      </w:pPr>
      <w:r w:rsidRPr="00976F25">
        <w:rPr>
          <w:i/>
          <w:color w:val="000000"/>
          <w:szCs w:val="24"/>
        </w:rPr>
        <w:t>‘</w:t>
      </w:r>
    </w:p>
    <w:p w:rsidR="00CB122C" w:rsidRPr="00976F25" w:rsidRDefault="00CB122C" w:rsidP="00CB122C">
      <w:pPr>
        <w:ind w:left="2268"/>
        <w:jc w:val="both"/>
        <w:rPr>
          <w:bCs/>
          <w:i/>
          <w:color w:val="000000"/>
          <w:szCs w:val="24"/>
        </w:rPr>
      </w:pPr>
      <w:bookmarkStart w:id="2" w:name="art48i."/>
      <w:bookmarkEnd w:id="2"/>
      <w:r w:rsidRPr="00976F25">
        <w:rPr>
          <w:bCs/>
          <w:i/>
          <w:color w:val="000000"/>
          <w:szCs w:val="24"/>
        </w:rPr>
        <w:t>I - deverá realizar processo licitatório destinado exclusivamente à participação de microempresas e empresas de pequeno porte nos itens de contratação cujo valor seja de até R$ 80.000,00 (oitenta mil reais); “</w:t>
      </w:r>
    </w:p>
    <w:p w:rsidR="00CB122C" w:rsidRPr="00976F25" w:rsidRDefault="00CB122C" w:rsidP="00CB122C">
      <w:pPr>
        <w:ind w:left="2268"/>
        <w:jc w:val="both"/>
        <w:rPr>
          <w:b/>
          <w:i/>
          <w:color w:val="000000"/>
          <w:szCs w:val="24"/>
        </w:rPr>
      </w:pPr>
    </w:p>
    <w:p w:rsidR="00CB122C" w:rsidRPr="00976F25" w:rsidRDefault="00CB122C" w:rsidP="00CB122C">
      <w:pPr>
        <w:ind w:firstLine="708"/>
        <w:jc w:val="both"/>
        <w:rPr>
          <w:szCs w:val="24"/>
        </w:rPr>
      </w:pPr>
      <w:r w:rsidRPr="00976F25">
        <w:rPr>
          <w:b/>
          <w:szCs w:val="24"/>
        </w:rPr>
        <w:t xml:space="preserve">CONSIDERANDO </w:t>
      </w:r>
      <w:r w:rsidRPr="00976F25">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CB122C" w:rsidRPr="00976F25" w:rsidRDefault="00CB122C" w:rsidP="00CB122C">
      <w:pPr>
        <w:ind w:firstLine="708"/>
        <w:jc w:val="both"/>
        <w:rPr>
          <w:szCs w:val="24"/>
        </w:rPr>
      </w:pPr>
      <w:r w:rsidRPr="00976F25">
        <w:rPr>
          <w:szCs w:val="24"/>
        </w:rPr>
        <w:t xml:space="preserve">Informamos que serão reservados as </w:t>
      </w:r>
      <w:proofErr w:type="spellStart"/>
      <w:r w:rsidRPr="00976F25">
        <w:rPr>
          <w:szCs w:val="24"/>
        </w:rPr>
        <w:t>EPP’s</w:t>
      </w:r>
      <w:proofErr w:type="spellEnd"/>
      <w:r w:rsidRPr="00976F25">
        <w:rPr>
          <w:szCs w:val="24"/>
        </w:rPr>
        <w:t xml:space="preserve"> e </w:t>
      </w:r>
      <w:proofErr w:type="spellStart"/>
      <w:r w:rsidRPr="00976F25">
        <w:rPr>
          <w:szCs w:val="24"/>
        </w:rPr>
        <w:t>ME’s</w:t>
      </w:r>
      <w:proofErr w:type="spellEnd"/>
      <w:r w:rsidRPr="00976F25">
        <w:rPr>
          <w:szCs w:val="24"/>
        </w:rPr>
        <w:t xml:space="preserve"> as prerrogativas a elas previstas em lei. </w:t>
      </w:r>
    </w:p>
    <w:p w:rsidR="00CB122C" w:rsidRPr="00976F25" w:rsidRDefault="00CB122C" w:rsidP="00CB122C">
      <w:pPr>
        <w:jc w:val="both"/>
        <w:rPr>
          <w:szCs w:val="24"/>
        </w:rPr>
      </w:pPr>
    </w:p>
    <w:p w:rsidR="00CB122C" w:rsidRPr="00976F25" w:rsidRDefault="00CB122C" w:rsidP="00CB122C">
      <w:pPr>
        <w:jc w:val="both"/>
        <w:rPr>
          <w:b/>
          <w:szCs w:val="24"/>
        </w:rPr>
      </w:pPr>
      <w:r w:rsidRPr="00976F25">
        <w:rPr>
          <w:b/>
          <w:szCs w:val="24"/>
        </w:rPr>
        <w:t>4. ESPECIFICAÇÕES, QUANTIDADES ESTIMADAS E CUSTOS ESTIMADOS</w:t>
      </w:r>
    </w:p>
    <w:p w:rsidR="00CB122C" w:rsidRPr="00976F25" w:rsidRDefault="00CB122C" w:rsidP="00CB122C">
      <w:pPr>
        <w:jc w:val="both"/>
        <w:rPr>
          <w:szCs w:val="24"/>
        </w:rPr>
      </w:pPr>
      <w:r w:rsidRPr="00976F25">
        <w:rPr>
          <w:b/>
          <w:szCs w:val="24"/>
        </w:rPr>
        <w:t>4.1.</w:t>
      </w:r>
      <w:r w:rsidR="001B13AA">
        <w:rPr>
          <w:b/>
          <w:szCs w:val="24"/>
        </w:rPr>
        <w:t xml:space="preserve"> </w:t>
      </w:r>
      <w:r w:rsidRPr="00976F25">
        <w:rPr>
          <w:szCs w:val="24"/>
        </w:rPr>
        <w:t>O quantitativo do item foi estimado com base no consumo previsto pelas Secretarias.</w:t>
      </w:r>
    </w:p>
    <w:p w:rsidR="00CB122C" w:rsidRPr="00976F25" w:rsidRDefault="00CB122C" w:rsidP="00CB122C">
      <w:pPr>
        <w:jc w:val="both"/>
        <w:rPr>
          <w:szCs w:val="24"/>
        </w:rPr>
      </w:pPr>
      <w:r w:rsidRPr="00976F25">
        <w:rPr>
          <w:b/>
          <w:szCs w:val="24"/>
        </w:rPr>
        <w:t>4.2.</w:t>
      </w:r>
      <w:r w:rsidRPr="00976F25">
        <w:rPr>
          <w:szCs w:val="24"/>
        </w:rPr>
        <w:t xml:space="preserve"> O custo estimado </w:t>
      </w:r>
      <w:proofErr w:type="spellStart"/>
      <w:r w:rsidRPr="00976F25">
        <w:rPr>
          <w:szCs w:val="24"/>
        </w:rPr>
        <w:t>dosmateriais</w:t>
      </w:r>
      <w:proofErr w:type="spellEnd"/>
      <w:r w:rsidRPr="00976F25">
        <w:rPr>
          <w:szCs w:val="24"/>
        </w:rPr>
        <w:t xml:space="preserve"> foi calculado com base em cotação média obtida perante empresas do ramo da atividade e no Banco de Preços, todos realizados por este órgão Gerenciador. </w:t>
      </w:r>
    </w:p>
    <w:p w:rsidR="00CB122C" w:rsidRPr="00976F25" w:rsidRDefault="00CB122C" w:rsidP="00CB122C">
      <w:pPr>
        <w:jc w:val="both"/>
        <w:rPr>
          <w:szCs w:val="24"/>
        </w:rPr>
      </w:pPr>
      <w:r w:rsidRPr="00976F25">
        <w:rPr>
          <w:b/>
          <w:szCs w:val="24"/>
        </w:rPr>
        <w:t>4.3.</w:t>
      </w:r>
      <w:r w:rsidRPr="00976F25">
        <w:rPr>
          <w:szCs w:val="24"/>
        </w:rPr>
        <w:t xml:space="preserve"> A especificação, quantidade estimada e preço médio de referência, estão definidos no </w:t>
      </w:r>
      <w:r w:rsidRPr="00976F25">
        <w:rPr>
          <w:b/>
          <w:bCs/>
          <w:szCs w:val="24"/>
        </w:rPr>
        <w:t>Apêndice I</w:t>
      </w:r>
      <w:r w:rsidRPr="00976F25">
        <w:rPr>
          <w:szCs w:val="24"/>
        </w:rPr>
        <w:t xml:space="preserve">, </w:t>
      </w:r>
      <w:proofErr w:type="gramStart"/>
      <w:r w:rsidRPr="00976F25">
        <w:rPr>
          <w:szCs w:val="24"/>
        </w:rPr>
        <w:t>deste Termos</w:t>
      </w:r>
      <w:proofErr w:type="gramEnd"/>
      <w:r w:rsidRPr="00976F25">
        <w:rPr>
          <w:szCs w:val="24"/>
        </w:rPr>
        <w:t xml:space="preserve"> de Referência.</w:t>
      </w:r>
    </w:p>
    <w:p w:rsidR="00CB122C" w:rsidRPr="00976F25" w:rsidRDefault="00CB122C" w:rsidP="00CB122C">
      <w:pPr>
        <w:jc w:val="both"/>
        <w:rPr>
          <w:szCs w:val="24"/>
        </w:rPr>
      </w:pPr>
    </w:p>
    <w:p w:rsidR="00CB122C" w:rsidRPr="00976F25" w:rsidRDefault="00CB122C" w:rsidP="00CB122C">
      <w:pPr>
        <w:jc w:val="both"/>
        <w:rPr>
          <w:b/>
          <w:szCs w:val="24"/>
        </w:rPr>
      </w:pPr>
      <w:r w:rsidRPr="00976F25">
        <w:rPr>
          <w:b/>
          <w:szCs w:val="24"/>
        </w:rPr>
        <w:t>A quantidade mínima a ser adquirida será de 5%</w:t>
      </w:r>
      <w:proofErr w:type="gramStart"/>
      <w:r w:rsidRPr="00976F25">
        <w:rPr>
          <w:b/>
          <w:szCs w:val="24"/>
        </w:rPr>
        <w:t>(</w:t>
      </w:r>
      <w:proofErr w:type="gramEnd"/>
      <w:r w:rsidRPr="00976F25">
        <w:rPr>
          <w:b/>
          <w:szCs w:val="24"/>
        </w:rPr>
        <w:t>cinco por cento) do total registrado.</w:t>
      </w:r>
    </w:p>
    <w:p w:rsidR="00CB122C" w:rsidRPr="00976F25" w:rsidRDefault="00CB122C" w:rsidP="00CB122C">
      <w:pPr>
        <w:jc w:val="both"/>
        <w:rPr>
          <w:b/>
          <w:szCs w:val="24"/>
        </w:rPr>
      </w:pPr>
    </w:p>
    <w:p w:rsidR="00CB122C" w:rsidRPr="00976F25" w:rsidRDefault="00CB122C" w:rsidP="00CB122C">
      <w:pPr>
        <w:jc w:val="both"/>
        <w:rPr>
          <w:b/>
          <w:szCs w:val="24"/>
        </w:rPr>
      </w:pPr>
      <w:r w:rsidRPr="00976F25">
        <w:rPr>
          <w:b/>
          <w:szCs w:val="24"/>
        </w:rPr>
        <w:t>5. RECURSO ORÇAMENTÁRIO</w:t>
      </w:r>
    </w:p>
    <w:p w:rsidR="00CB122C" w:rsidRPr="00976F25" w:rsidRDefault="00CB122C" w:rsidP="00CB122C">
      <w:pPr>
        <w:jc w:val="both"/>
        <w:rPr>
          <w:b/>
          <w:szCs w:val="24"/>
        </w:rPr>
      </w:pPr>
      <w:r w:rsidRPr="00976F25">
        <w:rPr>
          <w:b/>
          <w:szCs w:val="24"/>
        </w:rPr>
        <w:t xml:space="preserve">5.1. </w:t>
      </w:r>
      <w:r w:rsidRPr="00976F25">
        <w:rPr>
          <w:szCs w:val="24"/>
        </w:rPr>
        <w:t>As despesas decorrentes das obrigações assumidas com a presente</w:t>
      </w:r>
      <w:proofErr w:type="gramStart"/>
      <w:r w:rsidRPr="00976F25">
        <w:rPr>
          <w:szCs w:val="24"/>
        </w:rPr>
        <w:t>, correrão</w:t>
      </w:r>
      <w:proofErr w:type="gramEnd"/>
      <w:r w:rsidRPr="00976F25">
        <w:rPr>
          <w:szCs w:val="24"/>
        </w:rPr>
        <w:t xml:space="preserve"> à conta das dotações orçamentárias</w:t>
      </w:r>
      <w:r w:rsidR="001B13AA">
        <w:rPr>
          <w:szCs w:val="24"/>
        </w:rPr>
        <w:t xml:space="preserve"> </w:t>
      </w:r>
      <w:r w:rsidRPr="00976F25">
        <w:rPr>
          <w:szCs w:val="24"/>
        </w:rPr>
        <w:t xml:space="preserve">enviadas pelas Secretarias aderentes e atestados pela Secretaria Municipal de Planejamento e Orçamento, constante no </w:t>
      </w:r>
      <w:r w:rsidRPr="00976F25">
        <w:rPr>
          <w:b/>
          <w:bCs/>
          <w:szCs w:val="24"/>
        </w:rPr>
        <w:t>APÊNDICE II</w:t>
      </w:r>
      <w:r w:rsidR="001B13AA">
        <w:rPr>
          <w:b/>
          <w:bCs/>
          <w:szCs w:val="24"/>
        </w:rPr>
        <w:t xml:space="preserve"> </w:t>
      </w:r>
      <w:r w:rsidRPr="00976F25">
        <w:rPr>
          <w:szCs w:val="24"/>
        </w:rPr>
        <w:t>deste Termo.</w:t>
      </w:r>
    </w:p>
    <w:p w:rsidR="00CB122C" w:rsidRPr="00976F25" w:rsidRDefault="00CB122C" w:rsidP="00CB122C">
      <w:pPr>
        <w:jc w:val="both"/>
        <w:rPr>
          <w:b/>
          <w:szCs w:val="24"/>
        </w:rPr>
      </w:pPr>
    </w:p>
    <w:p w:rsidR="00CB122C" w:rsidRPr="00976F25" w:rsidRDefault="00CB122C" w:rsidP="00CB122C">
      <w:pPr>
        <w:jc w:val="both"/>
        <w:rPr>
          <w:b/>
          <w:szCs w:val="24"/>
        </w:rPr>
      </w:pPr>
      <w:r w:rsidRPr="00976F25">
        <w:rPr>
          <w:b/>
          <w:szCs w:val="24"/>
        </w:rPr>
        <w:t>6.</w:t>
      </w:r>
      <w:r w:rsidR="001B13AA">
        <w:rPr>
          <w:b/>
          <w:szCs w:val="24"/>
        </w:rPr>
        <w:t xml:space="preserve"> </w:t>
      </w:r>
      <w:r w:rsidRPr="00976F25">
        <w:rPr>
          <w:b/>
          <w:szCs w:val="24"/>
        </w:rPr>
        <w:t xml:space="preserve">FORMA DE FORNECIMENTO </w:t>
      </w:r>
    </w:p>
    <w:p w:rsidR="00CB122C" w:rsidRPr="00976F25" w:rsidRDefault="00CB122C" w:rsidP="00CB122C">
      <w:pPr>
        <w:jc w:val="both"/>
        <w:rPr>
          <w:szCs w:val="24"/>
        </w:rPr>
      </w:pPr>
      <w:r w:rsidRPr="00976F25">
        <w:rPr>
          <w:b/>
          <w:szCs w:val="24"/>
        </w:rPr>
        <w:t>6.1.</w:t>
      </w:r>
      <w:r w:rsidR="001B13AA">
        <w:rPr>
          <w:b/>
          <w:szCs w:val="24"/>
        </w:rPr>
        <w:t xml:space="preserve"> </w:t>
      </w:r>
      <w:r w:rsidRPr="00976F25">
        <w:rPr>
          <w:szCs w:val="24"/>
        </w:rPr>
        <w:t xml:space="preserve">O fornecimento dos materiais deverá ser realizado a partir de requisição das Secretarias especificando quantidade, descrição completa do Material e finalidade para o Órgão Gerenciador. </w:t>
      </w:r>
    </w:p>
    <w:p w:rsidR="00CB122C" w:rsidRPr="00976F25" w:rsidRDefault="00CB122C" w:rsidP="00CB122C">
      <w:pPr>
        <w:jc w:val="both"/>
        <w:rPr>
          <w:szCs w:val="24"/>
        </w:rPr>
      </w:pPr>
      <w:r w:rsidRPr="00976F25">
        <w:rPr>
          <w:szCs w:val="24"/>
        </w:rPr>
        <w:t xml:space="preserve">Ficará a cargo de cada </w:t>
      </w:r>
      <w:r w:rsidRPr="00976F25">
        <w:rPr>
          <w:bCs/>
          <w:szCs w:val="24"/>
        </w:rPr>
        <w:t>Secretaria aderente</w:t>
      </w:r>
      <w:r w:rsidR="001B13AA">
        <w:rPr>
          <w:bCs/>
          <w:szCs w:val="24"/>
        </w:rPr>
        <w:t xml:space="preserve"> </w:t>
      </w:r>
      <w:r w:rsidRPr="00976F25">
        <w:rPr>
          <w:szCs w:val="24"/>
        </w:rPr>
        <w:t>a informação quanto à local e horário a ser entregue os materiais e a fiscalização e o acompanhamento da execução de todas as fases e etapas das entregas do material.</w:t>
      </w:r>
    </w:p>
    <w:p w:rsidR="00CB122C" w:rsidRPr="00976F25" w:rsidRDefault="00CB122C" w:rsidP="00CB122C">
      <w:pPr>
        <w:jc w:val="both"/>
        <w:rPr>
          <w:b/>
          <w:szCs w:val="24"/>
        </w:rPr>
      </w:pPr>
    </w:p>
    <w:p w:rsidR="00CB122C" w:rsidRPr="00976F25" w:rsidRDefault="00CB122C" w:rsidP="00CB122C">
      <w:pPr>
        <w:jc w:val="both"/>
        <w:rPr>
          <w:b/>
          <w:szCs w:val="24"/>
        </w:rPr>
      </w:pPr>
      <w:r w:rsidRPr="00976F25">
        <w:rPr>
          <w:b/>
          <w:szCs w:val="24"/>
        </w:rPr>
        <w:t>7. LOCAL de ENTREGA</w:t>
      </w:r>
    </w:p>
    <w:p w:rsidR="00CB122C" w:rsidRPr="00976F25" w:rsidRDefault="00CB122C" w:rsidP="00CB122C">
      <w:pPr>
        <w:jc w:val="both"/>
        <w:rPr>
          <w:szCs w:val="24"/>
        </w:rPr>
      </w:pPr>
      <w:r w:rsidRPr="00976F25">
        <w:rPr>
          <w:b/>
          <w:szCs w:val="24"/>
        </w:rPr>
        <w:t xml:space="preserve">7.1. </w:t>
      </w:r>
      <w:r w:rsidRPr="00976F25">
        <w:rPr>
          <w:szCs w:val="24"/>
        </w:rPr>
        <w:t xml:space="preserve">Os materiais serão entregues nos endereços das Secretarias informados no </w:t>
      </w:r>
      <w:r w:rsidRPr="00976F25">
        <w:rPr>
          <w:b/>
          <w:bCs/>
          <w:szCs w:val="24"/>
        </w:rPr>
        <w:t>APÊNDICE III</w:t>
      </w:r>
      <w:r w:rsidRPr="00976F25">
        <w:rPr>
          <w:szCs w:val="24"/>
        </w:rPr>
        <w:t xml:space="preserve">. </w:t>
      </w:r>
    </w:p>
    <w:p w:rsidR="00CB122C" w:rsidRPr="00976F25" w:rsidRDefault="00CB122C" w:rsidP="00CB122C">
      <w:pPr>
        <w:jc w:val="both"/>
        <w:rPr>
          <w:szCs w:val="24"/>
        </w:rPr>
      </w:pPr>
    </w:p>
    <w:p w:rsidR="00CB122C" w:rsidRPr="00976F25" w:rsidRDefault="00CB122C" w:rsidP="00CB122C">
      <w:pPr>
        <w:jc w:val="both"/>
        <w:rPr>
          <w:b/>
          <w:szCs w:val="24"/>
        </w:rPr>
      </w:pPr>
      <w:r w:rsidRPr="00976F25">
        <w:rPr>
          <w:b/>
          <w:szCs w:val="24"/>
        </w:rPr>
        <w:lastRenderedPageBreak/>
        <w:t xml:space="preserve">8. </w:t>
      </w:r>
      <w:r w:rsidRPr="00D07B6D">
        <w:rPr>
          <w:b/>
          <w:szCs w:val="24"/>
        </w:rPr>
        <w:t>DOS PRAZOS E DAS CONDIÇÕES PARA ASSINATURA E EXECUÇÃO DA ATA</w:t>
      </w:r>
    </w:p>
    <w:p w:rsidR="00CB122C" w:rsidRPr="00976F25" w:rsidRDefault="00CB122C" w:rsidP="00CB122C">
      <w:pPr>
        <w:pStyle w:val="Corpodetexto"/>
        <w:rPr>
          <w:b/>
          <w:sz w:val="24"/>
          <w:szCs w:val="24"/>
        </w:rPr>
      </w:pPr>
      <w:r w:rsidRPr="00976F25">
        <w:rPr>
          <w:b/>
          <w:sz w:val="24"/>
          <w:szCs w:val="24"/>
        </w:rPr>
        <w:t>8.1</w:t>
      </w:r>
      <w:r w:rsidR="001B13AA">
        <w:rPr>
          <w:b/>
          <w:sz w:val="24"/>
          <w:szCs w:val="24"/>
        </w:rPr>
        <w:t xml:space="preserve">. </w:t>
      </w:r>
      <w:r w:rsidRPr="00976F25">
        <w:rPr>
          <w:bCs/>
          <w:sz w:val="24"/>
          <w:szCs w:val="24"/>
        </w:rPr>
        <w:t xml:space="preserve">Homologado o certame e adjudicado o objeto da licitação à empresa vencedora, essa deverá dentro do </w:t>
      </w:r>
      <w:r w:rsidRPr="00976F25">
        <w:rPr>
          <w:sz w:val="24"/>
          <w:szCs w:val="24"/>
        </w:rPr>
        <w:t xml:space="preserve">prazo máximo de </w:t>
      </w:r>
      <w:r w:rsidRPr="00976F25">
        <w:rPr>
          <w:b/>
          <w:sz w:val="24"/>
          <w:szCs w:val="24"/>
        </w:rPr>
        <w:t>05 (cinco) dias</w:t>
      </w:r>
      <w:r w:rsidRPr="00976F25">
        <w:rPr>
          <w:sz w:val="24"/>
          <w:szCs w:val="24"/>
        </w:rPr>
        <w:t xml:space="preserve"> assinar a ATA DE REGISTRO após a convocação realizada pelo </w:t>
      </w:r>
      <w:r w:rsidRPr="00976F25">
        <w:rPr>
          <w:b/>
          <w:sz w:val="24"/>
          <w:szCs w:val="24"/>
        </w:rPr>
        <w:t>Município de Santo Antônio de Pádua.</w:t>
      </w:r>
    </w:p>
    <w:p w:rsidR="00CB122C" w:rsidRPr="00976F25" w:rsidRDefault="00CB122C" w:rsidP="00CB122C">
      <w:pPr>
        <w:pStyle w:val="Corpodetexto"/>
        <w:rPr>
          <w:sz w:val="24"/>
          <w:szCs w:val="24"/>
        </w:rPr>
      </w:pPr>
      <w:r w:rsidRPr="00976F25">
        <w:rPr>
          <w:b/>
          <w:sz w:val="24"/>
          <w:szCs w:val="24"/>
        </w:rPr>
        <w:t xml:space="preserve">8.2. </w:t>
      </w:r>
      <w:r w:rsidRPr="00976F25">
        <w:rPr>
          <w:sz w:val="24"/>
          <w:szCs w:val="24"/>
        </w:rPr>
        <w:t xml:space="preserve">O prazo de execução do objeto é de </w:t>
      </w:r>
      <w:r w:rsidRPr="00976F25">
        <w:rPr>
          <w:b/>
          <w:sz w:val="24"/>
          <w:szCs w:val="24"/>
        </w:rPr>
        <w:t xml:space="preserve">12 (doze) </w:t>
      </w:r>
      <w:proofErr w:type="gramStart"/>
      <w:r w:rsidRPr="00976F25">
        <w:rPr>
          <w:b/>
          <w:sz w:val="24"/>
          <w:szCs w:val="24"/>
        </w:rPr>
        <w:t>meses</w:t>
      </w:r>
      <w:r w:rsidRPr="00976F25">
        <w:rPr>
          <w:sz w:val="24"/>
          <w:szCs w:val="24"/>
        </w:rPr>
        <w:t>,</w:t>
      </w:r>
      <w:proofErr w:type="gramEnd"/>
      <w:r w:rsidRPr="00976F25">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976F25">
        <w:rPr>
          <w:b/>
          <w:sz w:val="24"/>
          <w:szCs w:val="24"/>
        </w:rPr>
        <w:t xml:space="preserve"> Lei Federal nº 8.666/93 e alterações posteriores, </w:t>
      </w:r>
      <w:r w:rsidRPr="00976F25">
        <w:rPr>
          <w:sz w:val="24"/>
          <w:szCs w:val="24"/>
        </w:rPr>
        <w:t>especialmente os motivos elencados no</w:t>
      </w:r>
      <w:r w:rsidRPr="00976F25">
        <w:rPr>
          <w:b/>
          <w:sz w:val="24"/>
          <w:szCs w:val="24"/>
        </w:rPr>
        <w:t xml:space="preserve"> §1º do artigo 57 do referido diploma legal</w:t>
      </w:r>
      <w:r w:rsidRPr="00976F25">
        <w:rPr>
          <w:sz w:val="24"/>
          <w:szCs w:val="24"/>
        </w:rPr>
        <w:t>.</w:t>
      </w:r>
    </w:p>
    <w:p w:rsidR="00CB122C" w:rsidRPr="00976F25" w:rsidRDefault="00CB122C" w:rsidP="00CB122C">
      <w:pPr>
        <w:jc w:val="both"/>
        <w:rPr>
          <w:rFonts w:eastAsia="Batang"/>
          <w:szCs w:val="24"/>
        </w:rPr>
      </w:pPr>
      <w:r w:rsidRPr="00976F25">
        <w:rPr>
          <w:rFonts w:eastAsia="Batang"/>
          <w:b/>
          <w:szCs w:val="24"/>
        </w:rPr>
        <w:t>8.3.</w:t>
      </w:r>
      <w:r w:rsidRPr="00976F25">
        <w:rPr>
          <w:rFonts w:eastAsia="Batang"/>
          <w:szCs w:val="24"/>
        </w:rPr>
        <w:t xml:space="preserve"> O início da contagem do prazo deverá coincidir com a data da assinatura da Ata. </w:t>
      </w:r>
    </w:p>
    <w:p w:rsidR="00CB122C" w:rsidRPr="00976F25" w:rsidRDefault="00CB122C" w:rsidP="00CB122C">
      <w:pPr>
        <w:jc w:val="both"/>
        <w:rPr>
          <w:rFonts w:eastAsia="Batang"/>
          <w:szCs w:val="24"/>
        </w:rPr>
      </w:pPr>
      <w:r w:rsidRPr="00976F25">
        <w:rPr>
          <w:rFonts w:eastAsia="Batang"/>
          <w:b/>
          <w:szCs w:val="24"/>
        </w:rPr>
        <w:t>8.4.</w:t>
      </w:r>
      <w:r w:rsidRPr="00976F2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CB122C" w:rsidRPr="00976F25" w:rsidRDefault="00CB122C" w:rsidP="00CB122C">
      <w:pPr>
        <w:jc w:val="both"/>
        <w:rPr>
          <w:color w:val="FF0000"/>
          <w:szCs w:val="24"/>
        </w:rPr>
      </w:pPr>
      <w:r w:rsidRPr="00976F25">
        <w:rPr>
          <w:b/>
          <w:szCs w:val="24"/>
        </w:rPr>
        <w:t>8.5.</w:t>
      </w:r>
      <w:r w:rsidRPr="00976F25">
        <w:rPr>
          <w:szCs w:val="24"/>
        </w:rPr>
        <w:t xml:space="preserve"> A Ata de Registro de Preços, durante a sua vigência, poderá ser utilizada por qualquer órgão ou entidade da Administração Direta, Indireta e </w:t>
      </w:r>
      <w:proofErr w:type="spellStart"/>
      <w:r w:rsidRPr="00976F25">
        <w:rPr>
          <w:szCs w:val="24"/>
        </w:rPr>
        <w:t>Fundacional</w:t>
      </w:r>
      <w:proofErr w:type="spellEnd"/>
      <w:r w:rsidRPr="00976F25">
        <w:rPr>
          <w:szCs w:val="24"/>
        </w:rPr>
        <w:t xml:space="preserve"> do Município de Santo Antônio de Pádua, que não tenha participado do presente certame licitatório, mediante prévia consulta ao Órgão Gerenciador, dentro do limite estabelecido. </w:t>
      </w:r>
    </w:p>
    <w:p w:rsidR="00CB122C" w:rsidRPr="00976F25" w:rsidRDefault="00CB122C" w:rsidP="00CB122C">
      <w:pPr>
        <w:jc w:val="both"/>
        <w:rPr>
          <w:color w:val="FF0000"/>
          <w:szCs w:val="24"/>
        </w:rPr>
      </w:pPr>
    </w:p>
    <w:p w:rsidR="00CB122C" w:rsidRPr="00976F25" w:rsidRDefault="00CB122C" w:rsidP="00CB122C">
      <w:pPr>
        <w:jc w:val="both"/>
        <w:rPr>
          <w:b/>
          <w:szCs w:val="24"/>
        </w:rPr>
      </w:pPr>
      <w:r w:rsidRPr="00976F25">
        <w:rPr>
          <w:b/>
          <w:szCs w:val="24"/>
        </w:rPr>
        <w:t>9. PRAZO DE ENTREGA, DE GARANTIA E DE SUBSTITUIÇÃO DOS MATERIAIS</w:t>
      </w:r>
    </w:p>
    <w:p w:rsidR="00CB122C" w:rsidRPr="00976F25" w:rsidRDefault="00CB122C" w:rsidP="00CB122C">
      <w:pPr>
        <w:jc w:val="both"/>
        <w:rPr>
          <w:b/>
          <w:szCs w:val="24"/>
        </w:rPr>
      </w:pPr>
      <w:r w:rsidRPr="00976F25">
        <w:rPr>
          <w:b/>
          <w:szCs w:val="24"/>
        </w:rPr>
        <w:t>9.1. PRAZO DE ENTREGA</w:t>
      </w:r>
    </w:p>
    <w:p w:rsidR="00CB122C" w:rsidRPr="00976F25" w:rsidRDefault="00CB122C" w:rsidP="00CB122C">
      <w:pPr>
        <w:jc w:val="both"/>
        <w:rPr>
          <w:szCs w:val="24"/>
        </w:rPr>
      </w:pPr>
      <w:r w:rsidRPr="00976F25">
        <w:rPr>
          <w:b/>
          <w:szCs w:val="24"/>
        </w:rPr>
        <w:t>9.1.1.</w:t>
      </w:r>
      <w:r w:rsidR="001B13AA">
        <w:rPr>
          <w:b/>
          <w:szCs w:val="24"/>
        </w:rPr>
        <w:t xml:space="preserve"> </w:t>
      </w:r>
      <w:r w:rsidRPr="00976F25">
        <w:rPr>
          <w:szCs w:val="24"/>
        </w:rPr>
        <w:t xml:space="preserve">O prazo de entrega do quantitativo solicitado é de no máximo </w:t>
      </w:r>
      <w:r w:rsidRPr="00976F25">
        <w:rPr>
          <w:b/>
          <w:bCs/>
          <w:szCs w:val="24"/>
        </w:rPr>
        <w:t>05</w:t>
      </w:r>
      <w:r w:rsidRPr="00976F25">
        <w:rPr>
          <w:b/>
          <w:szCs w:val="24"/>
        </w:rPr>
        <w:t xml:space="preserve"> (cinco) dias úteis,</w:t>
      </w:r>
      <w:r w:rsidRPr="00976F25">
        <w:rPr>
          <w:szCs w:val="24"/>
        </w:rPr>
        <w:t xml:space="preserve"> contados a partir da data de retirada da Nota de Empenho.</w:t>
      </w:r>
    </w:p>
    <w:p w:rsidR="00CB122C" w:rsidRPr="00976F25" w:rsidRDefault="00CB122C" w:rsidP="00CB122C">
      <w:pPr>
        <w:jc w:val="both"/>
        <w:rPr>
          <w:szCs w:val="24"/>
        </w:rPr>
      </w:pPr>
      <w:r w:rsidRPr="00976F25">
        <w:rPr>
          <w:b/>
          <w:szCs w:val="24"/>
        </w:rPr>
        <w:t>9.1.2.</w:t>
      </w:r>
      <w:r w:rsidR="001B13AA">
        <w:rPr>
          <w:b/>
          <w:szCs w:val="24"/>
        </w:rPr>
        <w:t xml:space="preserve"> </w:t>
      </w:r>
      <w:r w:rsidRPr="00976F25">
        <w:rPr>
          <w:szCs w:val="24"/>
        </w:rPr>
        <w:t>Por prazo de entrega entende-se o prazo considerado até que o material seja descarregado e recebido no local de entrega fixado pelo CONTRATANTE.</w:t>
      </w:r>
    </w:p>
    <w:p w:rsidR="00CB122C" w:rsidRPr="00976F25" w:rsidRDefault="00CB122C" w:rsidP="00CB122C">
      <w:pPr>
        <w:jc w:val="both"/>
        <w:rPr>
          <w:szCs w:val="24"/>
        </w:rPr>
      </w:pPr>
      <w:r w:rsidRPr="00976F25">
        <w:rPr>
          <w:b/>
          <w:szCs w:val="24"/>
        </w:rPr>
        <w:t>9.1.3.</w:t>
      </w:r>
      <w:r w:rsidR="001B13AA">
        <w:rPr>
          <w:b/>
          <w:szCs w:val="24"/>
        </w:rPr>
        <w:t xml:space="preserve"> </w:t>
      </w:r>
      <w:r w:rsidRPr="00976F25">
        <w:rPr>
          <w:szCs w:val="24"/>
        </w:rPr>
        <w:t>Qualquer alteração do prazo de entrega dependerá de prévia e expressa aprovação, por escrito, do CONTRATANTE.</w:t>
      </w:r>
    </w:p>
    <w:p w:rsidR="00CB122C" w:rsidRPr="00976F25" w:rsidRDefault="00CB122C" w:rsidP="00CB122C">
      <w:pPr>
        <w:jc w:val="both"/>
        <w:rPr>
          <w:szCs w:val="24"/>
        </w:rPr>
      </w:pPr>
    </w:p>
    <w:p w:rsidR="00CB122C" w:rsidRPr="00976F25" w:rsidRDefault="00CB122C" w:rsidP="00CB122C">
      <w:pPr>
        <w:jc w:val="both"/>
        <w:rPr>
          <w:b/>
          <w:szCs w:val="24"/>
        </w:rPr>
      </w:pPr>
      <w:r w:rsidRPr="00976F25">
        <w:rPr>
          <w:b/>
          <w:szCs w:val="24"/>
        </w:rPr>
        <w:t>9.2. PRAZO DE SUBSTITUIÇÃO DOS MATERIAIS</w:t>
      </w:r>
    </w:p>
    <w:p w:rsidR="00CB122C" w:rsidRPr="00976F25" w:rsidRDefault="00CB122C" w:rsidP="00CB122C">
      <w:pPr>
        <w:jc w:val="both"/>
        <w:rPr>
          <w:szCs w:val="24"/>
        </w:rPr>
      </w:pPr>
      <w:r w:rsidRPr="00976F25">
        <w:rPr>
          <w:b/>
          <w:szCs w:val="24"/>
        </w:rPr>
        <w:t xml:space="preserve">9.2.1. </w:t>
      </w:r>
      <w:r w:rsidRPr="00976F25">
        <w:rPr>
          <w:szCs w:val="24"/>
        </w:rPr>
        <w:t xml:space="preserve">O prazo máximo para a CONTRATADA efetuar a substituição, sem quaisquer ônus para o CONTRATANTE, de todo e qualquer material que durante o período de validade venha a apresentar danos em sua composição, validade vencida, e outras não conformidades é de </w:t>
      </w:r>
      <w:r w:rsidRPr="00976F25">
        <w:rPr>
          <w:b/>
          <w:szCs w:val="24"/>
        </w:rPr>
        <w:t>48 (quarenta e oito) horas,</w:t>
      </w:r>
      <w:r w:rsidRPr="00976F25">
        <w:rPr>
          <w:szCs w:val="24"/>
        </w:rPr>
        <w:t xml:space="preserve"> a partir da data da comunicação pelo CONTRATANTE.</w:t>
      </w:r>
    </w:p>
    <w:p w:rsidR="00CB122C" w:rsidRPr="00976F25" w:rsidRDefault="00CB122C" w:rsidP="00CB122C">
      <w:pPr>
        <w:jc w:val="both"/>
        <w:rPr>
          <w:szCs w:val="24"/>
        </w:rPr>
      </w:pPr>
    </w:p>
    <w:p w:rsidR="00CB122C" w:rsidRPr="00976F25" w:rsidRDefault="00CB122C" w:rsidP="00CB122C">
      <w:pPr>
        <w:autoSpaceDE w:val="0"/>
        <w:autoSpaceDN w:val="0"/>
        <w:adjustRightInd w:val="0"/>
        <w:jc w:val="both"/>
        <w:rPr>
          <w:b/>
          <w:szCs w:val="24"/>
        </w:rPr>
      </w:pPr>
      <w:r w:rsidRPr="00976F25">
        <w:rPr>
          <w:b/>
          <w:szCs w:val="24"/>
        </w:rPr>
        <w:t xml:space="preserve">10. OBRIGAÇÕES DA CONTRATADA </w:t>
      </w:r>
    </w:p>
    <w:p w:rsidR="00CB122C" w:rsidRPr="00976F25" w:rsidRDefault="00CB122C" w:rsidP="00CB122C">
      <w:pPr>
        <w:autoSpaceDE w:val="0"/>
        <w:autoSpaceDN w:val="0"/>
        <w:adjustRightInd w:val="0"/>
        <w:jc w:val="both"/>
        <w:rPr>
          <w:szCs w:val="24"/>
        </w:rPr>
      </w:pPr>
      <w:r w:rsidRPr="00976F25">
        <w:rPr>
          <w:b/>
          <w:szCs w:val="24"/>
        </w:rPr>
        <w:t xml:space="preserve">10.1. </w:t>
      </w:r>
      <w:r w:rsidRPr="00976F25">
        <w:rPr>
          <w:szCs w:val="24"/>
        </w:rPr>
        <w:t xml:space="preserve">Fornecer na quantidade requisitada e quando autorizado pelo CONTRATANTE através do </w:t>
      </w:r>
      <w:r w:rsidRPr="00976F25">
        <w:rPr>
          <w:b/>
          <w:szCs w:val="24"/>
        </w:rPr>
        <w:t>Órgão Gerenciador</w:t>
      </w:r>
      <w:r w:rsidRPr="00976F25">
        <w:rPr>
          <w:szCs w:val="24"/>
        </w:rPr>
        <w:t>;</w:t>
      </w:r>
    </w:p>
    <w:p w:rsidR="00CB122C" w:rsidRPr="00976F25" w:rsidRDefault="00CB122C" w:rsidP="00CB122C">
      <w:pPr>
        <w:autoSpaceDE w:val="0"/>
        <w:autoSpaceDN w:val="0"/>
        <w:adjustRightInd w:val="0"/>
        <w:jc w:val="both"/>
        <w:rPr>
          <w:szCs w:val="24"/>
        </w:rPr>
      </w:pPr>
      <w:r w:rsidRPr="00976F25">
        <w:rPr>
          <w:b/>
          <w:szCs w:val="24"/>
        </w:rPr>
        <w:t>10.2.</w:t>
      </w:r>
      <w:r w:rsidRPr="00976F25">
        <w:rPr>
          <w:szCs w:val="24"/>
        </w:rPr>
        <w:t xml:space="preserve"> No ato da entrega, a contratada garantirá o cumprimento da quantidade solicitada e da qualidade do material fornecido, obrigando-se a substituir aqueles que estiverem danificados em razão do transporte, descarga ou quaisquer outras situações que possam vir a desencadear alterações organolépticas e sensoriais;</w:t>
      </w:r>
    </w:p>
    <w:p w:rsidR="00CB122C" w:rsidRPr="00976F25" w:rsidRDefault="00CB122C" w:rsidP="00CB122C">
      <w:pPr>
        <w:autoSpaceDE w:val="0"/>
        <w:autoSpaceDN w:val="0"/>
        <w:adjustRightInd w:val="0"/>
        <w:jc w:val="both"/>
        <w:rPr>
          <w:szCs w:val="24"/>
        </w:rPr>
      </w:pPr>
      <w:r w:rsidRPr="00976F25">
        <w:rPr>
          <w:b/>
          <w:szCs w:val="24"/>
        </w:rPr>
        <w:lastRenderedPageBreak/>
        <w:t xml:space="preserve">10.3. </w:t>
      </w:r>
      <w:r w:rsidRPr="00976F25">
        <w:rPr>
          <w:szCs w:val="24"/>
        </w:rPr>
        <w:t xml:space="preserve">Nos casos em que ocorrerem as irregularidades citadas acima, observadas no momento da entrega, o material poderá ser recusado de pronto, ficando dispensado ao recebimento provisório, que deverá ser feito em até </w:t>
      </w:r>
      <w:r w:rsidRPr="00976F25">
        <w:rPr>
          <w:b/>
          <w:bCs/>
          <w:szCs w:val="24"/>
        </w:rPr>
        <w:t>24 (vinte e quatro) horas</w:t>
      </w:r>
      <w:r w:rsidRPr="00976F25">
        <w:rPr>
          <w:szCs w:val="24"/>
        </w:rPr>
        <w:t>;</w:t>
      </w:r>
    </w:p>
    <w:p w:rsidR="00CB122C" w:rsidRPr="00976F25" w:rsidRDefault="00CB122C" w:rsidP="00CB122C">
      <w:pPr>
        <w:autoSpaceDE w:val="0"/>
        <w:autoSpaceDN w:val="0"/>
        <w:adjustRightInd w:val="0"/>
        <w:jc w:val="both"/>
        <w:rPr>
          <w:szCs w:val="24"/>
        </w:rPr>
      </w:pPr>
      <w:r w:rsidRPr="00976F25">
        <w:rPr>
          <w:b/>
          <w:szCs w:val="24"/>
        </w:rPr>
        <w:t xml:space="preserve">10.4. </w:t>
      </w:r>
      <w:r w:rsidRPr="00976F2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CB122C" w:rsidRPr="00976F25" w:rsidRDefault="00CB122C" w:rsidP="00CB122C">
      <w:pPr>
        <w:autoSpaceDE w:val="0"/>
        <w:autoSpaceDN w:val="0"/>
        <w:adjustRightInd w:val="0"/>
        <w:jc w:val="both"/>
        <w:rPr>
          <w:szCs w:val="24"/>
        </w:rPr>
      </w:pPr>
      <w:r w:rsidRPr="00976F25">
        <w:rPr>
          <w:b/>
          <w:szCs w:val="24"/>
        </w:rPr>
        <w:t>10.5.</w:t>
      </w:r>
      <w:r w:rsidRPr="00976F25">
        <w:rPr>
          <w:szCs w:val="24"/>
        </w:rPr>
        <w:t xml:space="preserve"> Que o material seja entregue e descarregado de acordo com o endereço indicado pelo Órgão Gerenciador.</w:t>
      </w:r>
    </w:p>
    <w:p w:rsidR="00CB122C" w:rsidRPr="00976F25" w:rsidRDefault="00CB122C" w:rsidP="00CB122C">
      <w:pPr>
        <w:autoSpaceDE w:val="0"/>
        <w:autoSpaceDN w:val="0"/>
        <w:adjustRightInd w:val="0"/>
        <w:jc w:val="both"/>
        <w:rPr>
          <w:szCs w:val="24"/>
        </w:rPr>
      </w:pPr>
      <w:r w:rsidRPr="00976F25">
        <w:rPr>
          <w:b/>
          <w:bCs/>
          <w:szCs w:val="24"/>
        </w:rPr>
        <w:t>10.6.</w:t>
      </w:r>
      <w:r w:rsidRPr="00976F25">
        <w:rPr>
          <w:szCs w:val="24"/>
        </w:rPr>
        <w:t xml:space="preserve"> Manter o nível de qualidade dos materiais, de acordo com as marcas indicadas como parâmetro. </w:t>
      </w:r>
    </w:p>
    <w:p w:rsidR="00CB122C" w:rsidRPr="00976F25" w:rsidRDefault="00CB122C" w:rsidP="00CB122C">
      <w:pPr>
        <w:autoSpaceDE w:val="0"/>
        <w:autoSpaceDN w:val="0"/>
        <w:adjustRightInd w:val="0"/>
        <w:jc w:val="both"/>
        <w:rPr>
          <w:szCs w:val="24"/>
        </w:rPr>
      </w:pPr>
      <w:r w:rsidRPr="00976F25">
        <w:rPr>
          <w:b/>
          <w:bCs/>
          <w:szCs w:val="24"/>
        </w:rPr>
        <w:t>10.7.</w:t>
      </w:r>
      <w:r w:rsidRPr="00976F25">
        <w:rPr>
          <w:szCs w:val="24"/>
        </w:rPr>
        <w:t xml:space="preserve"> Não serão aceitos materiais inferiores aos que foram estabelecidos como padrão de qualidade indicados no </w:t>
      </w:r>
      <w:r w:rsidRPr="00976F25">
        <w:rPr>
          <w:b/>
          <w:bCs/>
          <w:szCs w:val="24"/>
        </w:rPr>
        <w:t>APÊNDICE I</w:t>
      </w:r>
      <w:r w:rsidRPr="00976F25">
        <w:rPr>
          <w:szCs w:val="24"/>
        </w:rPr>
        <w:t xml:space="preserve"> deste Termo de Referência.</w:t>
      </w:r>
    </w:p>
    <w:p w:rsidR="00CB122C" w:rsidRPr="00976F25" w:rsidRDefault="00CB122C" w:rsidP="00CB122C">
      <w:pPr>
        <w:autoSpaceDE w:val="0"/>
        <w:autoSpaceDN w:val="0"/>
        <w:adjustRightInd w:val="0"/>
        <w:jc w:val="both"/>
        <w:rPr>
          <w:szCs w:val="24"/>
        </w:rPr>
      </w:pPr>
      <w:r w:rsidRPr="00976F25">
        <w:rPr>
          <w:b/>
          <w:bCs/>
          <w:szCs w:val="24"/>
        </w:rPr>
        <w:t>10.8.</w:t>
      </w:r>
      <w:r w:rsidR="001B13AA">
        <w:rPr>
          <w:b/>
          <w:bCs/>
          <w:szCs w:val="24"/>
        </w:rPr>
        <w:t xml:space="preserve"> </w:t>
      </w:r>
      <w:r w:rsidRPr="00976F25">
        <w:rPr>
          <w:szCs w:val="24"/>
        </w:rPr>
        <w:t xml:space="preserve">Efetuar a entrega do objeto em perfeitas condições, conforme especificações, prazo e local constantes no Termo de Referência e seus anexos, acompanhado da respectiva nota fiscal, na qual constarão as indicações referentes </w:t>
      </w:r>
      <w:proofErr w:type="gramStart"/>
      <w:r w:rsidRPr="00976F25">
        <w:rPr>
          <w:szCs w:val="24"/>
        </w:rPr>
        <w:t>a</w:t>
      </w:r>
      <w:proofErr w:type="gramEnd"/>
      <w:r w:rsidRPr="00976F25">
        <w:rPr>
          <w:szCs w:val="24"/>
        </w:rPr>
        <w:t xml:space="preserve">: marca, fabricante, modelo, procedência e prazo de garantia ou validade; </w:t>
      </w:r>
    </w:p>
    <w:p w:rsidR="00CB122C" w:rsidRPr="00976F25" w:rsidRDefault="00CB122C" w:rsidP="00CB122C">
      <w:pPr>
        <w:autoSpaceDE w:val="0"/>
        <w:autoSpaceDN w:val="0"/>
        <w:adjustRightInd w:val="0"/>
        <w:jc w:val="both"/>
        <w:rPr>
          <w:szCs w:val="24"/>
        </w:rPr>
      </w:pPr>
      <w:r w:rsidRPr="00976F25">
        <w:rPr>
          <w:b/>
          <w:bCs/>
          <w:szCs w:val="24"/>
        </w:rPr>
        <w:t>10.9.</w:t>
      </w:r>
      <w:r w:rsidR="001B13AA">
        <w:rPr>
          <w:b/>
          <w:bCs/>
          <w:szCs w:val="24"/>
        </w:rPr>
        <w:t xml:space="preserve"> </w:t>
      </w:r>
      <w:r w:rsidRPr="00976F25">
        <w:rPr>
          <w:szCs w:val="24"/>
        </w:rPr>
        <w:t xml:space="preserve">Responsabilizar-se pelos vícios e danos decorrentes do objeto, de acordo com os artigos 12, 13 e 17 a 27, do Código de Defesa do Consumidor (Lei nº 8.078, de 1990); </w:t>
      </w:r>
    </w:p>
    <w:p w:rsidR="00CB122C" w:rsidRPr="00976F25" w:rsidRDefault="00CB122C" w:rsidP="00CB122C">
      <w:pPr>
        <w:autoSpaceDE w:val="0"/>
        <w:autoSpaceDN w:val="0"/>
        <w:adjustRightInd w:val="0"/>
        <w:jc w:val="both"/>
        <w:rPr>
          <w:szCs w:val="24"/>
        </w:rPr>
      </w:pPr>
      <w:r w:rsidRPr="00976F25">
        <w:rPr>
          <w:b/>
          <w:bCs/>
          <w:szCs w:val="24"/>
        </w:rPr>
        <w:t>10.10.</w:t>
      </w:r>
      <w:r w:rsidR="001B13AA">
        <w:rPr>
          <w:b/>
          <w:bCs/>
          <w:szCs w:val="24"/>
        </w:rPr>
        <w:t xml:space="preserve"> </w:t>
      </w:r>
      <w:r w:rsidRPr="00976F25">
        <w:rPr>
          <w:szCs w:val="24"/>
        </w:rPr>
        <w:t xml:space="preserve">Substituir, reparar ou corrigir, às suas expensas, no prazo fixado neste Termo de Referência, o objeto com avarias ou defeitos; </w:t>
      </w:r>
    </w:p>
    <w:p w:rsidR="00CB122C" w:rsidRPr="00976F25" w:rsidRDefault="00CB122C" w:rsidP="00CB122C">
      <w:pPr>
        <w:autoSpaceDE w:val="0"/>
        <w:autoSpaceDN w:val="0"/>
        <w:adjustRightInd w:val="0"/>
        <w:jc w:val="both"/>
        <w:rPr>
          <w:szCs w:val="24"/>
        </w:rPr>
      </w:pPr>
      <w:r w:rsidRPr="00976F25">
        <w:rPr>
          <w:b/>
          <w:bCs/>
          <w:szCs w:val="24"/>
        </w:rPr>
        <w:t>10.11.</w:t>
      </w:r>
      <w:r w:rsidR="001B13AA">
        <w:rPr>
          <w:b/>
          <w:bCs/>
          <w:szCs w:val="24"/>
        </w:rPr>
        <w:t xml:space="preserve"> </w:t>
      </w:r>
      <w:r w:rsidRPr="00976F25">
        <w:rPr>
          <w:szCs w:val="24"/>
        </w:rPr>
        <w:t xml:space="preserve">Comunicar à Contratante, no prazo máximo de 24 (vinte e quatro) horas que antecede a data da entrega, os motivos que impossibilitem o cumprimento do prazo previsto, com a devida comprovação; </w:t>
      </w:r>
    </w:p>
    <w:p w:rsidR="00CB122C" w:rsidRPr="00976F25" w:rsidRDefault="00CB122C" w:rsidP="00CB122C">
      <w:pPr>
        <w:autoSpaceDE w:val="0"/>
        <w:autoSpaceDN w:val="0"/>
        <w:adjustRightInd w:val="0"/>
        <w:jc w:val="both"/>
        <w:rPr>
          <w:szCs w:val="24"/>
        </w:rPr>
      </w:pPr>
      <w:r w:rsidRPr="00976F25">
        <w:rPr>
          <w:b/>
          <w:bCs/>
          <w:szCs w:val="24"/>
        </w:rPr>
        <w:t>10.12.</w:t>
      </w:r>
      <w:r w:rsidR="001B13AA">
        <w:rPr>
          <w:b/>
          <w:bCs/>
          <w:szCs w:val="24"/>
        </w:rPr>
        <w:t xml:space="preserve"> </w:t>
      </w:r>
      <w:r w:rsidRPr="00976F25">
        <w:rPr>
          <w:szCs w:val="24"/>
        </w:rPr>
        <w:t>Manter, durante toda a execução do contrato, em compatibilidade com as obrigações assumidas, todas as condições de habilitação e qualificação exigidas na licitação.</w:t>
      </w:r>
    </w:p>
    <w:p w:rsidR="00CB122C" w:rsidRPr="00976F25" w:rsidRDefault="00CB122C" w:rsidP="00CB122C">
      <w:pPr>
        <w:autoSpaceDE w:val="0"/>
        <w:autoSpaceDN w:val="0"/>
        <w:adjustRightInd w:val="0"/>
        <w:jc w:val="both"/>
        <w:rPr>
          <w:szCs w:val="24"/>
        </w:rPr>
      </w:pPr>
      <w:r w:rsidRPr="00976F25">
        <w:rPr>
          <w:b/>
          <w:bCs/>
          <w:szCs w:val="24"/>
        </w:rPr>
        <w:t>10.13.</w:t>
      </w:r>
      <w:r w:rsidR="001B13AA">
        <w:rPr>
          <w:b/>
          <w:bCs/>
          <w:szCs w:val="24"/>
        </w:rPr>
        <w:t xml:space="preserve"> </w:t>
      </w:r>
      <w:r w:rsidRPr="00976F25">
        <w:rPr>
          <w:szCs w:val="24"/>
        </w:rPr>
        <w:t>Fornecer os produtos objeto do presente contrato dentro dos melhores índices de padrão e qualidade, respeitando as normas técnicas e padrões existentes, especialmente as editadas pelo INMETRO e ABNT.</w:t>
      </w:r>
    </w:p>
    <w:p w:rsidR="00CB122C" w:rsidRDefault="00CB122C" w:rsidP="00CB122C">
      <w:pPr>
        <w:autoSpaceDE w:val="0"/>
        <w:autoSpaceDN w:val="0"/>
        <w:adjustRightInd w:val="0"/>
        <w:jc w:val="both"/>
        <w:rPr>
          <w:szCs w:val="24"/>
        </w:rPr>
      </w:pPr>
      <w:r w:rsidRPr="007A130A">
        <w:rPr>
          <w:b/>
          <w:bCs/>
          <w:szCs w:val="24"/>
        </w:rPr>
        <w:t>10.14.</w:t>
      </w:r>
      <w:r w:rsidR="001B13AA">
        <w:rPr>
          <w:b/>
          <w:bCs/>
          <w:szCs w:val="24"/>
        </w:rPr>
        <w:t xml:space="preserve"> </w:t>
      </w:r>
      <w:r w:rsidRPr="007A130A">
        <w:rPr>
          <w:szCs w:val="24"/>
        </w:rPr>
        <w:t>Para produtos que tenham prazo de validade definido pelo fabricante, estes deverão ser entregues com no mínimo 11 (onze) meses da validade indicada pelo fabricante</w:t>
      </w:r>
      <w:r>
        <w:rPr>
          <w:szCs w:val="24"/>
        </w:rPr>
        <w:t>.</w:t>
      </w:r>
    </w:p>
    <w:p w:rsidR="00CB122C" w:rsidRDefault="00CB122C" w:rsidP="00CB122C">
      <w:pPr>
        <w:autoSpaceDE w:val="0"/>
        <w:autoSpaceDN w:val="0"/>
        <w:adjustRightInd w:val="0"/>
        <w:jc w:val="both"/>
        <w:rPr>
          <w:szCs w:val="24"/>
        </w:rPr>
      </w:pPr>
      <w:r w:rsidRPr="007A130A">
        <w:rPr>
          <w:b/>
          <w:bCs/>
          <w:szCs w:val="24"/>
        </w:rPr>
        <w:t>10.15.</w:t>
      </w:r>
      <w:r w:rsidR="001B13AA">
        <w:rPr>
          <w:b/>
          <w:bCs/>
          <w:szCs w:val="24"/>
        </w:rPr>
        <w:t xml:space="preserve"> </w:t>
      </w:r>
      <w:r w:rsidRPr="007A130A">
        <w:rPr>
          <w:szCs w:val="24"/>
        </w:rPr>
        <w:t>Correrão por conta da Contratada todas as despesas, enfim todos os custos diretos e indiretos, tais como: impostos, fretes, transporte, despesas trabalhistas, previdenciárias, seguros, enfim todos os custos necessários à fiel execução do objeto desse termo.</w:t>
      </w:r>
    </w:p>
    <w:p w:rsidR="00CB122C" w:rsidRDefault="00CB122C" w:rsidP="00CB122C">
      <w:pPr>
        <w:autoSpaceDE w:val="0"/>
        <w:autoSpaceDN w:val="0"/>
        <w:adjustRightInd w:val="0"/>
        <w:jc w:val="both"/>
        <w:rPr>
          <w:szCs w:val="24"/>
        </w:rPr>
      </w:pPr>
      <w:r w:rsidRPr="007A130A">
        <w:rPr>
          <w:b/>
          <w:bCs/>
          <w:szCs w:val="24"/>
        </w:rPr>
        <w:t>10.16.</w:t>
      </w:r>
      <w:r w:rsidR="001B13AA">
        <w:rPr>
          <w:b/>
          <w:bCs/>
          <w:szCs w:val="24"/>
        </w:rPr>
        <w:t xml:space="preserve"> </w:t>
      </w:r>
      <w:r w:rsidRPr="007A130A">
        <w:rPr>
          <w:szCs w:val="24"/>
        </w:rPr>
        <w:t>Responsabilizar-se pelas operações de transporte, carga e descarga.</w:t>
      </w:r>
    </w:p>
    <w:p w:rsidR="00CB122C" w:rsidRPr="00976F25" w:rsidRDefault="00CB122C" w:rsidP="00CB122C">
      <w:pPr>
        <w:autoSpaceDE w:val="0"/>
        <w:autoSpaceDN w:val="0"/>
        <w:adjustRightInd w:val="0"/>
        <w:jc w:val="both"/>
        <w:rPr>
          <w:szCs w:val="24"/>
        </w:rPr>
      </w:pPr>
    </w:p>
    <w:p w:rsidR="00CB122C" w:rsidRPr="00976F25" w:rsidRDefault="00CB122C" w:rsidP="00CB122C">
      <w:pPr>
        <w:jc w:val="both"/>
        <w:rPr>
          <w:b/>
          <w:szCs w:val="24"/>
        </w:rPr>
      </w:pPr>
      <w:r w:rsidRPr="001747B6">
        <w:rPr>
          <w:b/>
          <w:szCs w:val="24"/>
        </w:rPr>
        <w:t>11. DAS OBRIGAÇÕES DO CONTRATANTE</w:t>
      </w:r>
    </w:p>
    <w:p w:rsidR="00CB122C" w:rsidRPr="00976F25" w:rsidRDefault="00CB122C" w:rsidP="00CB122C">
      <w:pPr>
        <w:jc w:val="both"/>
        <w:rPr>
          <w:szCs w:val="24"/>
        </w:rPr>
      </w:pPr>
      <w:r w:rsidRPr="00976F25">
        <w:rPr>
          <w:b/>
          <w:szCs w:val="24"/>
        </w:rPr>
        <w:t>11.1</w:t>
      </w:r>
      <w:r w:rsidRPr="00976F25">
        <w:rPr>
          <w:szCs w:val="24"/>
        </w:rPr>
        <w:t xml:space="preserve">. Pagar pontualmente pelo </w:t>
      </w:r>
      <w:r w:rsidRPr="00976F25">
        <w:rPr>
          <w:b/>
          <w:szCs w:val="24"/>
        </w:rPr>
        <w:t>objeto</w:t>
      </w:r>
      <w:r w:rsidRPr="00976F25">
        <w:rPr>
          <w:szCs w:val="24"/>
        </w:rPr>
        <w:t>;</w:t>
      </w:r>
    </w:p>
    <w:p w:rsidR="00CB122C" w:rsidRPr="00976F25" w:rsidRDefault="00CB122C" w:rsidP="00CB122C">
      <w:pPr>
        <w:jc w:val="both"/>
        <w:rPr>
          <w:szCs w:val="24"/>
        </w:rPr>
      </w:pPr>
      <w:r w:rsidRPr="00976F25">
        <w:rPr>
          <w:b/>
          <w:szCs w:val="24"/>
        </w:rPr>
        <w:t>11.2</w:t>
      </w:r>
      <w:r w:rsidRPr="00976F25">
        <w:rPr>
          <w:szCs w:val="24"/>
        </w:rPr>
        <w:t>. Comunicar à CONTRATADA, por escrito e em tempo hábil quaisquer instruções ou alterações a serem adotadas sobre assuntos relacionados a este Contrato;</w:t>
      </w:r>
    </w:p>
    <w:p w:rsidR="00CB122C" w:rsidRPr="00976F25" w:rsidRDefault="00CB122C" w:rsidP="00CB122C">
      <w:pPr>
        <w:jc w:val="both"/>
        <w:rPr>
          <w:szCs w:val="24"/>
        </w:rPr>
      </w:pPr>
      <w:r w:rsidRPr="00976F25">
        <w:rPr>
          <w:b/>
          <w:szCs w:val="24"/>
        </w:rPr>
        <w:t>11.3</w:t>
      </w:r>
      <w:r w:rsidRPr="00976F25">
        <w:rPr>
          <w:szCs w:val="24"/>
        </w:rPr>
        <w:t>. Designar um representante autorizado para acompanhar os fornecimentos e dirimir as possíveis dúvidas existentes;</w:t>
      </w:r>
    </w:p>
    <w:p w:rsidR="00CB122C" w:rsidRPr="00976F25" w:rsidRDefault="00CB122C" w:rsidP="00CB122C">
      <w:pPr>
        <w:jc w:val="both"/>
        <w:rPr>
          <w:szCs w:val="24"/>
        </w:rPr>
      </w:pPr>
      <w:r w:rsidRPr="00976F25">
        <w:rPr>
          <w:b/>
          <w:szCs w:val="24"/>
        </w:rPr>
        <w:lastRenderedPageBreak/>
        <w:t>11.4.</w:t>
      </w:r>
      <w:r w:rsidRPr="00976F25">
        <w:rPr>
          <w:szCs w:val="24"/>
        </w:rPr>
        <w:t xml:space="preserve"> Liberar o acesso dos funcionários da CONTRATADA aos locais onde serão feitas as entregas quando em áreas internas do CONTRATANTE;</w:t>
      </w:r>
    </w:p>
    <w:p w:rsidR="00CB122C" w:rsidRPr="00976F25" w:rsidRDefault="00CB122C" w:rsidP="00CB122C">
      <w:pPr>
        <w:jc w:val="both"/>
        <w:rPr>
          <w:szCs w:val="24"/>
        </w:rPr>
      </w:pPr>
      <w:r w:rsidRPr="00976F25">
        <w:rPr>
          <w:b/>
          <w:szCs w:val="24"/>
        </w:rPr>
        <w:t>11.5.</w:t>
      </w:r>
      <w:r w:rsidRPr="00976F25">
        <w:rPr>
          <w:szCs w:val="24"/>
        </w:rPr>
        <w:t xml:space="preserve"> Fiscalizar e acompanhar a execução do objeto do contrato, sem que com isso venha excluir ou reduzir a responsabilidade da CONTRATADA;</w:t>
      </w:r>
    </w:p>
    <w:p w:rsidR="00CB122C" w:rsidRPr="00976F25" w:rsidRDefault="00CB122C" w:rsidP="00CB122C">
      <w:pPr>
        <w:jc w:val="both"/>
        <w:rPr>
          <w:szCs w:val="24"/>
        </w:rPr>
      </w:pPr>
      <w:r w:rsidRPr="00976F25">
        <w:rPr>
          <w:b/>
          <w:szCs w:val="24"/>
        </w:rPr>
        <w:t>11.6</w:t>
      </w:r>
      <w:r w:rsidRPr="00976F25">
        <w:rPr>
          <w:szCs w:val="24"/>
        </w:rPr>
        <w:t xml:space="preserve">. Impedir que terceiros estranhos ao contrato </w:t>
      </w:r>
      <w:proofErr w:type="gramStart"/>
      <w:r w:rsidRPr="00976F25">
        <w:rPr>
          <w:szCs w:val="24"/>
        </w:rPr>
        <w:t>forneçam</w:t>
      </w:r>
      <w:proofErr w:type="gramEnd"/>
      <w:r w:rsidRPr="00976F25">
        <w:rPr>
          <w:szCs w:val="24"/>
        </w:rPr>
        <w:t xml:space="preserve"> o objeto licitado, executem a obra ou prestem os serviços, ressalvados os casos de subcontratação admitidos no ato convocatório e no contrato.</w:t>
      </w:r>
    </w:p>
    <w:p w:rsidR="00CB122C" w:rsidRPr="00976F25" w:rsidRDefault="00CB122C" w:rsidP="00CB122C">
      <w:pPr>
        <w:jc w:val="both"/>
        <w:rPr>
          <w:szCs w:val="24"/>
        </w:rPr>
      </w:pPr>
      <w:r w:rsidRPr="00976F25">
        <w:rPr>
          <w:b/>
          <w:bCs/>
          <w:szCs w:val="24"/>
        </w:rPr>
        <w:t xml:space="preserve">11.7. </w:t>
      </w:r>
      <w:r w:rsidRPr="00E35AEC">
        <w:rPr>
          <w:szCs w:val="24"/>
        </w:rPr>
        <w:t xml:space="preserve">Não </w:t>
      </w:r>
      <w:r w:rsidRPr="00976F25">
        <w:rPr>
          <w:szCs w:val="24"/>
        </w:rPr>
        <w:t>receber</w:t>
      </w:r>
      <w:r w:rsidRPr="00E35AEC">
        <w:rPr>
          <w:szCs w:val="24"/>
        </w:rPr>
        <w:t xml:space="preserve"> materiais inferiores aos que foram estabelecidos como padrão de qualidade indicados no </w:t>
      </w:r>
      <w:r w:rsidRPr="00E35AEC">
        <w:rPr>
          <w:b/>
          <w:bCs/>
          <w:szCs w:val="24"/>
        </w:rPr>
        <w:t>APÊNDICE I</w:t>
      </w:r>
      <w:r w:rsidRPr="00E35AEC">
        <w:rPr>
          <w:szCs w:val="24"/>
        </w:rPr>
        <w:t xml:space="preserve"> deste Termo de Referência.</w:t>
      </w:r>
    </w:p>
    <w:p w:rsidR="00CB122C" w:rsidRPr="00976F25" w:rsidRDefault="00CB122C" w:rsidP="00CB122C">
      <w:pPr>
        <w:jc w:val="both"/>
        <w:rPr>
          <w:szCs w:val="24"/>
        </w:rPr>
      </w:pPr>
    </w:p>
    <w:p w:rsidR="00CB122C" w:rsidRPr="00976F25" w:rsidRDefault="00CB122C" w:rsidP="00CB122C">
      <w:pPr>
        <w:jc w:val="both"/>
        <w:rPr>
          <w:b/>
          <w:szCs w:val="24"/>
        </w:rPr>
      </w:pPr>
      <w:r w:rsidRPr="00976F25">
        <w:rPr>
          <w:b/>
          <w:szCs w:val="24"/>
        </w:rPr>
        <w:t>12. DA EXECUÇÃO E DA FISCALIZAÇÃO</w:t>
      </w:r>
    </w:p>
    <w:p w:rsidR="00CB122C" w:rsidRPr="00976F25" w:rsidRDefault="00CB122C" w:rsidP="00CB122C">
      <w:pPr>
        <w:jc w:val="both"/>
        <w:rPr>
          <w:bCs/>
          <w:szCs w:val="24"/>
        </w:rPr>
      </w:pPr>
      <w:r w:rsidRPr="00976F25">
        <w:rPr>
          <w:b/>
          <w:bCs/>
          <w:szCs w:val="24"/>
        </w:rPr>
        <w:t>12.1.</w:t>
      </w:r>
      <w:r w:rsidRPr="00976F25">
        <w:rPr>
          <w:bCs/>
          <w:szCs w:val="24"/>
        </w:rPr>
        <w:t xml:space="preserve"> O contrato deverá ser executado fielmente pelas partes, de acordo com as cláusulas avençadas e as normas da</w:t>
      </w:r>
      <w:r w:rsidRPr="00976F25">
        <w:rPr>
          <w:b/>
          <w:bCs/>
          <w:szCs w:val="24"/>
        </w:rPr>
        <w:t xml:space="preserve"> Lei Federal nº 8.666/93 e alterações posteriores</w:t>
      </w:r>
      <w:r w:rsidRPr="00976F25">
        <w:rPr>
          <w:bCs/>
          <w:szCs w:val="24"/>
        </w:rPr>
        <w:t xml:space="preserve">, respondendo cada uma pelas </w:t>
      </w:r>
      <w:proofErr w:type="spellStart"/>
      <w:r w:rsidRPr="00976F25">
        <w:rPr>
          <w:bCs/>
          <w:szCs w:val="24"/>
        </w:rPr>
        <w:t>consequências</w:t>
      </w:r>
      <w:proofErr w:type="spellEnd"/>
      <w:r w:rsidRPr="00976F25">
        <w:rPr>
          <w:bCs/>
          <w:szCs w:val="24"/>
        </w:rPr>
        <w:t xml:space="preserve"> de sua inexecução total ou parcial. </w:t>
      </w:r>
    </w:p>
    <w:p w:rsidR="00CB122C" w:rsidRPr="00976F25" w:rsidRDefault="00CB122C" w:rsidP="00CB122C">
      <w:pPr>
        <w:jc w:val="both"/>
        <w:rPr>
          <w:bCs/>
          <w:szCs w:val="24"/>
        </w:rPr>
      </w:pPr>
      <w:r w:rsidRPr="00976F25">
        <w:rPr>
          <w:b/>
          <w:bCs/>
          <w:szCs w:val="24"/>
        </w:rPr>
        <w:t>12.2.</w:t>
      </w:r>
      <w:r w:rsidRPr="00976F2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B122C" w:rsidRPr="00976F25" w:rsidRDefault="00CB122C" w:rsidP="00CB122C">
      <w:pPr>
        <w:jc w:val="both"/>
        <w:rPr>
          <w:bCs/>
          <w:szCs w:val="24"/>
        </w:rPr>
      </w:pPr>
      <w:r w:rsidRPr="00976F25">
        <w:rPr>
          <w:b/>
          <w:bCs/>
          <w:szCs w:val="24"/>
        </w:rPr>
        <w:t>12.3.</w:t>
      </w:r>
      <w:r w:rsidRPr="00976F2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976F25">
        <w:rPr>
          <w:bCs/>
          <w:szCs w:val="24"/>
        </w:rPr>
        <w:t>obrigou</w:t>
      </w:r>
      <w:proofErr w:type="gramEnd"/>
      <w:r w:rsidRPr="00976F25">
        <w:rPr>
          <w:bCs/>
          <w:szCs w:val="24"/>
        </w:rPr>
        <w:t xml:space="preserve">, suas </w:t>
      </w:r>
      <w:proofErr w:type="spellStart"/>
      <w:r w:rsidRPr="00976F25">
        <w:rPr>
          <w:bCs/>
          <w:szCs w:val="24"/>
        </w:rPr>
        <w:t>consequências</w:t>
      </w:r>
      <w:proofErr w:type="spellEnd"/>
      <w:r w:rsidRPr="00976F25">
        <w:rPr>
          <w:bCs/>
          <w:szCs w:val="24"/>
        </w:rPr>
        <w:t xml:space="preserve"> e implicações perante o CONTRATANTE, terceiros, próximas ou remotas.</w:t>
      </w:r>
    </w:p>
    <w:p w:rsidR="00CB122C" w:rsidRPr="00976F25" w:rsidRDefault="00CB122C" w:rsidP="00CB122C">
      <w:pPr>
        <w:jc w:val="both"/>
        <w:rPr>
          <w:bCs/>
          <w:szCs w:val="24"/>
        </w:rPr>
      </w:pPr>
      <w:r w:rsidRPr="00976F25">
        <w:rPr>
          <w:b/>
          <w:bCs/>
          <w:szCs w:val="24"/>
        </w:rPr>
        <w:t>12.4.</w:t>
      </w:r>
      <w:r w:rsidRPr="00976F2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B122C" w:rsidRPr="00976F25" w:rsidRDefault="00CB122C" w:rsidP="00CB122C">
      <w:pPr>
        <w:jc w:val="both"/>
        <w:rPr>
          <w:bCs/>
          <w:szCs w:val="24"/>
        </w:rPr>
      </w:pPr>
      <w:proofErr w:type="gramStart"/>
      <w:r w:rsidRPr="00976F25">
        <w:rPr>
          <w:b/>
          <w:bCs/>
          <w:szCs w:val="24"/>
        </w:rPr>
        <w:t>1</w:t>
      </w:r>
      <w:proofErr w:type="gramEnd"/>
      <w:r w:rsidRPr="00976F25">
        <w:rPr>
          <w:b/>
          <w:bCs/>
          <w:szCs w:val="24"/>
        </w:rPr>
        <w:t xml:space="preserve"> 2.5.</w:t>
      </w:r>
      <w:r w:rsidRPr="00976F25">
        <w:rPr>
          <w:bCs/>
          <w:szCs w:val="24"/>
        </w:rPr>
        <w:t xml:space="preserve"> A CONTRATADA deverá manter preposto, aceito pelo CONTRATANTE para representá-lo na execução do contrato.</w:t>
      </w:r>
    </w:p>
    <w:p w:rsidR="00CB122C" w:rsidRPr="00976F25" w:rsidRDefault="00CB122C" w:rsidP="00CB122C">
      <w:pPr>
        <w:jc w:val="both"/>
        <w:rPr>
          <w:rFonts w:eastAsia="Batang"/>
          <w:szCs w:val="24"/>
        </w:rPr>
      </w:pPr>
      <w:r w:rsidRPr="00976F25">
        <w:rPr>
          <w:rFonts w:eastAsia="Batang"/>
          <w:b/>
          <w:szCs w:val="24"/>
        </w:rPr>
        <w:t>12.6.</w:t>
      </w:r>
      <w:r w:rsidRPr="00976F25">
        <w:rPr>
          <w:rFonts w:eastAsia="Batang"/>
          <w:szCs w:val="24"/>
        </w:rPr>
        <w:t xml:space="preserve"> Ficará a cargo de um </w:t>
      </w:r>
      <w:r w:rsidRPr="00976F25">
        <w:rPr>
          <w:rFonts w:eastAsia="Batang"/>
          <w:b/>
          <w:szCs w:val="24"/>
        </w:rPr>
        <w:t xml:space="preserve">servidor designado </w:t>
      </w:r>
      <w:proofErr w:type="gramStart"/>
      <w:r w:rsidRPr="00976F25">
        <w:rPr>
          <w:rFonts w:eastAsia="Batang"/>
          <w:b/>
          <w:szCs w:val="24"/>
        </w:rPr>
        <w:t>pelas Secretaria</w:t>
      </w:r>
      <w:proofErr w:type="gramEnd"/>
      <w:r w:rsidRPr="00976F25">
        <w:rPr>
          <w:rFonts w:eastAsia="Batang"/>
          <w:b/>
          <w:szCs w:val="24"/>
        </w:rPr>
        <w:t xml:space="preserve"> solicitante</w:t>
      </w:r>
      <w:r w:rsidRPr="00976F25">
        <w:rPr>
          <w:b/>
          <w:szCs w:val="24"/>
        </w:rPr>
        <w:t>,</w:t>
      </w:r>
      <w:r w:rsidRPr="00976F25">
        <w:rPr>
          <w:rFonts w:eastAsia="Batang"/>
          <w:szCs w:val="24"/>
        </w:rPr>
        <w:t>a fiscalização e o acompanhamento da execução de todas as fases e etapas das entregas do material.</w:t>
      </w:r>
    </w:p>
    <w:p w:rsidR="00CB122C" w:rsidRDefault="00CB122C" w:rsidP="00CB122C">
      <w:pPr>
        <w:jc w:val="both"/>
        <w:rPr>
          <w:rFonts w:eastAsia="Batang"/>
          <w:szCs w:val="24"/>
        </w:rPr>
      </w:pPr>
      <w:r w:rsidRPr="00976F25">
        <w:rPr>
          <w:rFonts w:eastAsia="Batang"/>
          <w:b/>
          <w:szCs w:val="24"/>
        </w:rPr>
        <w:t xml:space="preserve">12.7. </w:t>
      </w:r>
      <w:r w:rsidRPr="00976F25">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CB122C" w:rsidRPr="00976F25" w:rsidRDefault="00CB122C" w:rsidP="00CB122C">
      <w:pPr>
        <w:jc w:val="both"/>
        <w:rPr>
          <w:rFonts w:eastAsia="Batang"/>
          <w:szCs w:val="24"/>
        </w:rPr>
      </w:pPr>
    </w:p>
    <w:p w:rsidR="00CB122C" w:rsidRPr="001747B6" w:rsidRDefault="00CB122C" w:rsidP="00CB122C">
      <w:pPr>
        <w:jc w:val="both"/>
        <w:rPr>
          <w:b/>
          <w:szCs w:val="24"/>
        </w:rPr>
      </w:pPr>
      <w:r w:rsidRPr="001747B6">
        <w:rPr>
          <w:b/>
          <w:szCs w:val="24"/>
        </w:rPr>
        <w:t>1</w:t>
      </w:r>
      <w:r>
        <w:rPr>
          <w:b/>
          <w:szCs w:val="24"/>
        </w:rPr>
        <w:t>3</w:t>
      </w:r>
      <w:r w:rsidRPr="001747B6">
        <w:rPr>
          <w:b/>
          <w:szCs w:val="24"/>
        </w:rPr>
        <w:t>. REQUISITOS DE HABILITAÇÃO:</w:t>
      </w:r>
    </w:p>
    <w:p w:rsidR="00CB122C" w:rsidRPr="001747B6" w:rsidRDefault="00CB122C" w:rsidP="00CB122C">
      <w:pPr>
        <w:jc w:val="both"/>
        <w:rPr>
          <w:b/>
          <w:szCs w:val="24"/>
        </w:rPr>
      </w:pPr>
      <w:r w:rsidRPr="001747B6">
        <w:rPr>
          <w:b/>
          <w:szCs w:val="24"/>
        </w:rPr>
        <w:t>1</w:t>
      </w:r>
      <w:r>
        <w:rPr>
          <w:b/>
          <w:szCs w:val="24"/>
        </w:rPr>
        <w:t>3</w:t>
      </w:r>
      <w:r w:rsidRPr="001747B6">
        <w:rPr>
          <w:b/>
          <w:szCs w:val="24"/>
        </w:rPr>
        <w:t>.1. REGULARIDADE FISCAL</w:t>
      </w:r>
    </w:p>
    <w:p w:rsidR="00CB122C" w:rsidRPr="001747B6" w:rsidRDefault="00CB122C" w:rsidP="00CB122C">
      <w:pPr>
        <w:jc w:val="both"/>
        <w:rPr>
          <w:szCs w:val="24"/>
        </w:rPr>
      </w:pPr>
      <w:r w:rsidRPr="001747B6">
        <w:rPr>
          <w:b/>
          <w:szCs w:val="24"/>
        </w:rPr>
        <w:t>1</w:t>
      </w:r>
      <w:r>
        <w:rPr>
          <w:b/>
          <w:szCs w:val="24"/>
        </w:rPr>
        <w:t>3</w:t>
      </w:r>
      <w:r w:rsidRPr="001747B6">
        <w:rPr>
          <w:b/>
          <w:szCs w:val="24"/>
        </w:rPr>
        <w:t>.1.1.</w:t>
      </w:r>
      <w:r w:rsidRPr="001747B6">
        <w:rPr>
          <w:szCs w:val="24"/>
        </w:rPr>
        <w:t xml:space="preserve"> Prova de regularidade para com a Fazenda Federal e União, mediante apresentação da </w:t>
      </w:r>
      <w:r w:rsidRPr="001747B6">
        <w:rPr>
          <w:b/>
          <w:bCs/>
          <w:szCs w:val="24"/>
        </w:rPr>
        <w:t>Certidão Conjunta Negativa de Débitos Relativos a Tributos Federais e a Dívida Ativa da União, em vigor</w:t>
      </w:r>
      <w:r w:rsidRPr="001747B6">
        <w:rPr>
          <w:szCs w:val="24"/>
        </w:rPr>
        <w:t>, expedida pela Secretaria da Receita Federal (Ministério da Fazenda/Procuradoria-Geral da Fazenda Nacional), ou outra certidão equivalente, na forma da lei;</w:t>
      </w:r>
    </w:p>
    <w:p w:rsidR="00CB122C" w:rsidRPr="001747B6" w:rsidRDefault="00CB122C" w:rsidP="00CB122C">
      <w:pPr>
        <w:jc w:val="both"/>
        <w:rPr>
          <w:szCs w:val="24"/>
        </w:rPr>
      </w:pPr>
      <w:r w:rsidRPr="001747B6">
        <w:rPr>
          <w:b/>
          <w:szCs w:val="24"/>
        </w:rPr>
        <w:lastRenderedPageBreak/>
        <w:t>1</w:t>
      </w:r>
      <w:r>
        <w:rPr>
          <w:b/>
          <w:szCs w:val="24"/>
        </w:rPr>
        <w:t>3</w:t>
      </w:r>
      <w:r w:rsidRPr="001747B6">
        <w:rPr>
          <w:b/>
          <w:szCs w:val="24"/>
        </w:rPr>
        <w:t>.1.2.</w:t>
      </w:r>
      <w:r w:rsidRPr="001747B6">
        <w:rPr>
          <w:szCs w:val="24"/>
        </w:rPr>
        <w:t xml:space="preserve"> Prova de regularidade para com a Fazenda Estadual, mediante apresentação da </w:t>
      </w:r>
      <w:r w:rsidRPr="001747B6">
        <w:rPr>
          <w:b/>
          <w:bCs/>
          <w:szCs w:val="24"/>
        </w:rPr>
        <w:t xml:space="preserve">Certidão de Regularidade Fiscal, em vigor, expedida pela Secretaria de Estado de Fazenda da sede da licitante, </w:t>
      </w:r>
      <w:r w:rsidRPr="001747B6">
        <w:rPr>
          <w:szCs w:val="24"/>
        </w:rPr>
        <w:t>ou outra certidão equivalente, na forma da lei;</w:t>
      </w:r>
    </w:p>
    <w:p w:rsidR="00CB122C" w:rsidRPr="001747B6" w:rsidRDefault="00CB122C" w:rsidP="00CB122C">
      <w:pPr>
        <w:jc w:val="both"/>
        <w:rPr>
          <w:szCs w:val="24"/>
        </w:rPr>
      </w:pPr>
      <w:r w:rsidRPr="001747B6">
        <w:rPr>
          <w:b/>
          <w:szCs w:val="24"/>
        </w:rPr>
        <w:t>1</w:t>
      </w:r>
      <w:r>
        <w:rPr>
          <w:b/>
          <w:szCs w:val="24"/>
        </w:rPr>
        <w:t>3</w:t>
      </w:r>
      <w:r w:rsidRPr="001747B6">
        <w:rPr>
          <w:b/>
          <w:szCs w:val="24"/>
        </w:rPr>
        <w:t>.1.3.</w:t>
      </w:r>
      <w:r w:rsidRPr="001747B6">
        <w:rPr>
          <w:szCs w:val="24"/>
        </w:rPr>
        <w:t xml:space="preserve"> Prova de regularidade para com a Fazenda Municipal, mediante apresentação da </w:t>
      </w:r>
      <w:r w:rsidRPr="001747B6">
        <w:rPr>
          <w:b/>
          <w:bCs/>
          <w:szCs w:val="24"/>
        </w:rPr>
        <w:t>Certidão de Regularidade Fiscal, em vigor, expedida pela Secretaria Municipal de Fazenda da sede da licitante,</w:t>
      </w:r>
      <w:r w:rsidRPr="001747B6">
        <w:rPr>
          <w:szCs w:val="24"/>
        </w:rPr>
        <w:t xml:space="preserve"> ou outra certidão equivalente, na forma da lei;</w:t>
      </w:r>
    </w:p>
    <w:p w:rsidR="00CB122C" w:rsidRPr="001747B6" w:rsidRDefault="00CB122C" w:rsidP="00CB122C">
      <w:pPr>
        <w:jc w:val="both"/>
        <w:rPr>
          <w:szCs w:val="24"/>
        </w:rPr>
      </w:pPr>
      <w:r w:rsidRPr="001747B6">
        <w:rPr>
          <w:b/>
          <w:szCs w:val="24"/>
        </w:rPr>
        <w:t>1</w:t>
      </w:r>
      <w:r>
        <w:rPr>
          <w:b/>
          <w:szCs w:val="24"/>
        </w:rPr>
        <w:t>3</w:t>
      </w:r>
      <w:r w:rsidRPr="001747B6">
        <w:rPr>
          <w:b/>
          <w:szCs w:val="24"/>
        </w:rPr>
        <w:t>.1.4.</w:t>
      </w:r>
      <w:r w:rsidRPr="001747B6">
        <w:rPr>
          <w:szCs w:val="24"/>
        </w:rPr>
        <w:t xml:space="preserve"> Prova de regularidade relativa à Previdência Social, mediante apresentação da </w:t>
      </w:r>
      <w:r w:rsidRPr="001747B6">
        <w:rPr>
          <w:b/>
          <w:bCs/>
          <w:szCs w:val="24"/>
        </w:rPr>
        <w:t>Certidão Negativa de Débito (CND), em vigor</w:t>
      </w:r>
      <w:r w:rsidRPr="001747B6">
        <w:rPr>
          <w:szCs w:val="24"/>
        </w:rPr>
        <w:t>, expedida pelo Ministério da Fazenda através da Receita Federal do Brasil, ou outra certidão equivalente, na forma da lei;</w:t>
      </w:r>
    </w:p>
    <w:p w:rsidR="00CB122C" w:rsidRPr="001747B6" w:rsidRDefault="00CB122C" w:rsidP="00CB122C">
      <w:pPr>
        <w:jc w:val="both"/>
        <w:rPr>
          <w:szCs w:val="24"/>
        </w:rPr>
      </w:pPr>
      <w:r w:rsidRPr="001747B6">
        <w:rPr>
          <w:b/>
          <w:szCs w:val="24"/>
        </w:rPr>
        <w:t>1</w:t>
      </w:r>
      <w:r>
        <w:rPr>
          <w:b/>
          <w:szCs w:val="24"/>
        </w:rPr>
        <w:t>3</w:t>
      </w:r>
      <w:r w:rsidRPr="001747B6">
        <w:rPr>
          <w:b/>
          <w:szCs w:val="24"/>
        </w:rPr>
        <w:t>.1.5.</w:t>
      </w:r>
      <w:r w:rsidR="001B13AA">
        <w:rPr>
          <w:b/>
          <w:szCs w:val="24"/>
        </w:rPr>
        <w:t xml:space="preserve"> </w:t>
      </w:r>
      <w:r w:rsidRPr="001747B6">
        <w:rPr>
          <w:b/>
          <w:bCs/>
          <w:szCs w:val="24"/>
        </w:rPr>
        <w:t>Certidão de regularidade relativa ao FGTS (Fundo de Garantia por Tempo de Serviço), em vigor</w:t>
      </w:r>
      <w:r w:rsidRPr="001747B6">
        <w:rPr>
          <w:szCs w:val="24"/>
        </w:rPr>
        <w:t>, expedida pela Caixa Econômica Federal, ou outra certidão equivalente, na forma da lei.</w:t>
      </w:r>
    </w:p>
    <w:p w:rsidR="00CB122C" w:rsidRPr="001747B6" w:rsidRDefault="00CB122C" w:rsidP="00CB122C">
      <w:pPr>
        <w:jc w:val="both"/>
        <w:rPr>
          <w:szCs w:val="24"/>
        </w:rPr>
      </w:pPr>
    </w:p>
    <w:p w:rsidR="00CB122C" w:rsidRPr="001747B6" w:rsidRDefault="00CB122C" w:rsidP="00CB122C">
      <w:pPr>
        <w:jc w:val="both"/>
        <w:rPr>
          <w:szCs w:val="24"/>
        </w:rPr>
      </w:pPr>
      <w:r w:rsidRPr="001747B6">
        <w:rPr>
          <w:b/>
          <w:szCs w:val="24"/>
        </w:rPr>
        <w:t>1</w:t>
      </w:r>
      <w:r>
        <w:rPr>
          <w:b/>
          <w:szCs w:val="24"/>
        </w:rPr>
        <w:t>3</w:t>
      </w:r>
      <w:r w:rsidRPr="001747B6">
        <w:rPr>
          <w:b/>
          <w:szCs w:val="24"/>
        </w:rPr>
        <w:t>.2.</w:t>
      </w:r>
      <w:r w:rsidR="001B13AA">
        <w:rPr>
          <w:b/>
          <w:szCs w:val="24"/>
        </w:rPr>
        <w:t xml:space="preserve"> </w:t>
      </w:r>
      <w:r w:rsidRPr="001747B6">
        <w:rPr>
          <w:b/>
          <w:szCs w:val="24"/>
        </w:rPr>
        <w:t>HABILITAÇÃO JURÍDICA</w:t>
      </w:r>
    </w:p>
    <w:p w:rsidR="00CB122C" w:rsidRPr="001747B6" w:rsidRDefault="00CB122C" w:rsidP="00CB122C">
      <w:pPr>
        <w:jc w:val="both"/>
        <w:rPr>
          <w:szCs w:val="24"/>
        </w:rPr>
      </w:pPr>
      <w:r w:rsidRPr="001747B6">
        <w:rPr>
          <w:b/>
          <w:szCs w:val="24"/>
        </w:rPr>
        <w:t>1</w:t>
      </w:r>
      <w:r>
        <w:rPr>
          <w:b/>
          <w:szCs w:val="24"/>
        </w:rPr>
        <w:t>3</w:t>
      </w:r>
      <w:r w:rsidRPr="001747B6">
        <w:rPr>
          <w:b/>
          <w:szCs w:val="24"/>
        </w:rPr>
        <w:t>.2.1.</w:t>
      </w:r>
      <w:r w:rsidRPr="001747B6">
        <w:rPr>
          <w:szCs w:val="24"/>
        </w:rPr>
        <w:t xml:space="preserve"> Registro Comercial, no caso de empresa individual;</w:t>
      </w:r>
    </w:p>
    <w:p w:rsidR="00CB122C" w:rsidRPr="001747B6" w:rsidRDefault="00CB122C" w:rsidP="00CB122C">
      <w:pPr>
        <w:jc w:val="both"/>
        <w:rPr>
          <w:szCs w:val="24"/>
        </w:rPr>
      </w:pPr>
      <w:r w:rsidRPr="001747B6">
        <w:rPr>
          <w:b/>
          <w:szCs w:val="24"/>
        </w:rPr>
        <w:t>1</w:t>
      </w:r>
      <w:r>
        <w:rPr>
          <w:b/>
          <w:szCs w:val="24"/>
        </w:rPr>
        <w:t>3</w:t>
      </w:r>
      <w:r w:rsidRPr="001747B6">
        <w:rPr>
          <w:b/>
          <w:szCs w:val="24"/>
        </w:rPr>
        <w:t>.2.2.</w:t>
      </w:r>
      <w:r w:rsidRPr="001747B6">
        <w:rPr>
          <w:szCs w:val="24"/>
        </w:rPr>
        <w:t xml:space="preserve"> Ato constitutivo, estatuto ou contrato social em vigor, devidamente registrado, em se tratando de sociedades comerciais e no caso de sociedade por ações, acompanhados de documentos de eleição de seus administradores;</w:t>
      </w:r>
    </w:p>
    <w:p w:rsidR="00CB122C" w:rsidRPr="001747B6" w:rsidRDefault="00CB122C" w:rsidP="00CB122C">
      <w:pPr>
        <w:jc w:val="both"/>
        <w:rPr>
          <w:szCs w:val="24"/>
        </w:rPr>
      </w:pPr>
      <w:r w:rsidRPr="001747B6">
        <w:rPr>
          <w:b/>
          <w:szCs w:val="24"/>
        </w:rPr>
        <w:t>1</w:t>
      </w:r>
      <w:r>
        <w:rPr>
          <w:b/>
          <w:szCs w:val="24"/>
        </w:rPr>
        <w:t>3</w:t>
      </w:r>
      <w:r w:rsidRPr="001747B6">
        <w:rPr>
          <w:b/>
          <w:szCs w:val="24"/>
        </w:rPr>
        <w:t>.2.3.</w:t>
      </w:r>
      <w:r w:rsidRPr="001747B6">
        <w:rPr>
          <w:szCs w:val="24"/>
        </w:rPr>
        <w:t xml:space="preserve"> Inscrição do ato constitutivo, no caso de sociedades civis, acompanhadas de prova de diretoria em exercício;</w:t>
      </w:r>
    </w:p>
    <w:p w:rsidR="00CB122C" w:rsidRPr="001747B6" w:rsidRDefault="00CB122C" w:rsidP="00CB122C">
      <w:pPr>
        <w:jc w:val="both"/>
        <w:rPr>
          <w:szCs w:val="24"/>
        </w:rPr>
      </w:pPr>
      <w:r w:rsidRPr="001747B6">
        <w:rPr>
          <w:b/>
          <w:szCs w:val="24"/>
        </w:rPr>
        <w:t>1</w:t>
      </w:r>
      <w:r>
        <w:rPr>
          <w:b/>
          <w:szCs w:val="24"/>
        </w:rPr>
        <w:t>3</w:t>
      </w:r>
      <w:r w:rsidRPr="001747B6">
        <w:rPr>
          <w:b/>
          <w:szCs w:val="24"/>
        </w:rPr>
        <w:t>.2.4.</w:t>
      </w:r>
      <w:r w:rsidRPr="001747B6">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CB122C" w:rsidRPr="001747B6" w:rsidRDefault="00CB122C" w:rsidP="00CB122C">
      <w:pPr>
        <w:jc w:val="both"/>
        <w:rPr>
          <w:b/>
          <w:szCs w:val="24"/>
        </w:rPr>
      </w:pPr>
      <w:r w:rsidRPr="001747B6">
        <w:rPr>
          <w:b/>
          <w:szCs w:val="24"/>
        </w:rPr>
        <w:t>1</w:t>
      </w:r>
      <w:r>
        <w:rPr>
          <w:b/>
          <w:szCs w:val="24"/>
        </w:rPr>
        <w:t>3</w:t>
      </w:r>
      <w:r w:rsidRPr="001747B6">
        <w:rPr>
          <w:b/>
          <w:szCs w:val="24"/>
        </w:rPr>
        <w:t>.2.5. DECLARAÇÃO INFORMANDO O CUMPRIMENTO DO DISPOSTO NO INCISO XXXIII DO ARTIGO 7º DA CONSTITUIÇÃO FEDERAL:</w:t>
      </w:r>
    </w:p>
    <w:p w:rsidR="00CB122C" w:rsidRPr="001747B6" w:rsidRDefault="00CB122C" w:rsidP="00CB122C">
      <w:pPr>
        <w:jc w:val="both"/>
        <w:rPr>
          <w:szCs w:val="24"/>
        </w:rPr>
      </w:pPr>
      <w:r w:rsidRPr="001747B6">
        <w:rPr>
          <w:b/>
          <w:szCs w:val="24"/>
        </w:rPr>
        <w:t>17.2.6.</w:t>
      </w:r>
      <w:r w:rsidRPr="001747B6">
        <w:rPr>
          <w:szCs w:val="24"/>
        </w:rPr>
        <w:t xml:space="preserve"> Declaração informando o cumprimento do disposto no inciso XXXIII do artigo 7º da Constituição Federal, expressando não empregar menor de dezoito anos em trabalho noturno, perigoso ou </w:t>
      </w:r>
      <w:proofErr w:type="gramStart"/>
      <w:r w:rsidRPr="001747B6">
        <w:rPr>
          <w:szCs w:val="24"/>
        </w:rPr>
        <w:t>insalubre e menores de dezesseis anos</w:t>
      </w:r>
      <w:proofErr w:type="gramEnd"/>
      <w:r w:rsidRPr="001747B6">
        <w:rPr>
          <w:szCs w:val="24"/>
        </w:rPr>
        <w:t xml:space="preserve">, salvo a partir de quatorze anos, na condição de aprendiz.  </w:t>
      </w:r>
    </w:p>
    <w:p w:rsidR="00CB122C" w:rsidRPr="001747B6" w:rsidRDefault="00CB122C" w:rsidP="00CB122C">
      <w:pPr>
        <w:jc w:val="both"/>
        <w:rPr>
          <w:szCs w:val="24"/>
        </w:rPr>
      </w:pPr>
    </w:p>
    <w:p w:rsidR="00CB122C" w:rsidRPr="001747B6" w:rsidRDefault="00CB122C" w:rsidP="00CB122C">
      <w:pPr>
        <w:jc w:val="both"/>
        <w:rPr>
          <w:b/>
          <w:szCs w:val="24"/>
        </w:rPr>
      </w:pPr>
      <w:r w:rsidRPr="001747B6">
        <w:rPr>
          <w:b/>
          <w:szCs w:val="24"/>
        </w:rPr>
        <w:t>1</w:t>
      </w:r>
      <w:r>
        <w:rPr>
          <w:b/>
          <w:szCs w:val="24"/>
        </w:rPr>
        <w:t>4</w:t>
      </w:r>
      <w:r w:rsidRPr="001747B6">
        <w:rPr>
          <w:b/>
          <w:szCs w:val="24"/>
        </w:rPr>
        <w:t>.</w:t>
      </w:r>
      <w:r w:rsidR="001B13AA">
        <w:rPr>
          <w:b/>
          <w:szCs w:val="24"/>
        </w:rPr>
        <w:t xml:space="preserve"> </w:t>
      </w:r>
      <w:r w:rsidRPr="001747B6">
        <w:rPr>
          <w:b/>
          <w:szCs w:val="24"/>
        </w:rPr>
        <w:t>QUALIFICAÇÃO TÉCNICA</w:t>
      </w:r>
    </w:p>
    <w:p w:rsidR="00CB122C" w:rsidRPr="001747B6" w:rsidRDefault="00CB122C" w:rsidP="00CB122C">
      <w:pPr>
        <w:jc w:val="both"/>
        <w:rPr>
          <w:szCs w:val="24"/>
        </w:rPr>
      </w:pPr>
      <w:r w:rsidRPr="001747B6">
        <w:rPr>
          <w:b/>
          <w:szCs w:val="24"/>
        </w:rPr>
        <w:t>1</w:t>
      </w:r>
      <w:r>
        <w:rPr>
          <w:b/>
          <w:szCs w:val="24"/>
        </w:rPr>
        <w:t>4</w:t>
      </w:r>
      <w:r w:rsidRPr="001747B6">
        <w:rPr>
          <w:b/>
          <w:szCs w:val="24"/>
        </w:rPr>
        <w:t>.1.</w:t>
      </w:r>
      <w:r w:rsidRPr="001747B6">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CB122C" w:rsidRPr="001747B6" w:rsidRDefault="00CB122C" w:rsidP="00CB122C">
      <w:pPr>
        <w:jc w:val="both"/>
        <w:rPr>
          <w:szCs w:val="24"/>
        </w:rPr>
      </w:pPr>
      <w:r w:rsidRPr="001747B6">
        <w:rPr>
          <w:szCs w:val="24"/>
        </w:rPr>
        <w:t>a) No caso de atestados emitidos por empresa de iniciativa privada, não serão considerados aqueles emitidos por empresas pertencentes ao mesmo grupo empresarial da empresa proponente.</w:t>
      </w:r>
    </w:p>
    <w:p w:rsidR="00CB122C" w:rsidRPr="001747B6" w:rsidRDefault="00CB122C" w:rsidP="00CB122C">
      <w:pPr>
        <w:jc w:val="both"/>
        <w:rPr>
          <w:szCs w:val="24"/>
        </w:rPr>
      </w:pPr>
      <w:r w:rsidRPr="001747B6">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CB122C" w:rsidRPr="001747B6" w:rsidRDefault="00CB122C" w:rsidP="00CB122C">
      <w:pPr>
        <w:jc w:val="both"/>
        <w:rPr>
          <w:szCs w:val="24"/>
        </w:rPr>
      </w:pPr>
    </w:p>
    <w:p w:rsidR="00CB122C" w:rsidRPr="001747B6" w:rsidRDefault="00CB122C" w:rsidP="00CB122C">
      <w:pPr>
        <w:jc w:val="both"/>
        <w:rPr>
          <w:b/>
          <w:szCs w:val="24"/>
        </w:rPr>
      </w:pPr>
      <w:r w:rsidRPr="001747B6">
        <w:rPr>
          <w:b/>
          <w:szCs w:val="24"/>
        </w:rPr>
        <w:t>1</w:t>
      </w:r>
      <w:r>
        <w:rPr>
          <w:b/>
          <w:szCs w:val="24"/>
        </w:rPr>
        <w:t>5</w:t>
      </w:r>
      <w:r w:rsidRPr="001747B6">
        <w:rPr>
          <w:b/>
          <w:szCs w:val="24"/>
        </w:rPr>
        <w:t>.</w:t>
      </w:r>
      <w:r w:rsidR="001B13AA">
        <w:rPr>
          <w:b/>
          <w:szCs w:val="24"/>
        </w:rPr>
        <w:t xml:space="preserve"> </w:t>
      </w:r>
      <w:r w:rsidRPr="001747B6">
        <w:rPr>
          <w:b/>
          <w:szCs w:val="24"/>
        </w:rPr>
        <w:t>CRITÉRIO DE ACEITABILIDADE DE PREÇO:</w:t>
      </w:r>
    </w:p>
    <w:p w:rsidR="00CB122C" w:rsidRPr="001747B6" w:rsidRDefault="00CB122C" w:rsidP="00CB122C">
      <w:pPr>
        <w:jc w:val="both"/>
        <w:rPr>
          <w:szCs w:val="24"/>
        </w:rPr>
      </w:pPr>
      <w:r w:rsidRPr="001747B6">
        <w:rPr>
          <w:b/>
          <w:szCs w:val="24"/>
        </w:rPr>
        <w:t>1</w:t>
      </w:r>
      <w:r>
        <w:rPr>
          <w:b/>
          <w:szCs w:val="24"/>
        </w:rPr>
        <w:t>5</w:t>
      </w:r>
      <w:r w:rsidRPr="001747B6">
        <w:rPr>
          <w:b/>
          <w:szCs w:val="24"/>
        </w:rPr>
        <w:t>.1.</w:t>
      </w:r>
      <w:r w:rsidRPr="001747B6">
        <w:rPr>
          <w:szCs w:val="24"/>
        </w:rPr>
        <w:t xml:space="preserve"> O critério de aceitabilidade de preço é o do </w:t>
      </w:r>
      <w:r w:rsidRPr="001747B6">
        <w:rPr>
          <w:b/>
          <w:szCs w:val="24"/>
        </w:rPr>
        <w:t>valor unitário estimado</w:t>
      </w:r>
      <w:r w:rsidRPr="001747B6">
        <w:rPr>
          <w:szCs w:val="24"/>
        </w:rPr>
        <w:t xml:space="preserve">, desclassificando-se as propostas com preços que excedam esse limite estabelecido </w:t>
      </w:r>
      <w:proofErr w:type="gramStart"/>
      <w:r w:rsidRPr="001747B6">
        <w:rPr>
          <w:szCs w:val="24"/>
        </w:rPr>
        <w:t>ou sejam</w:t>
      </w:r>
      <w:proofErr w:type="gramEnd"/>
      <w:r w:rsidRPr="001747B6">
        <w:rPr>
          <w:szCs w:val="24"/>
        </w:rPr>
        <w:t xml:space="preserve"> </w:t>
      </w:r>
      <w:proofErr w:type="spellStart"/>
      <w:r w:rsidRPr="001747B6">
        <w:rPr>
          <w:szCs w:val="24"/>
        </w:rPr>
        <w:t>inexequíveis</w:t>
      </w:r>
      <w:proofErr w:type="spellEnd"/>
      <w:r w:rsidRPr="001747B6">
        <w:rPr>
          <w:szCs w:val="24"/>
        </w:rPr>
        <w:t xml:space="preserve">, assim considerado, aquele que não venha a ter demonstrado sua </w:t>
      </w:r>
      <w:r w:rsidRPr="001747B6">
        <w:rPr>
          <w:szCs w:val="24"/>
        </w:rPr>
        <w:lastRenderedPageBreak/>
        <w:t>viabilidade através de documentação que comprove que os custos dos insumos são coerentes com os de mercado e que os coeficientes de produtividade são compatíveis com a execução do objeto da licitação.</w:t>
      </w:r>
    </w:p>
    <w:p w:rsidR="00CB122C" w:rsidRPr="001747B6" w:rsidRDefault="00CB122C" w:rsidP="00CB122C">
      <w:pPr>
        <w:jc w:val="both"/>
        <w:rPr>
          <w:szCs w:val="24"/>
        </w:rPr>
      </w:pPr>
    </w:p>
    <w:p w:rsidR="00CB122C" w:rsidRPr="001747B6" w:rsidRDefault="00CB122C" w:rsidP="00CB122C">
      <w:pPr>
        <w:jc w:val="both"/>
        <w:rPr>
          <w:b/>
          <w:szCs w:val="24"/>
        </w:rPr>
      </w:pPr>
      <w:r>
        <w:rPr>
          <w:b/>
          <w:szCs w:val="24"/>
        </w:rPr>
        <w:t>16</w:t>
      </w:r>
      <w:r w:rsidRPr="001747B6">
        <w:rPr>
          <w:b/>
          <w:szCs w:val="24"/>
        </w:rPr>
        <w:t>. CRITÉRIO DE JULGAMENTO:</w:t>
      </w:r>
    </w:p>
    <w:p w:rsidR="00CB122C" w:rsidRPr="001747B6" w:rsidRDefault="00CB122C" w:rsidP="00CB122C">
      <w:pPr>
        <w:jc w:val="both"/>
        <w:rPr>
          <w:bCs/>
          <w:szCs w:val="24"/>
        </w:rPr>
      </w:pPr>
      <w:r>
        <w:rPr>
          <w:b/>
          <w:szCs w:val="24"/>
        </w:rPr>
        <w:t>16</w:t>
      </w:r>
      <w:r w:rsidRPr="001747B6">
        <w:rPr>
          <w:b/>
          <w:szCs w:val="24"/>
        </w:rPr>
        <w:t>.1.</w:t>
      </w:r>
      <w:r w:rsidRPr="001747B6">
        <w:rPr>
          <w:szCs w:val="24"/>
        </w:rPr>
        <w:t xml:space="preserve"> O critério de julgamento é o de </w:t>
      </w:r>
      <w:r w:rsidRPr="001747B6">
        <w:rPr>
          <w:b/>
          <w:szCs w:val="24"/>
        </w:rPr>
        <w:t>menor preço unitário por item, sendo a adjudicação real por item</w:t>
      </w:r>
      <w:r w:rsidRPr="001747B6">
        <w:rPr>
          <w:szCs w:val="24"/>
        </w:rPr>
        <w:t>, não se admitindo proposta com preços irrisórios ou de valor zero, incompatíveis com os preços de insumos e salários de mercado acrescidos dos respectivos encargos.</w:t>
      </w:r>
    </w:p>
    <w:p w:rsidR="00CB122C" w:rsidRPr="00976F25" w:rsidRDefault="00CB122C" w:rsidP="00CB122C">
      <w:pPr>
        <w:jc w:val="both"/>
        <w:rPr>
          <w:szCs w:val="24"/>
        </w:rPr>
      </w:pPr>
    </w:p>
    <w:p w:rsidR="00CB122C" w:rsidRPr="00976F25" w:rsidRDefault="00CB122C" w:rsidP="00CB122C">
      <w:pPr>
        <w:jc w:val="both"/>
        <w:rPr>
          <w:b/>
          <w:szCs w:val="24"/>
        </w:rPr>
      </w:pPr>
      <w:r w:rsidRPr="00976F25">
        <w:rPr>
          <w:b/>
          <w:szCs w:val="24"/>
        </w:rPr>
        <w:t>1</w:t>
      </w:r>
      <w:r>
        <w:rPr>
          <w:b/>
          <w:szCs w:val="24"/>
        </w:rPr>
        <w:t>7</w:t>
      </w:r>
      <w:r w:rsidRPr="00976F25">
        <w:rPr>
          <w:b/>
          <w:szCs w:val="24"/>
        </w:rPr>
        <w:t>. DAS CONDIÇÕES DE PAGAMENTO</w:t>
      </w:r>
    </w:p>
    <w:p w:rsidR="00CB122C" w:rsidRPr="00976F25" w:rsidRDefault="00CB122C" w:rsidP="00CB122C">
      <w:pPr>
        <w:jc w:val="both"/>
        <w:rPr>
          <w:szCs w:val="24"/>
        </w:rPr>
      </w:pPr>
      <w:r w:rsidRPr="00976F25">
        <w:rPr>
          <w:b/>
          <w:szCs w:val="24"/>
        </w:rPr>
        <w:t>1</w:t>
      </w:r>
      <w:r>
        <w:rPr>
          <w:b/>
          <w:szCs w:val="24"/>
        </w:rPr>
        <w:t>7</w:t>
      </w:r>
      <w:r w:rsidRPr="00976F25">
        <w:rPr>
          <w:b/>
          <w:szCs w:val="24"/>
        </w:rPr>
        <w:t>.1.</w:t>
      </w:r>
      <w:r w:rsidR="001B13AA">
        <w:rPr>
          <w:b/>
          <w:szCs w:val="24"/>
        </w:rPr>
        <w:t xml:space="preserve"> </w:t>
      </w:r>
      <w:r w:rsidRPr="00976F25">
        <w:rPr>
          <w:szCs w:val="24"/>
        </w:rPr>
        <w:t>O pagamento será efetuado em até 30 (trinta) dias, contado do recebimento da Nota Fiscal/Fatura, a qual conterá o endereço, o CNPJ, o número da Nota de Empenho, os números do Banco, da Agência e da Conta Corrente da empresa e a descrição clara do objeto do contrato – em moeda corrente nacional, por intermédio de Ordem Bancária e de acordo com as condições constantes na proposta da empresa e aceitas pela Secretaria solicitante. O processamento do pagamento observará a legislação pertinente à liquidação a despesa pública.</w:t>
      </w:r>
    </w:p>
    <w:p w:rsidR="00CB122C" w:rsidRPr="00976F25" w:rsidRDefault="00CB122C" w:rsidP="00CB122C">
      <w:pPr>
        <w:jc w:val="both"/>
        <w:rPr>
          <w:b/>
          <w:szCs w:val="24"/>
        </w:rPr>
      </w:pPr>
      <w:r w:rsidRPr="00976F25">
        <w:rPr>
          <w:b/>
          <w:szCs w:val="24"/>
        </w:rPr>
        <w:t>1</w:t>
      </w:r>
      <w:r>
        <w:rPr>
          <w:b/>
          <w:szCs w:val="24"/>
        </w:rPr>
        <w:t>7</w:t>
      </w:r>
      <w:r w:rsidRPr="00976F25">
        <w:rPr>
          <w:b/>
          <w:szCs w:val="24"/>
        </w:rPr>
        <w:t>.2.</w:t>
      </w:r>
      <w:r w:rsidRPr="00976F25">
        <w:rPr>
          <w:szCs w:val="24"/>
        </w:rPr>
        <w:t xml:space="preserve"> Havendo atraso no pagamento, desde que não decorra de ato ou fato atribuível à Contratada, serão devidos pelo Contratante </w:t>
      </w:r>
      <w:proofErr w:type="gramStart"/>
      <w:r w:rsidRPr="00976F25">
        <w:rPr>
          <w:szCs w:val="24"/>
        </w:rPr>
        <w:t>0,</w:t>
      </w:r>
      <w:proofErr w:type="gramEnd"/>
      <w:r w:rsidRPr="00976F25">
        <w:rPr>
          <w:szCs w:val="24"/>
        </w:rPr>
        <w:t xml:space="preserve">033%, por dia, sobre o valor da parcela devida, a título de </w:t>
      </w:r>
      <w:r w:rsidRPr="00976F25">
        <w:rPr>
          <w:b/>
          <w:szCs w:val="24"/>
        </w:rPr>
        <w:t>compensação financeira.</w:t>
      </w:r>
    </w:p>
    <w:p w:rsidR="00CB122C" w:rsidRPr="00976F25" w:rsidRDefault="00CB122C" w:rsidP="00CB122C">
      <w:pPr>
        <w:jc w:val="both"/>
        <w:rPr>
          <w:szCs w:val="24"/>
        </w:rPr>
      </w:pPr>
      <w:r w:rsidRPr="00976F25">
        <w:rPr>
          <w:b/>
          <w:szCs w:val="24"/>
        </w:rPr>
        <w:t>1</w:t>
      </w:r>
      <w:r>
        <w:rPr>
          <w:b/>
          <w:szCs w:val="24"/>
        </w:rPr>
        <w:t>7</w:t>
      </w:r>
      <w:r w:rsidRPr="00976F25">
        <w:rPr>
          <w:b/>
          <w:szCs w:val="24"/>
        </w:rPr>
        <w:t xml:space="preserve">.3. </w:t>
      </w:r>
      <w:r w:rsidRPr="00976F25">
        <w:rPr>
          <w:szCs w:val="24"/>
        </w:rPr>
        <w:t>Por eventuais</w:t>
      </w:r>
      <w:r w:rsidR="001B13AA">
        <w:rPr>
          <w:szCs w:val="24"/>
        </w:rPr>
        <w:t xml:space="preserve"> </w:t>
      </w:r>
      <w:r w:rsidRPr="00976F25">
        <w:rPr>
          <w:szCs w:val="24"/>
        </w:rPr>
        <w:t xml:space="preserve">atrasos injustificados, serão devidos à Contratada, </w:t>
      </w:r>
      <w:r w:rsidRPr="00976F25">
        <w:rPr>
          <w:b/>
          <w:szCs w:val="24"/>
        </w:rPr>
        <w:t>juros moratórios</w:t>
      </w:r>
      <w:r w:rsidRPr="00976F25">
        <w:rPr>
          <w:szCs w:val="24"/>
        </w:rPr>
        <w:t xml:space="preserve"> de</w:t>
      </w:r>
      <w:r w:rsidR="001B13AA">
        <w:rPr>
          <w:szCs w:val="24"/>
        </w:rPr>
        <w:t xml:space="preserve"> </w:t>
      </w:r>
      <w:proofErr w:type="gramStart"/>
      <w:r w:rsidRPr="00976F25">
        <w:rPr>
          <w:szCs w:val="24"/>
        </w:rPr>
        <w:t>0,</w:t>
      </w:r>
      <w:proofErr w:type="gramEnd"/>
      <w:r w:rsidRPr="00976F25">
        <w:rPr>
          <w:szCs w:val="24"/>
        </w:rPr>
        <w:t xml:space="preserve">01667%ao dia,alcançando ao ano 6% (seis por cento). </w:t>
      </w:r>
    </w:p>
    <w:p w:rsidR="00CB122C" w:rsidRPr="00976F25" w:rsidRDefault="00CB122C" w:rsidP="00CB122C">
      <w:pPr>
        <w:jc w:val="both"/>
        <w:rPr>
          <w:szCs w:val="24"/>
        </w:rPr>
      </w:pPr>
      <w:r w:rsidRPr="00976F25">
        <w:rPr>
          <w:b/>
          <w:szCs w:val="24"/>
        </w:rPr>
        <w:t>1</w:t>
      </w:r>
      <w:r>
        <w:rPr>
          <w:b/>
          <w:szCs w:val="24"/>
        </w:rPr>
        <w:t>7</w:t>
      </w:r>
      <w:r w:rsidRPr="00976F25">
        <w:rPr>
          <w:b/>
          <w:szCs w:val="24"/>
        </w:rPr>
        <w:t>.4.</w:t>
      </w:r>
      <w:r w:rsidRPr="00976F25">
        <w:rPr>
          <w:szCs w:val="24"/>
        </w:rPr>
        <w:t xml:space="preserve"> Entende-se por atraso o prazo que exceder</w:t>
      </w:r>
      <w:r w:rsidRPr="00976F25">
        <w:rPr>
          <w:b/>
          <w:szCs w:val="24"/>
        </w:rPr>
        <w:t xml:space="preserve"> 15 (quinze) </w:t>
      </w:r>
      <w:r w:rsidRPr="00976F25">
        <w:rPr>
          <w:szCs w:val="24"/>
        </w:rPr>
        <w:t>dias da apresentação da fatura.</w:t>
      </w:r>
    </w:p>
    <w:p w:rsidR="00CB122C" w:rsidRPr="00976F25" w:rsidRDefault="00CB122C" w:rsidP="00CB122C">
      <w:pPr>
        <w:jc w:val="both"/>
        <w:rPr>
          <w:b/>
          <w:szCs w:val="24"/>
        </w:rPr>
      </w:pPr>
      <w:r w:rsidRPr="00976F25">
        <w:rPr>
          <w:b/>
          <w:szCs w:val="24"/>
        </w:rPr>
        <w:t>1</w:t>
      </w:r>
      <w:r>
        <w:rPr>
          <w:b/>
          <w:szCs w:val="24"/>
        </w:rPr>
        <w:t>7</w:t>
      </w:r>
      <w:r w:rsidRPr="00976F25">
        <w:rPr>
          <w:b/>
          <w:szCs w:val="24"/>
        </w:rPr>
        <w:t xml:space="preserve">.5. </w:t>
      </w:r>
      <w:r w:rsidRPr="00976F25">
        <w:rPr>
          <w:szCs w:val="24"/>
        </w:rPr>
        <w:t xml:space="preserve">Ocorrendo antecipação no pagamento dentro do prazo estabelecido, o </w:t>
      </w:r>
      <w:r w:rsidRPr="00976F25">
        <w:rPr>
          <w:b/>
          <w:bCs/>
          <w:szCs w:val="24"/>
        </w:rPr>
        <w:t xml:space="preserve">Município de Santo Antônio de Pádua </w:t>
      </w:r>
      <w:r w:rsidRPr="00976F25">
        <w:rPr>
          <w:szCs w:val="24"/>
        </w:rPr>
        <w:t xml:space="preserve">fará jus a um desconto de </w:t>
      </w:r>
      <w:proofErr w:type="gramStart"/>
      <w:r w:rsidRPr="00976F25">
        <w:rPr>
          <w:szCs w:val="24"/>
        </w:rPr>
        <w:t>0,</w:t>
      </w:r>
      <w:proofErr w:type="gramEnd"/>
      <w:r w:rsidRPr="00976F25">
        <w:rPr>
          <w:szCs w:val="24"/>
        </w:rPr>
        <w:t xml:space="preserve">033% por dia, a título de </w:t>
      </w:r>
      <w:r w:rsidRPr="00976F25">
        <w:rPr>
          <w:b/>
          <w:szCs w:val="24"/>
        </w:rPr>
        <w:t>compensação financeira.</w:t>
      </w:r>
    </w:p>
    <w:p w:rsidR="00CB122C" w:rsidRPr="00976F25" w:rsidRDefault="00CB122C" w:rsidP="00CB122C">
      <w:pPr>
        <w:autoSpaceDE w:val="0"/>
        <w:autoSpaceDN w:val="0"/>
        <w:adjustRightInd w:val="0"/>
        <w:jc w:val="both"/>
        <w:rPr>
          <w:b/>
          <w:szCs w:val="24"/>
        </w:rPr>
      </w:pPr>
    </w:p>
    <w:p w:rsidR="00CB122C" w:rsidRPr="00976F25" w:rsidRDefault="00CB122C" w:rsidP="00CB122C">
      <w:pPr>
        <w:jc w:val="both"/>
        <w:rPr>
          <w:b/>
          <w:szCs w:val="24"/>
        </w:rPr>
      </w:pPr>
      <w:r w:rsidRPr="00976F25">
        <w:rPr>
          <w:b/>
          <w:szCs w:val="24"/>
        </w:rPr>
        <w:t>1</w:t>
      </w:r>
      <w:r>
        <w:rPr>
          <w:b/>
          <w:szCs w:val="24"/>
        </w:rPr>
        <w:t>8</w:t>
      </w:r>
      <w:r w:rsidRPr="00976F25">
        <w:rPr>
          <w:b/>
          <w:szCs w:val="24"/>
        </w:rPr>
        <w:t>. CRITÉRIO DE ACEITABILIDADE DE PREÇO:</w:t>
      </w:r>
    </w:p>
    <w:p w:rsidR="00CB122C" w:rsidRPr="00976F25" w:rsidRDefault="00CB122C" w:rsidP="00CB122C">
      <w:pPr>
        <w:jc w:val="both"/>
        <w:rPr>
          <w:szCs w:val="24"/>
        </w:rPr>
      </w:pPr>
      <w:r w:rsidRPr="00976F25">
        <w:rPr>
          <w:b/>
          <w:szCs w:val="24"/>
        </w:rPr>
        <w:t>1</w:t>
      </w:r>
      <w:r>
        <w:rPr>
          <w:b/>
          <w:szCs w:val="24"/>
        </w:rPr>
        <w:t>8</w:t>
      </w:r>
      <w:r w:rsidRPr="00976F25">
        <w:rPr>
          <w:b/>
          <w:szCs w:val="24"/>
        </w:rPr>
        <w:t>.1.</w:t>
      </w:r>
      <w:r w:rsidRPr="00976F25">
        <w:rPr>
          <w:szCs w:val="24"/>
        </w:rPr>
        <w:t xml:space="preserve"> O critério de aceitabilidade de preço é o do </w:t>
      </w:r>
      <w:r w:rsidRPr="00976F25">
        <w:rPr>
          <w:b/>
          <w:szCs w:val="24"/>
        </w:rPr>
        <w:t>valor unitário estimado</w:t>
      </w:r>
      <w:r w:rsidRPr="00976F25">
        <w:rPr>
          <w:szCs w:val="24"/>
        </w:rPr>
        <w:t xml:space="preserve">, desclassificando-se as propostas com preços que excedam esse limite estabelecido </w:t>
      </w:r>
      <w:proofErr w:type="gramStart"/>
      <w:r w:rsidRPr="00976F25">
        <w:rPr>
          <w:szCs w:val="24"/>
        </w:rPr>
        <w:t>ou sejam</w:t>
      </w:r>
      <w:proofErr w:type="gramEnd"/>
      <w:r w:rsidRPr="00976F25">
        <w:rPr>
          <w:szCs w:val="24"/>
        </w:rPr>
        <w:t xml:space="preserve"> </w:t>
      </w:r>
      <w:proofErr w:type="spellStart"/>
      <w:r w:rsidRPr="00976F25">
        <w:rPr>
          <w:szCs w:val="24"/>
        </w:rPr>
        <w:t>inexequíveis</w:t>
      </w:r>
      <w:proofErr w:type="spellEnd"/>
      <w:r w:rsidRPr="00976F25">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B13AA" w:rsidRDefault="001B13AA" w:rsidP="00CB122C">
      <w:pPr>
        <w:jc w:val="both"/>
        <w:rPr>
          <w:b/>
          <w:szCs w:val="24"/>
        </w:rPr>
      </w:pPr>
    </w:p>
    <w:p w:rsidR="00CB122C" w:rsidRPr="00976F25" w:rsidRDefault="00CB122C" w:rsidP="00CB122C">
      <w:pPr>
        <w:jc w:val="both"/>
        <w:rPr>
          <w:b/>
          <w:szCs w:val="24"/>
        </w:rPr>
      </w:pPr>
      <w:r w:rsidRPr="00976F25">
        <w:rPr>
          <w:b/>
          <w:szCs w:val="24"/>
        </w:rPr>
        <w:t>1</w:t>
      </w:r>
      <w:r>
        <w:rPr>
          <w:b/>
          <w:szCs w:val="24"/>
        </w:rPr>
        <w:t>9</w:t>
      </w:r>
      <w:r w:rsidRPr="00976F25">
        <w:rPr>
          <w:b/>
          <w:szCs w:val="24"/>
        </w:rPr>
        <w:t>. CRITÉRIO DE JULGAMENTO:</w:t>
      </w:r>
    </w:p>
    <w:p w:rsidR="00CB122C" w:rsidRPr="00976F25" w:rsidRDefault="00CB122C" w:rsidP="00CB122C">
      <w:pPr>
        <w:jc w:val="both"/>
        <w:rPr>
          <w:b/>
          <w:szCs w:val="24"/>
        </w:rPr>
      </w:pPr>
      <w:r w:rsidRPr="00976F25">
        <w:rPr>
          <w:b/>
          <w:szCs w:val="24"/>
        </w:rPr>
        <w:t>1</w:t>
      </w:r>
      <w:r>
        <w:rPr>
          <w:b/>
          <w:szCs w:val="24"/>
        </w:rPr>
        <w:t>9</w:t>
      </w:r>
      <w:r w:rsidRPr="00976F25">
        <w:rPr>
          <w:b/>
          <w:szCs w:val="24"/>
        </w:rPr>
        <w:t>.1.</w:t>
      </w:r>
      <w:r w:rsidRPr="00976F25">
        <w:rPr>
          <w:szCs w:val="24"/>
        </w:rPr>
        <w:t xml:space="preserve"> O critério de julgamento é o de </w:t>
      </w:r>
      <w:r w:rsidRPr="00976F25">
        <w:rPr>
          <w:b/>
          <w:szCs w:val="24"/>
        </w:rPr>
        <w:t xml:space="preserve">menor preço unitário, </w:t>
      </w:r>
      <w:r w:rsidRPr="00976F25">
        <w:rPr>
          <w:szCs w:val="24"/>
        </w:rPr>
        <w:t>não se admitindo proposta com preços irrisórios ou de valor zero, incompatíveis com os preços de insumos e salários de mercado acrescidos dos respectivos encargos.</w:t>
      </w:r>
    </w:p>
    <w:p w:rsidR="00CB122C" w:rsidRPr="00976F25" w:rsidRDefault="00CB122C" w:rsidP="00CB122C">
      <w:pPr>
        <w:autoSpaceDE w:val="0"/>
        <w:autoSpaceDN w:val="0"/>
        <w:adjustRightInd w:val="0"/>
        <w:jc w:val="both"/>
        <w:rPr>
          <w:b/>
          <w:szCs w:val="24"/>
        </w:rPr>
      </w:pPr>
    </w:p>
    <w:p w:rsidR="00CB122C" w:rsidRPr="00976F25" w:rsidRDefault="00CB122C" w:rsidP="00CB122C">
      <w:pPr>
        <w:autoSpaceDE w:val="0"/>
        <w:autoSpaceDN w:val="0"/>
        <w:adjustRightInd w:val="0"/>
        <w:jc w:val="both"/>
        <w:rPr>
          <w:b/>
          <w:szCs w:val="24"/>
        </w:rPr>
      </w:pPr>
      <w:r>
        <w:rPr>
          <w:b/>
          <w:szCs w:val="24"/>
        </w:rPr>
        <w:t>20</w:t>
      </w:r>
      <w:r w:rsidRPr="00976F25">
        <w:rPr>
          <w:b/>
          <w:szCs w:val="24"/>
        </w:rPr>
        <w:t xml:space="preserve">. SUBCONTRATAÇÃO </w:t>
      </w:r>
    </w:p>
    <w:p w:rsidR="00CB122C" w:rsidRPr="00976F25" w:rsidRDefault="00CB122C" w:rsidP="00CB122C">
      <w:pPr>
        <w:autoSpaceDE w:val="0"/>
        <w:autoSpaceDN w:val="0"/>
        <w:adjustRightInd w:val="0"/>
        <w:jc w:val="both"/>
        <w:rPr>
          <w:b/>
          <w:szCs w:val="24"/>
        </w:rPr>
      </w:pPr>
      <w:r>
        <w:rPr>
          <w:b/>
          <w:szCs w:val="24"/>
        </w:rPr>
        <w:t>20</w:t>
      </w:r>
      <w:r w:rsidRPr="00976F25">
        <w:rPr>
          <w:b/>
          <w:szCs w:val="24"/>
        </w:rPr>
        <w:t xml:space="preserve">.1. </w:t>
      </w:r>
      <w:r w:rsidRPr="00976F25">
        <w:rPr>
          <w:szCs w:val="24"/>
        </w:rPr>
        <w:t xml:space="preserve">Conforme estabelecido no </w:t>
      </w:r>
      <w:r w:rsidRPr="00976F25">
        <w:rPr>
          <w:b/>
          <w:szCs w:val="24"/>
        </w:rPr>
        <w:t>Artigo 72 da Lei Federal n</w:t>
      </w:r>
      <w:r w:rsidRPr="00976F25">
        <w:rPr>
          <w:b/>
          <w:szCs w:val="24"/>
          <w:vertAlign w:val="superscript"/>
        </w:rPr>
        <w:t xml:space="preserve">o </w:t>
      </w:r>
      <w:r w:rsidRPr="00976F25">
        <w:rPr>
          <w:b/>
          <w:szCs w:val="24"/>
        </w:rPr>
        <w:t>8.666/93</w:t>
      </w:r>
      <w:proofErr w:type="gramStart"/>
      <w:r w:rsidRPr="00976F25">
        <w:rPr>
          <w:szCs w:val="24"/>
        </w:rPr>
        <w:t>, é</w:t>
      </w:r>
      <w:proofErr w:type="gramEnd"/>
      <w:r w:rsidRPr="00976F25">
        <w:rPr>
          <w:szCs w:val="24"/>
        </w:rPr>
        <w:t xml:space="preserve"> vedada a subcontratação da totalidade dos serviços objeto da licitação</w:t>
      </w:r>
      <w:r w:rsidRPr="00976F25">
        <w:rPr>
          <w:b/>
          <w:szCs w:val="24"/>
        </w:rPr>
        <w:t>.</w:t>
      </w:r>
    </w:p>
    <w:p w:rsidR="00CB122C" w:rsidRPr="00976F25" w:rsidRDefault="00CB122C" w:rsidP="00CB122C">
      <w:pPr>
        <w:jc w:val="both"/>
        <w:rPr>
          <w:szCs w:val="24"/>
        </w:rPr>
      </w:pPr>
    </w:p>
    <w:p w:rsidR="00CB122C" w:rsidRPr="00976F25" w:rsidRDefault="00CB122C" w:rsidP="00CB122C">
      <w:pPr>
        <w:jc w:val="both"/>
        <w:rPr>
          <w:color w:val="000000" w:themeColor="text1"/>
          <w:szCs w:val="24"/>
        </w:rPr>
      </w:pPr>
      <w:r>
        <w:rPr>
          <w:b/>
          <w:color w:val="000000" w:themeColor="text1"/>
          <w:szCs w:val="24"/>
        </w:rPr>
        <w:lastRenderedPageBreak/>
        <w:t>21</w:t>
      </w:r>
      <w:r w:rsidRPr="00976F25">
        <w:rPr>
          <w:b/>
          <w:color w:val="000000" w:themeColor="text1"/>
          <w:szCs w:val="24"/>
        </w:rPr>
        <w:t>. DAS SANÇÕES</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.1.</w:t>
      </w:r>
      <w:r w:rsidRPr="00976F2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976F25">
        <w:rPr>
          <w:b/>
          <w:color w:val="000000" w:themeColor="text1"/>
          <w:sz w:val="24"/>
          <w:szCs w:val="24"/>
        </w:rPr>
        <w:t xml:space="preserve"> artigo 7º da Lei Federal </w:t>
      </w:r>
      <w:proofErr w:type="gramStart"/>
      <w:r w:rsidRPr="00976F25">
        <w:rPr>
          <w:b/>
          <w:color w:val="000000" w:themeColor="text1"/>
          <w:sz w:val="24"/>
          <w:szCs w:val="24"/>
        </w:rPr>
        <w:t>nº10.</w:t>
      </w:r>
      <w:proofErr w:type="gramEnd"/>
      <w:r w:rsidRPr="00976F25">
        <w:rPr>
          <w:b/>
          <w:color w:val="000000" w:themeColor="text1"/>
          <w:sz w:val="24"/>
          <w:szCs w:val="24"/>
        </w:rPr>
        <w:t>520/02,</w:t>
      </w:r>
      <w:r w:rsidRPr="00976F25">
        <w:rPr>
          <w:color w:val="000000" w:themeColor="text1"/>
          <w:sz w:val="24"/>
          <w:szCs w:val="24"/>
        </w:rPr>
        <w:t xml:space="preserve"> quando:</w:t>
      </w:r>
    </w:p>
    <w:p w:rsidR="00CB122C" w:rsidRPr="00976F25" w:rsidRDefault="00CB122C" w:rsidP="00CB122C">
      <w:pPr>
        <w:pStyle w:val="Corpodetexto"/>
        <w:rPr>
          <w:b/>
          <w:color w:val="000000" w:themeColor="text1"/>
          <w:sz w:val="24"/>
          <w:szCs w:val="24"/>
          <w:u w:val="single"/>
        </w:rPr>
      </w:pPr>
      <w:r>
        <w:rPr>
          <w:b/>
          <w:color w:val="000000" w:themeColor="text1"/>
          <w:sz w:val="24"/>
          <w:szCs w:val="24"/>
        </w:rPr>
        <w:t>2</w:t>
      </w:r>
      <w:r w:rsidRPr="00976F25">
        <w:rPr>
          <w:b/>
          <w:color w:val="000000" w:themeColor="text1"/>
          <w:sz w:val="24"/>
          <w:szCs w:val="24"/>
        </w:rPr>
        <w:t xml:space="preserve">1.1.1. </w:t>
      </w:r>
      <w:r w:rsidRPr="00976F25">
        <w:rPr>
          <w:color w:val="000000" w:themeColor="text1"/>
          <w:sz w:val="24"/>
          <w:szCs w:val="24"/>
        </w:rPr>
        <w:t xml:space="preserve">Convocado dentro do prazo de validade da sua </w:t>
      </w:r>
      <w:proofErr w:type="gramStart"/>
      <w:r w:rsidRPr="00976F25">
        <w:rPr>
          <w:color w:val="000000" w:themeColor="text1"/>
          <w:sz w:val="24"/>
          <w:szCs w:val="24"/>
        </w:rPr>
        <w:t>proposta,</w:t>
      </w:r>
      <w:proofErr w:type="gramEnd"/>
      <w:r w:rsidRPr="00976F25">
        <w:rPr>
          <w:color w:val="000000" w:themeColor="text1"/>
          <w:sz w:val="24"/>
          <w:szCs w:val="24"/>
        </w:rPr>
        <w:t>não assinar o contrato;</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.1.2. </w:t>
      </w:r>
      <w:r w:rsidRPr="00976F25">
        <w:rPr>
          <w:color w:val="000000" w:themeColor="text1"/>
          <w:sz w:val="24"/>
          <w:szCs w:val="24"/>
        </w:rPr>
        <w:t>Deixar de entregar ou apresentar documentação falsa exigida no certame</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.1.3. </w:t>
      </w:r>
      <w:r w:rsidRPr="00976F25">
        <w:rPr>
          <w:color w:val="000000" w:themeColor="text1"/>
          <w:sz w:val="24"/>
          <w:szCs w:val="24"/>
        </w:rPr>
        <w:t>Ensejar retardamento da execução do objeto;</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.1.4. </w:t>
      </w:r>
      <w:r w:rsidRPr="00976F25">
        <w:rPr>
          <w:color w:val="000000" w:themeColor="text1"/>
          <w:sz w:val="24"/>
          <w:szCs w:val="24"/>
        </w:rPr>
        <w:t>Não mantiver a proposta;</w:t>
      </w:r>
    </w:p>
    <w:p w:rsidR="00CB122C" w:rsidRPr="00976F25" w:rsidRDefault="00CB122C" w:rsidP="00CB122C">
      <w:pPr>
        <w:pStyle w:val="Corpodetexto"/>
        <w:rPr>
          <w:b/>
          <w:color w:val="000000" w:themeColor="text1"/>
          <w:sz w:val="24"/>
          <w:szCs w:val="24"/>
        </w:rPr>
      </w:pPr>
      <w:r>
        <w:rPr>
          <w:b/>
          <w:color w:val="000000" w:themeColor="text1"/>
          <w:sz w:val="24"/>
          <w:szCs w:val="24"/>
        </w:rPr>
        <w:t>21</w:t>
      </w:r>
      <w:r w:rsidRPr="00976F25">
        <w:rPr>
          <w:b/>
          <w:color w:val="000000" w:themeColor="text1"/>
          <w:sz w:val="24"/>
          <w:szCs w:val="24"/>
        </w:rPr>
        <w:t xml:space="preserve">.1.5. </w:t>
      </w:r>
      <w:r w:rsidRPr="00976F25">
        <w:rPr>
          <w:color w:val="000000" w:themeColor="text1"/>
          <w:sz w:val="24"/>
          <w:szCs w:val="24"/>
        </w:rPr>
        <w:t>Falhar ou fraudar na execução do contrato;</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.1.6. </w:t>
      </w:r>
      <w:r w:rsidRPr="00976F25">
        <w:rPr>
          <w:color w:val="000000" w:themeColor="text1"/>
          <w:sz w:val="24"/>
          <w:szCs w:val="24"/>
        </w:rPr>
        <w:t>Comportar-se de modo inidôneo;</w:t>
      </w:r>
    </w:p>
    <w:p w:rsidR="00CB122C" w:rsidRPr="00976F25" w:rsidRDefault="00CB122C" w:rsidP="00CB122C">
      <w:pPr>
        <w:pStyle w:val="Corpodetexto"/>
        <w:rPr>
          <w:b/>
          <w:color w:val="000000" w:themeColor="text1"/>
          <w:sz w:val="24"/>
          <w:szCs w:val="24"/>
        </w:rPr>
      </w:pPr>
      <w:r>
        <w:rPr>
          <w:b/>
          <w:color w:val="000000" w:themeColor="text1"/>
          <w:sz w:val="24"/>
          <w:szCs w:val="24"/>
        </w:rPr>
        <w:t>21</w:t>
      </w:r>
      <w:r w:rsidRPr="00976F25">
        <w:rPr>
          <w:b/>
          <w:color w:val="000000" w:themeColor="text1"/>
          <w:sz w:val="24"/>
          <w:szCs w:val="24"/>
        </w:rPr>
        <w:t xml:space="preserve">.1.7. </w:t>
      </w:r>
      <w:r w:rsidRPr="00976F25">
        <w:rPr>
          <w:color w:val="000000" w:themeColor="text1"/>
          <w:sz w:val="24"/>
          <w:szCs w:val="24"/>
        </w:rPr>
        <w:t>Cometer fraude fiscal.</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.2. </w:t>
      </w:r>
      <w:r w:rsidRPr="00976F2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CB122C" w:rsidRPr="00976F25" w:rsidRDefault="00CB122C" w:rsidP="00CB122C">
      <w:pPr>
        <w:jc w:val="both"/>
        <w:rPr>
          <w:color w:val="000000" w:themeColor="text1"/>
          <w:szCs w:val="24"/>
        </w:rPr>
      </w:pPr>
      <w:r>
        <w:rPr>
          <w:b/>
          <w:color w:val="000000" w:themeColor="text1"/>
          <w:szCs w:val="24"/>
        </w:rPr>
        <w:t>21</w:t>
      </w:r>
      <w:r w:rsidRPr="00976F25">
        <w:rPr>
          <w:b/>
          <w:color w:val="000000" w:themeColor="text1"/>
          <w:szCs w:val="24"/>
        </w:rPr>
        <w:t>.2.1.</w:t>
      </w:r>
      <w:r w:rsidRPr="00976F25">
        <w:rPr>
          <w:color w:val="000000" w:themeColor="text1"/>
          <w:szCs w:val="24"/>
        </w:rPr>
        <w:t xml:space="preserve"> Advertência, nas hipóteses de execução irregular de que não resulte prejuízo;</w:t>
      </w:r>
    </w:p>
    <w:p w:rsidR="00CB122C" w:rsidRPr="00976F25" w:rsidRDefault="00CB122C" w:rsidP="00CB122C">
      <w:pPr>
        <w:jc w:val="both"/>
        <w:rPr>
          <w:color w:val="FF0000"/>
          <w:szCs w:val="24"/>
        </w:rPr>
      </w:pPr>
      <w:r>
        <w:rPr>
          <w:b/>
          <w:color w:val="000000" w:themeColor="text1"/>
          <w:szCs w:val="24"/>
        </w:rPr>
        <w:t>21</w:t>
      </w:r>
      <w:r w:rsidRPr="00976F25">
        <w:rPr>
          <w:b/>
          <w:color w:val="000000" w:themeColor="text1"/>
          <w:szCs w:val="24"/>
        </w:rPr>
        <w:t>.2.2.</w:t>
      </w:r>
      <w:r w:rsidRPr="00976F25">
        <w:rPr>
          <w:color w:val="000000" w:themeColor="text1"/>
          <w:szCs w:val="24"/>
        </w:rPr>
        <w:t xml:space="preserve"> Multa administrativa, que não excederá, em seu total, 20% (vinte por cento) do valor da parcela inadimplida, nas hipóteses de inadimplemento ou infração de qualquer natureza</w:t>
      </w:r>
      <w:r w:rsidRPr="00976F25">
        <w:rPr>
          <w:color w:val="FF0000"/>
          <w:szCs w:val="24"/>
        </w:rPr>
        <w:t>;</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.2.3.</w:t>
      </w:r>
      <w:r w:rsidRPr="00976F25">
        <w:rPr>
          <w:color w:val="000000" w:themeColor="text1"/>
          <w:sz w:val="24"/>
          <w:szCs w:val="24"/>
        </w:rPr>
        <w:t xml:space="preserve"> Suspensão temporária de participação em licitação e impedimento de contratar com o</w:t>
      </w:r>
      <w:r w:rsidR="005D0C7F">
        <w:rPr>
          <w:color w:val="000000" w:themeColor="text1"/>
          <w:sz w:val="24"/>
          <w:szCs w:val="24"/>
        </w:rPr>
        <w:t xml:space="preserve"> </w:t>
      </w:r>
      <w:r w:rsidRPr="00976F25">
        <w:rPr>
          <w:b/>
          <w:bCs/>
          <w:color w:val="000000" w:themeColor="text1"/>
          <w:sz w:val="24"/>
          <w:szCs w:val="24"/>
        </w:rPr>
        <w:t>Município de Santo Antônio de Pádua</w:t>
      </w:r>
      <w:r w:rsidRPr="00976F25">
        <w:rPr>
          <w:color w:val="000000" w:themeColor="text1"/>
          <w:sz w:val="24"/>
          <w:szCs w:val="24"/>
        </w:rPr>
        <w:t>, por prazo não superior a dois anos;</w:t>
      </w:r>
    </w:p>
    <w:p w:rsidR="00CB122C" w:rsidRPr="00976F25" w:rsidRDefault="00CB122C" w:rsidP="00CB122C">
      <w:pPr>
        <w:pStyle w:val="Corpodetexto"/>
        <w:rPr>
          <w:b/>
          <w:color w:val="000000" w:themeColor="text1"/>
          <w:sz w:val="24"/>
          <w:szCs w:val="24"/>
        </w:rPr>
      </w:pPr>
      <w:r>
        <w:rPr>
          <w:b/>
          <w:color w:val="000000" w:themeColor="text1"/>
          <w:sz w:val="24"/>
          <w:szCs w:val="24"/>
        </w:rPr>
        <w:t>21</w:t>
      </w:r>
      <w:r w:rsidRPr="00976F25">
        <w:rPr>
          <w:b/>
          <w:color w:val="000000" w:themeColor="text1"/>
          <w:sz w:val="24"/>
          <w:szCs w:val="24"/>
        </w:rPr>
        <w:t xml:space="preserve">.2.4. </w:t>
      </w:r>
      <w:r w:rsidRPr="00976F25">
        <w:rPr>
          <w:color w:val="000000" w:themeColor="text1"/>
          <w:sz w:val="24"/>
          <w:szCs w:val="24"/>
        </w:rPr>
        <w:t>Declaração de inidoneidade para licitar ou contratar com a Administração Pública, enquanto perdurarem os motivos determinantes da punição ou até que seja promovida a reabilitação.</w:t>
      </w:r>
    </w:p>
    <w:p w:rsidR="00CB122C" w:rsidRPr="00976F25" w:rsidRDefault="00CB122C" w:rsidP="00CB122C">
      <w:pPr>
        <w:jc w:val="both"/>
        <w:rPr>
          <w:b/>
          <w:color w:val="000000" w:themeColor="text1"/>
          <w:szCs w:val="24"/>
        </w:rPr>
      </w:pPr>
      <w:r>
        <w:rPr>
          <w:b/>
          <w:color w:val="000000" w:themeColor="text1"/>
          <w:szCs w:val="24"/>
        </w:rPr>
        <w:t>21</w:t>
      </w:r>
      <w:r w:rsidRPr="00976F25">
        <w:rPr>
          <w:b/>
          <w:color w:val="000000" w:themeColor="text1"/>
          <w:szCs w:val="24"/>
        </w:rPr>
        <w:t>.3.</w:t>
      </w:r>
      <w:r w:rsidRPr="00976F25">
        <w:rPr>
          <w:color w:val="000000" w:themeColor="text1"/>
          <w:szCs w:val="24"/>
        </w:rPr>
        <w:t xml:space="preserve"> A advertência será aplicada em casos de faltas leves, assim entendidas aquelas que não acarretem prejuízo ao interesse do </w:t>
      </w:r>
      <w:r w:rsidRPr="00976F25">
        <w:rPr>
          <w:b/>
          <w:color w:val="000000" w:themeColor="text1"/>
          <w:szCs w:val="24"/>
        </w:rPr>
        <w:t>objeto.</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.4. </w:t>
      </w:r>
      <w:r w:rsidRPr="00976F2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.4.1. </w:t>
      </w:r>
      <w:r w:rsidRPr="00976F25">
        <w:rPr>
          <w:color w:val="000000" w:themeColor="text1"/>
          <w:sz w:val="24"/>
          <w:szCs w:val="24"/>
        </w:rPr>
        <w:t>Reincidência em descumprimento do prazo contratual;</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.4.2. </w:t>
      </w:r>
      <w:r w:rsidRPr="00976F25">
        <w:rPr>
          <w:color w:val="000000" w:themeColor="text1"/>
          <w:sz w:val="24"/>
          <w:szCs w:val="24"/>
        </w:rPr>
        <w:t>Descumprimento parcial total ou parcial de obrigação contratual;</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.4.3. </w:t>
      </w:r>
      <w:r w:rsidRPr="00976F25">
        <w:rPr>
          <w:color w:val="000000" w:themeColor="text1"/>
          <w:sz w:val="24"/>
          <w:szCs w:val="24"/>
        </w:rPr>
        <w:t>Rescisão do contrato;</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.4.4. </w:t>
      </w:r>
      <w:r w:rsidRPr="00976F25">
        <w:rPr>
          <w:color w:val="000000" w:themeColor="text1"/>
          <w:sz w:val="24"/>
          <w:szCs w:val="24"/>
        </w:rPr>
        <w:t xml:space="preserve">Tenha sofrido condenação definitiva por praticar, por meios dolos </w:t>
      </w:r>
      <w:proofErr w:type="gramStart"/>
      <w:r w:rsidRPr="00976F25">
        <w:rPr>
          <w:color w:val="000000" w:themeColor="text1"/>
          <w:sz w:val="24"/>
          <w:szCs w:val="24"/>
        </w:rPr>
        <w:t>os, fraude</w:t>
      </w:r>
      <w:proofErr w:type="gramEnd"/>
      <w:r w:rsidRPr="00976F25">
        <w:rPr>
          <w:color w:val="000000" w:themeColor="text1"/>
          <w:sz w:val="24"/>
          <w:szCs w:val="24"/>
        </w:rPr>
        <w:t xml:space="preserve"> fiscal no recolhimento de quaisquer tributos;</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.4.5. </w:t>
      </w:r>
      <w:r w:rsidRPr="00976F25">
        <w:rPr>
          <w:color w:val="000000" w:themeColor="text1"/>
          <w:sz w:val="24"/>
          <w:szCs w:val="24"/>
        </w:rPr>
        <w:t>Tenha praticado atos ilícitos visando frustrar os objetivos da licitação;</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.4.6. </w:t>
      </w:r>
      <w:r w:rsidRPr="00976F25">
        <w:rPr>
          <w:color w:val="000000" w:themeColor="text1"/>
          <w:sz w:val="24"/>
          <w:szCs w:val="24"/>
        </w:rPr>
        <w:t>Demonstre não possuir idoneidade para contratar com a Administração em virtude de atos ilícitos praticados.</w:t>
      </w:r>
    </w:p>
    <w:p w:rsidR="00CB122C" w:rsidRPr="00976F25" w:rsidRDefault="00CB122C" w:rsidP="00CB122C">
      <w:pPr>
        <w:pStyle w:val="Corpodetexto"/>
        <w:rPr>
          <w:color w:val="000000" w:themeColor="text1"/>
          <w:sz w:val="24"/>
          <w:szCs w:val="24"/>
        </w:rPr>
      </w:pPr>
      <w:r>
        <w:rPr>
          <w:b/>
          <w:color w:val="000000" w:themeColor="text1"/>
          <w:sz w:val="24"/>
          <w:szCs w:val="24"/>
        </w:rPr>
        <w:t>21</w:t>
      </w:r>
      <w:r w:rsidRPr="00976F25">
        <w:rPr>
          <w:b/>
          <w:color w:val="000000" w:themeColor="text1"/>
          <w:sz w:val="24"/>
          <w:szCs w:val="24"/>
        </w:rPr>
        <w:t xml:space="preserve">.5. </w:t>
      </w:r>
      <w:r w:rsidRPr="00976F25">
        <w:rPr>
          <w:color w:val="000000" w:themeColor="text1"/>
          <w:sz w:val="24"/>
          <w:szCs w:val="24"/>
        </w:rPr>
        <w:t xml:space="preserve">As penalidades previstas de advertência, suspensão temporária e declaração de inidoneidade poderão ser aplicadas juntamente com a pena de multa, sendo </w:t>
      </w:r>
      <w:proofErr w:type="spellStart"/>
      <w:r w:rsidRPr="00976F25">
        <w:rPr>
          <w:color w:val="000000" w:themeColor="text1"/>
          <w:sz w:val="24"/>
          <w:szCs w:val="24"/>
        </w:rPr>
        <w:t>asseguradaà</w:t>
      </w:r>
      <w:proofErr w:type="spellEnd"/>
      <w:r w:rsidRPr="00976F25">
        <w:rPr>
          <w:color w:val="000000" w:themeColor="text1"/>
          <w:sz w:val="24"/>
          <w:szCs w:val="24"/>
        </w:rPr>
        <w:t xml:space="preserve"> Contratada a defesa prévia, no respectivo processo, no prazo de 05 (cinco) dias úteis, contados da notificação administrativa.</w:t>
      </w:r>
    </w:p>
    <w:p w:rsidR="00CB122C" w:rsidRPr="00976F25" w:rsidRDefault="00CB122C" w:rsidP="00CB122C">
      <w:pPr>
        <w:jc w:val="both"/>
        <w:rPr>
          <w:color w:val="000000" w:themeColor="text1"/>
          <w:szCs w:val="24"/>
        </w:rPr>
      </w:pPr>
      <w:r>
        <w:rPr>
          <w:b/>
          <w:color w:val="000000" w:themeColor="text1"/>
          <w:szCs w:val="24"/>
        </w:rPr>
        <w:t>21</w:t>
      </w:r>
      <w:r w:rsidRPr="00976F25">
        <w:rPr>
          <w:b/>
          <w:color w:val="000000" w:themeColor="text1"/>
          <w:szCs w:val="24"/>
        </w:rPr>
        <w:t>.6.</w:t>
      </w:r>
      <w:r w:rsidRPr="00976F25">
        <w:rPr>
          <w:color w:val="000000" w:themeColor="text1"/>
          <w:szCs w:val="24"/>
        </w:rPr>
        <w:t xml:space="preserve"> Ocorrendo atraso injustificado na entrega do </w:t>
      </w:r>
      <w:r w:rsidRPr="00976F25">
        <w:rPr>
          <w:b/>
          <w:color w:val="000000" w:themeColor="text1"/>
          <w:szCs w:val="24"/>
        </w:rPr>
        <w:t>material</w:t>
      </w:r>
      <w:r w:rsidRPr="00976F2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CB122C" w:rsidRPr="00976F25" w:rsidRDefault="00CB122C" w:rsidP="00CB122C">
      <w:pPr>
        <w:pStyle w:val="Corpodetexto"/>
        <w:rPr>
          <w:b/>
          <w:color w:val="000000" w:themeColor="text1"/>
          <w:sz w:val="24"/>
          <w:szCs w:val="24"/>
        </w:rPr>
      </w:pPr>
      <w:r>
        <w:rPr>
          <w:b/>
          <w:color w:val="000000" w:themeColor="text1"/>
          <w:sz w:val="24"/>
          <w:szCs w:val="24"/>
        </w:rPr>
        <w:lastRenderedPageBreak/>
        <w:t>21</w:t>
      </w:r>
      <w:r w:rsidRPr="00976F25">
        <w:rPr>
          <w:b/>
          <w:color w:val="000000" w:themeColor="text1"/>
          <w:sz w:val="24"/>
          <w:szCs w:val="24"/>
        </w:rPr>
        <w:t>.7.</w:t>
      </w:r>
      <w:r w:rsidRPr="00976F25">
        <w:rPr>
          <w:color w:val="000000" w:themeColor="text1"/>
          <w:sz w:val="24"/>
          <w:szCs w:val="24"/>
        </w:rPr>
        <w:t xml:space="preserve"> A recusa injustificada da licitante vencedora em assinar o contrato no prazo estipulado</w:t>
      </w:r>
      <w:r w:rsidRPr="00976F25">
        <w:rPr>
          <w:b/>
          <w:color w:val="000000" w:themeColor="text1"/>
          <w:sz w:val="24"/>
          <w:szCs w:val="24"/>
        </w:rPr>
        <w:t>,</w:t>
      </w:r>
      <w:r w:rsidRPr="00976F2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976F25">
        <w:rPr>
          <w:b/>
          <w:color w:val="000000" w:themeColor="text1"/>
          <w:sz w:val="24"/>
          <w:szCs w:val="24"/>
        </w:rPr>
        <w:t xml:space="preserve">Município de Santo Antônio de Pádua </w:t>
      </w:r>
      <w:proofErr w:type="spellStart"/>
      <w:r w:rsidRPr="00976F25">
        <w:rPr>
          <w:color w:val="000000" w:themeColor="text1"/>
          <w:sz w:val="24"/>
          <w:szCs w:val="24"/>
        </w:rPr>
        <w:t>aconvocar</w:t>
      </w:r>
      <w:proofErr w:type="spellEnd"/>
      <w:r w:rsidRPr="00976F25">
        <w:rPr>
          <w:color w:val="000000" w:themeColor="text1"/>
          <w:sz w:val="24"/>
          <w:szCs w:val="24"/>
        </w:rPr>
        <w:t xml:space="preserve"> a licitante remanescente, na forma do </w:t>
      </w:r>
      <w:r w:rsidRPr="00976F25">
        <w:rPr>
          <w:b/>
          <w:color w:val="000000" w:themeColor="text1"/>
          <w:sz w:val="24"/>
          <w:szCs w:val="24"/>
        </w:rPr>
        <w:t xml:space="preserve">artigo 64, § 2º da Lei Federal </w:t>
      </w:r>
      <w:proofErr w:type="gramStart"/>
      <w:r w:rsidRPr="00976F25">
        <w:rPr>
          <w:b/>
          <w:color w:val="000000" w:themeColor="text1"/>
          <w:sz w:val="24"/>
          <w:szCs w:val="24"/>
        </w:rPr>
        <w:t>nº8.</w:t>
      </w:r>
      <w:proofErr w:type="gramEnd"/>
      <w:r w:rsidRPr="00976F25">
        <w:rPr>
          <w:b/>
          <w:color w:val="000000" w:themeColor="text1"/>
          <w:sz w:val="24"/>
          <w:szCs w:val="24"/>
        </w:rPr>
        <w:t>666/93.</w:t>
      </w:r>
    </w:p>
    <w:p w:rsidR="00CB122C" w:rsidRPr="00976F25" w:rsidRDefault="00CB122C" w:rsidP="00CB122C">
      <w:pPr>
        <w:pStyle w:val="Corpodetexto2"/>
        <w:jc w:val="both"/>
        <w:rPr>
          <w:color w:val="000000" w:themeColor="text1"/>
          <w:sz w:val="24"/>
          <w:szCs w:val="24"/>
        </w:rPr>
      </w:pPr>
      <w:r w:rsidRPr="00976F25">
        <w:rPr>
          <w:b/>
          <w:color w:val="000000" w:themeColor="text1"/>
          <w:sz w:val="24"/>
          <w:szCs w:val="24"/>
        </w:rPr>
        <w:t>17.8.</w:t>
      </w:r>
      <w:r w:rsidRPr="00976F25">
        <w:rPr>
          <w:color w:val="000000" w:themeColor="text1"/>
          <w:sz w:val="24"/>
          <w:szCs w:val="24"/>
        </w:rPr>
        <w:t xml:space="preserve"> Os danos e perdas decorrentes de culpa ou dolo da Contratada serão ressarcidos ao </w:t>
      </w:r>
      <w:r w:rsidRPr="00976F25">
        <w:rPr>
          <w:b/>
          <w:color w:val="000000" w:themeColor="text1"/>
          <w:sz w:val="24"/>
          <w:szCs w:val="24"/>
        </w:rPr>
        <w:t xml:space="preserve">Município de Santo Antônio de Pádua </w:t>
      </w:r>
      <w:r w:rsidRPr="00976F25">
        <w:rPr>
          <w:color w:val="000000" w:themeColor="text1"/>
          <w:sz w:val="24"/>
          <w:szCs w:val="24"/>
        </w:rPr>
        <w:t xml:space="preserve">no prazo máximo de </w:t>
      </w:r>
      <w:r w:rsidRPr="00976F25">
        <w:rPr>
          <w:b/>
          <w:color w:val="000000" w:themeColor="text1"/>
          <w:sz w:val="24"/>
          <w:szCs w:val="24"/>
        </w:rPr>
        <w:t>03 (três) dias</w:t>
      </w:r>
      <w:r w:rsidRPr="00976F25">
        <w:rPr>
          <w:color w:val="000000" w:themeColor="text1"/>
          <w:sz w:val="24"/>
          <w:szCs w:val="24"/>
        </w:rPr>
        <w:t>, contados de notificação administrativa, sob pena de multa de 0,5% (meio por cento) sobre o valor do contrato, por dia de atraso.</w:t>
      </w:r>
    </w:p>
    <w:p w:rsidR="00CB122C" w:rsidRPr="00976F25" w:rsidRDefault="00CB122C" w:rsidP="00CB122C">
      <w:pPr>
        <w:jc w:val="both"/>
        <w:rPr>
          <w:color w:val="000000" w:themeColor="text1"/>
          <w:szCs w:val="24"/>
        </w:rPr>
      </w:pPr>
      <w:r>
        <w:rPr>
          <w:b/>
          <w:color w:val="000000" w:themeColor="text1"/>
          <w:szCs w:val="24"/>
        </w:rPr>
        <w:t>21</w:t>
      </w:r>
      <w:r w:rsidRPr="00976F25">
        <w:rPr>
          <w:b/>
          <w:color w:val="000000" w:themeColor="text1"/>
          <w:szCs w:val="24"/>
        </w:rPr>
        <w:t xml:space="preserve">.9. </w:t>
      </w:r>
      <w:r w:rsidRPr="00976F25">
        <w:rPr>
          <w:color w:val="000000" w:themeColor="text1"/>
          <w:szCs w:val="24"/>
        </w:rPr>
        <w:t xml:space="preserve">As multas previstas neste ato convocatório não têm caráter compensatório e o seu pagamento não elide a responsabilidade da Contratada pelos danos causados ao </w:t>
      </w:r>
      <w:r w:rsidRPr="00976F25">
        <w:rPr>
          <w:b/>
          <w:color w:val="000000" w:themeColor="text1"/>
          <w:szCs w:val="24"/>
        </w:rPr>
        <w:t xml:space="preserve">Município de Santo Antônio de Pádua </w:t>
      </w:r>
      <w:r w:rsidRPr="00976F25">
        <w:rPr>
          <w:color w:val="000000" w:themeColor="text1"/>
          <w:szCs w:val="24"/>
        </w:rPr>
        <w:t xml:space="preserve">e, ainda, não impede que sejam aplicadas outras sanções previstas em </w:t>
      </w:r>
      <w:proofErr w:type="spellStart"/>
      <w:r w:rsidRPr="00976F25">
        <w:rPr>
          <w:color w:val="000000" w:themeColor="text1"/>
          <w:szCs w:val="24"/>
        </w:rPr>
        <w:t>leie</w:t>
      </w:r>
      <w:proofErr w:type="spellEnd"/>
      <w:r w:rsidRPr="00976F25">
        <w:rPr>
          <w:color w:val="000000" w:themeColor="text1"/>
          <w:szCs w:val="24"/>
        </w:rPr>
        <w:t xml:space="preserve"> que o contrato seja rescindido unilateralmente.  </w:t>
      </w:r>
    </w:p>
    <w:p w:rsidR="00CB122C" w:rsidRPr="00976F25" w:rsidRDefault="00CB122C" w:rsidP="00CB122C">
      <w:pPr>
        <w:jc w:val="both"/>
        <w:rPr>
          <w:color w:val="000000" w:themeColor="text1"/>
          <w:szCs w:val="24"/>
        </w:rPr>
      </w:pPr>
      <w:r>
        <w:rPr>
          <w:b/>
          <w:color w:val="000000" w:themeColor="text1"/>
          <w:szCs w:val="24"/>
        </w:rPr>
        <w:t>21</w:t>
      </w:r>
      <w:r w:rsidRPr="00976F25">
        <w:rPr>
          <w:b/>
          <w:color w:val="000000" w:themeColor="text1"/>
          <w:szCs w:val="24"/>
        </w:rPr>
        <w:t>.10.</w:t>
      </w:r>
      <w:r w:rsidRPr="00976F25">
        <w:rPr>
          <w:color w:val="000000" w:themeColor="text1"/>
          <w:szCs w:val="24"/>
        </w:rPr>
        <w:t xml:space="preserve"> A multa aplicada deverá ser recolhida dentro do prazo de03 (três) dias a contar da correspondente notificação e poderá ser descontada de eventuais créditos que a Contratada</w:t>
      </w:r>
      <w:r w:rsidR="005D0C7F">
        <w:rPr>
          <w:color w:val="000000" w:themeColor="text1"/>
          <w:szCs w:val="24"/>
        </w:rPr>
        <w:t xml:space="preserve"> </w:t>
      </w:r>
      <w:proofErr w:type="gramStart"/>
      <w:r w:rsidRPr="00976F25">
        <w:rPr>
          <w:color w:val="000000" w:themeColor="text1"/>
          <w:szCs w:val="24"/>
        </w:rPr>
        <w:t>tenha junto</w:t>
      </w:r>
      <w:proofErr w:type="gramEnd"/>
      <w:r w:rsidRPr="00976F25">
        <w:rPr>
          <w:color w:val="000000" w:themeColor="text1"/>
          <w:szCs w:val="24"/>
        </w:rPr>
        <w:t xml:space="preserve"> ao </w:t>
      </w:r>
      <w:r w:rsidRPr="00976F25">
        <w:rPr>
          <w:b/>
          <w:color w:val="000000" w:themeColor="text1"/>
          <w:szCs w:val="24"/>
        </w:rPr>
        <w:t>Município de Santo Antônio de Pádua</w:t>
      </w:r>
      <w:r w:rsidRPr="00976F25">
        <w:rPr>
          <w:color w:val="000000" w:themeColor="text1"/>
          <w:szCs w:val="24"/>
        </w:rPr>
        <w:t>, sem embargo de ser cobrada judicialmente.</w:t>
      </w:r>
    </w:p>
    <w:p w:rsidR="00CB122C" w:rsidRPr="00976F25" w:rsidRDefault="00CB122C" w:rsidP="00CB122C">
      <w:pPr>
        <w:jc w:val="both"/>
        <w:rPr>
          <w:color w:val="000000" w:themeColor="text1"/>
          <w:szCs w:val="24"/>
        </w:rPr>
      </w:pPr>
      <w:r>
        <w:rPr>
          <w:b/>
          <w:color w:val="000000" w:themeColor="text1"/>
          <w:szCs w:val="24"/>
        </w:rPr>
        <w:t>21</w:t>
      </w:r>
      <w:r w:rsidRPr="00976F25">
        <w:rPr>
          <w:b/>
          <w:color w:val="000000" w:themeColor="text1"/>
          <w:szCs w:val="24"/>
        </w:rPr>
        <w:t>.11.</w:t>
      </w:r>
      <w:r w:rsidRPr="00976F25">
        <w:rPr>
          <w:color w:val="000000" w:themeColor="text1"/>
          <w:szCs w:val="24"/>
        </w:rPr>
        <w:t xml:space="preserve"> Constituem motivos para rescisão do contrato, por ato unilateral do Contratante, os motivos previstos no </w:t>
      </w:r>
      <w:r w:rsidRPr="00976F25">
        <w:rPr>
          <w:b/>
          <w:color w:val="000000" w:themeColor="text1"/>
          <w:szCs w:val="24"/>
        </w:rPr>
        <w:t xml:space="preserve">artigo 78, I a XI da Lei Federal </w:t>
      </w:r>
      <w:proofErr w:type="gramStart"/>
      <w:r w:rsidRPr="00976F25">
        <w:rPr>
          <w:b/>
          <w:color w:val="000000" w:themeColor="text1"/>
          <w:szCs w:val="24"/>
        </w:rPr>
        <w:t>nº8.</w:t>
      </w:r>
      <w:proofErr w:type="gramEnd"/>
      <w:r w:rsidRPr="00976F25">
        <w:rPr>
          <w:b/>
          <w:color w:val="000000" w:themeColor="text1"/>
          <w:szCs w:val="24"/>
        </w:rPr>
        <w:t>666/93,</w:t>
      </w:r>
      <w:r w:rsidRPr="00976F25">
        <w:rPr>
          <w:color w:val="000000" w:themeColor="text1"/>
          <w:szCs w:val="24"/>
        </w:rPr>
        <w:t xml:space="preserve"> mediante decisão fundamentada, assegurados o contraditório, a defesa prévia e ampla defesa, acarretando a Contratada, no que couber, as </w:t>
      </w:r>
      <w:proofErr w:type="spellStart"/>
      <w:r w:rsidRPr="00976F25">
        <w:rPr>
          <w:color w:val="000000" w:themeColor="text1"/>
          <w:szCs w:val="24"/>
        </w:rPr>
        <w:t>consequências</w:t>
      </w:r>
      <w:proofErr w:type="spellEnd"/>
      <w:r w:rsidRPr="00976F25">
        <w:rPr>
          <w:color w:val="000000" w:themeColor="text1"/>
          <w:szCs w:val="24"/>
        </w:rPr>
        <w:t xml:space="preserve"> previstas no </w:t>
      </w:r>
      <w:r w:rsidRPr="00976F25">
        <w:rPr>
          <w:b/>
          <w:color w:val="000000" w:themeColor="text1"/>
          <w:szCs w:val="24"/>
        </w:rPr>
        <w:t>artigo 80 do mesmo diploma legal</w:t>
      </w:r>
      <w:r w:rsidRPr="00976F25">
        <w:rPr>
          <w:color w:val="000000" w:themeColor="text1"/>
          <w:szCs w:val="24"/>
        </w:rPr>
        <w:t>, sem prejuízo das sanções estipulada em leis e neste edital.</w:t>
      </w:r>
    </w:p>
    <w:p w:rsidR="00CB122C" w:rsidRPr="00976F25" w:rsidRDefault="00CB122C" w:rsidP="00CB122C">
      <w:pPr>
        <w:jc w:val="both"/>
        <w:rPr>
          <w:color w:val="000000" w:themeColor="text1"/>
          <w:szCs w:val="24"/>
        </w:rPr>
      </w:pPr>
    </w:p>
    <w:p w:rsidR="00CB122C" w:rsidRPr="00976F25" w:rsidRDefault="00CB122C" w:rsidP="00CB122C">
      <w:pPr>
        <w:jc w:val="both"/>
        <w:rPr>
          <w:b/>
          <w:szCs w:val="24"/>
        </w:rPr>
      </w:pPr>
      <w:r>
        <w:rPr>
          <w:b/>
          <w:szCs w:val="24"/>
        </w:rPr>
        <w:t>22</w:t>
      </w:r>
      <w:r w:rsidRPr="00976F25">
        <w:rPr>
          <w:b/>
          <w:szCs w:val="24"/>
        </w:rPr>
        <w:t>. DA REVISÃO E DO CANCELAMENTO DOS PREÇOS REGISTRADOS</w:t>
      </w:r>
    </w:p>
    <w:p w:rsidR="00CB122C" w:rsidRPr="00976F25" w:rsidRDefault="00CB122C" w:rsidP="00CB122C">
      <w:pPr>
        <w:jc w:val="both"/>
        <w:rPr>
          <w:szCs w:val="24"/>
        </w:rPr>
      </w:pPr>
      <w:r>
        <w:rPr>
          <w:b/>
          <w:szCs w:val="24"/>
        </w:rPr>
        <w:t>22</w:t>
      </w:r>
      <w:r w:rsidRPr="00976F25">
        <w:rPr>
          <w:b/>
          <w:szCs w:val="24"/>
        </w:rPr>
        <w:t xml:space="preserve">.1. </w:t>
      </w:r>
      <w:r w:rsidRPr="00976F25">
        <w:rPr>
          <w:szCs w:val="24"/>
        </w:rPr>
        <w:t>A revisão e o cancelamento dos preços registrados têm como embasamento legal o Decreto Municipal nº015, de 17 de fevereiro de 2017 artigos 16, 17, 18, 19 e 20 conforme abaixo:</w:t>
      </w:r>
    </w:p>
    <w:p w:rsidR="00CB122C" w:rsidRPr="00976F25" w:rsidRDefault="00CB122C" w:rsidP="00CB122C">
      <w:pPr>
        <w:jc w:val="both"/>
        <w:rPr>
          <w:szCs w:val="24"/>
        </w:rPr>
      </w:pPr>
    </w:p>
    <w:p w:rsidR="00CB122C" w:rsidRPr="00976F25" w:rsidRDefault="00CB122C" w:rsidP="00CB122C">
      <w:pPr>
        <w:ind w:left="3402"/>
        <w:contextualSpacing/>
        <w:jc w:val="both"/>
        <w:rPr>
          <w:i/>
          <w:szCs w:val="24"/>
        </w:rPr>
      </w:pPr>
      <w:bookmarkStart w:id="3" w:name="artigo_16"/>
      <w:r w:rsidRPr="00976F25">
        <w:rPr>
          <w:b/>
          <w:bCs/>
          <w:i/>
          <w:szCs w:val="24"/>
        </w:rPr>
        <w:t>Art. 16</w:t>
      </w:r>
      <w:bookmarkEnd w:id="3"/>
      <w:r w:rsidRPr="00976F25">
        <w:rPr>
          <w:i/>
          <w:szCs w:val="24"/>
        </w:rPr>
        <w:t> </w:t>
      </w:r>
      <w:r w:rsidRPr="00976F2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CB122C" w:rsidRPr="00976F25" w:rsidRDefault="00CB122C" w:rsidP="00CB122C">
      <w:pPr>
        <w:ind w:left="3402"/>
        <w:contextualSpacing/>
        <w:jc w:val="both"/>
        <w:rPr>
          <w:i/>
          <w:szCs w:val="24"/>
        </w:rPr>
      </w:pPr>
    </w:p>
    <w:p w:rsidR="00CB122C" w:rsidRPr="00976F25" w:rsidRDefault="00CB122C" w:rsidP="00CB122C">
      <w:pPr>
        <w:ind w:left="3402"/>
        <w:jc w:val="both"/>
        <w:rPr>
          <w:i/>
          <w:szCs w:val="24"/>
          <w:shd w:val="clear" w:color="auto" w:fill="FFFFFF"/>
        </w:rPr>
      </w:pPr>
      <w:bookmarkStart w:id="4" w:name="artigo_17"/>
      <w:r w:rsidRPr="00976F25">
        <w:rPr>
          <w:b/>
          <w:bCs/>
          <w:i/>
          <w:szCs w:val="24"/>
        </w:rPr>
        <w:t>Art. 17</w:t>
      </w:r>
      <w:bookmarkEnd w:id="4"/>
      <w:r w:rsidRPr="00976F25">
        <w:rPr>
          <w:i/>
          <w:szCs w:val="24"/>
        </w:rPr>
        <w:t> </w:t>
      </w:r>
      <w:r w:rsidRPr="00976F2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r w:rsidRPr="00976F25">
        <w:rPr>
          <w:b/>
          <w:i/>
          <w:szCs w:val="24"/>
          <w:shd w:val="clear" w:color="auto" w:fill="FFFFFF"/>
        </w:rPr>
        <w:lastRenderedPageBreak/>
        <w:t>§ 1º</w:t>
      </w:r>
      <w:r w:rsidRPr="00976F25">
        <w:rPr>
          <w:i/>
          <w:szCs w:val="24"/>
          <w:shd w:val="clear" w:color="auto" w:fill="FFFFFF"/>
        </w:rPr>
        <w:t xml:space="preserve"> Os fornecedores que não aceitarem reduzir seus preços aos valores praticados pelo mercado serão liberados do compromisso assumido, sem aplicação de penalidade.</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r w:rsidRPr="00976F25">
        <w:rPr>
          <w:b/>
          <w:i/>
          <w:szCs w:val="24"/>
          <w:shd w:val="clear" w:color="auto" w:fill="FFFFFF"/>
        </w:rPr>
        <w:t>§ 2º</w:t>
      </w:r>
      <w:r w:rsidRPr="00976F25">
        <w:rPr>
          <w:i/>
          <w:szCs w:val="24"/>
          <w:shd w:val="clear" w:color="auto" w:fill="FFFFFF"/>
        </w:rPr>
        <w:t xml:space="preserve"> A ordem de classificação dos fornecedores que aceitarem reduzir seus preços aos valores de mercado observará a classificação original.</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bookmarkStart w:id="5" w:name="artigo_18"/>
      <w:r w:rsidRPr="00976F25">
        <w:rPr>
          <w:b/>
          <w:bCs/>
          <w:i/>
          <w:szCs w:val="24"/>
        </w:rPr>
        <w:t>Art. 18</w:t>
      </w:r>
      <w:bookmarkEnd w:id="5"/>
      <w:r w:rsidRPr="00976F25">
        <w:rPr>
          <w:i/>
          <w:szCs w:val="24"/>
        </w:rPr>
        <w:t> </w:t>
      </w:r>
      <w:r w:rsidRPr="00976F25">
        <w:rPr>
          <w:i/>
          <w:szCs w:val="24"/>
          <w:shd w:val="clear" w:color="auto" w:fill="FFFFFF"/>
        </w:rPr>
        <w:t>Quando o preço de mercado tornar-se superior aos preços registrados e o fornecedor não puder cumprir o compromisso, o Órgão Gerenciador poderá:</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r w:rsidRPr="00976F25">
        <w:rPr>
          <w:b/>
          <w:i/>
          <w:szCs w:val="24"/>
          <w:shd w:val="clear" w:color="auto" w:fill="FFFFFF"/>
        </w:rPr>
        <w:t>I -</w:t>
      </w:r>
      <w:r w:rsidR="005D0C7F">
        <w:rPr>
          <w:b/>
          <w:i/>
          <w:szCs w:val="24"/>
          <w:shd w:val="clear" w:color="auto" w:fill="FFFFFF"/>
        </w:rPr>
        <w:t xml:space="preserve"> </w:t>
      </w:r>
      <w:r w:rsidRPr="00976F25">
        <w:rPr>
          <w:i/>
          <w:szCs w:val="24"/>
          <w:shd w:val="clear" w:color="auto" w:fill="FFFFFF"/>
        </w:rPr>
        <w:t xml:space="preserve">liberar o fornecedor do compromisso assumido, caso a comunicação ocorra antes do pedido de fornecimento, e sem aplicação da penalidade se confirmada </w:t>
      </w:r>
      <w:proofErr w:type="gramStart"/>
      <w:r w:rsidRPr="00976F25">
        <w:rPr>
          <w:i/>
          <w:szCs w:val="24"/>
          <w:shd w:val="clear" w:color="auto" w:fill="FFFFFF"/>
        </w:rPr>
        <w:t>a</w:t>
      </w:r>
      <w:proofErr w:type="gramEnd"/>
      <w:r w:rsidRPr="00976F25">
        <w:rPr>
          <w:i/>
          <w:szCs w:val="24"/>
          <w:shd w:val="clear" w:color="auto" w:fill="FFFFFF"/>
        </w:rPr>
        <w:t xml:space="preserve"> veracidade dos motivos e comprovantes apresentados; e</w:t>
      </w:r>
    </w:p>
    <w:p w:rsidR="00CB122C" w:rsidRPr="00976F25" w:rsidRDefault="00CB122C" w:rsidP="00CB122C">
      <w:pPr>
        <w:ind w:left="3402"/>
        <w:jc w:val="both"/>
        <w:rPr>
          <w:i/>
          <w:szCs w:val="24"/>
          <w:shd w:val="clear" w:color="auto" w:fill="FFFFFF"/>
        </w:rPr>
      </w:pPr>
      <w:r w:rsidRPr="00976F25">
        <w:rPr>
          <w:b/>
          <w:i/>
          <w:szCs w:val="24"/>
          <w:shd w:val="clear" w:color="auto" w:fill="FFFFFF"/>
        </w:rPr>
        <w:t xml:space="preserve">II </w:t>
      </w:r>
      <w:proofErr w:type="gramStart"/>
      <w:r w:rsidRPr="00976F25">
        <w:rPr>
          <w:b/>
          <w:i/>
          <w:szCs w:val="24"/>
          <w:shd w:val="clear" w:color="auto" w:fill="FFFFFF"/>
        </w:rPr>
        <w:t>-</w:t>
      </w:r>
      <w:r w:rsidRPr="00976F25">
        <w:rPr>
          <w:i/>
          <w:szCs w:val="24"/>
          <w:shd w:val="clear" w:color="auto" w:fill="FFFFFF"/>
        </w:rPr>
        <w:t>convocar</w:t>
      </w:r>
      <w:proofErr w:type="gramEnd"/>
      <w:r w:rsidRPr="00976F25">
        <w:rPr>
          <w:i/>
          <w:szCs w:val="24"/>
          <w:shd w:val="clear" w:color="auto" w:fill="FFFFFF"/>
        </w:rPr>
        <w:t xml:space="preserve"> os demais fornecedores para assegurar igual oportunidade de negociação.</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r w:rsidRPr="00976F25">
        <w:rPr>
          <w:b/>
          <w:i/>
          <w:szCs w:val="24"/>
          <w:shd w:val="clear" w:color="auto" w:fill="FFFFFF"/>
        </w:rPr>
        <w:t>Parágrafo único.</w:t>
      </w:r>
      <w:r w:rsidRPr="00976F2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bookmarkStart w:id="6" w:name="artigo_19"/>
      <w:r w:rsidRPr="00976F25">
        <w:rPr>
          <w:b/>
          <w:bCs/>
          <w:i/>
          <w:szCs w:val="24"/>
        </w:rPr>
        <w:t>Art. 19</w:t>
      </w:r>
      <w:bookmarkEnd w:id="6"/>
      <w:r w:rsidRPr="00976F25">
        <w:rPr>
          <w:i/>
          <w:szCs w:val="24"/>
        </w:rPr>
        <w:t> </w:t>
      </w:r>
      <w:r w:rsidRPr="00976F25">
        <w:rPr>
          <w:i/>
          <w:szCs w:val="24"/>
          <w:shd w:val="clear" w:color="auto" w:fill="FFFFFF"/>
        </w:rPr>
        <w:t>O registro do fornecedor será cancelado quando:</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r w:rsidRPr="00976F25">
        <w:rPr>
          <w:i/>
          <w:szCs w:val="24"/>
          <w:shd w:val="clear" w:color="auto" w:fill="FFFFFF"/>
        </w:rPr>
        <w:t>I - descumprir as condições da ata de registro de preços;</w:t>
      </w:r>
    </w:p>
    <w:p w:rsidR="00CB122C" w:rsidRPr="00976F25" w:rsidRDefault="00CB122C" w:rsidP="00CB122C">
      <w:pPr>
        <w:ind w:left="3402"/>
        <w:jc w:val="both"/>
        <w:rPr>
          <w:i/>
          <w:szCs w:val="24"/>
          <w:shd w:val="clear" w:color="auto" w:fill="FFFFFF"/>
        </w:rPr>
      </w:pPr>
      <w:r w:rsidRPr="00976F25">
        <w:rPr>
          <w:i/>
          <w:szCs w:val="24"/>
          <w:shd w:val="clear" w:color="auto" w:fill="FFFFFF"/>
        </w:rPr>
        <w:t>II - não retirar a nota de empenho ou instrumento equivalente no prazo estabelecido pela Administração, sem justificativa aceitável;</w:t>
      </w:r>
    </w:p>
    <w:p w:rsidR="00CB122C" w:rsidRPr="00976F25" w:rsidRDefault="00CB122C" w:rsidP="00CB122C">
      <w:pPr>
        <w:ind w:left="3402"/>
        <w:jc w:val="both"/>
        <w:rPr>
          <w:i/>
          <w:szCs w:val="24"/>
          <w:shd w:val="clear" w:color="auto" w:fill="FFFFFF"/>
        </w:rPr>
      </w:pPr>
      <w:r w:rsidRPr="00976F25">
        <w:rPr>
          <w:i/>
          <w:szCs w:val="24"/>
          <w:shd w:val="clear" w:color="auto" w:fill="FFFFFF"/>
        </w:rPr>
        <w:t>III - não aceitar reduzir o seu preço registrado, na hipótese deste se tornar superior àqueles praticados no mercado; ou</w:t>
      </w:r>
    </w:p>
    <w:p w:rsidR="00CB122C" w:rsidRPr="00976F25" w:rsidRDefault="00CB122C" w:rsidP="00CB122C">
      <w:pPr>
        <w:ind w:left="3402"/>
        <w:jc w:val="both"/>
        <w:rPr>
          <w:i/>
          <w:szCs w:val="24"/>
          <w:shd w:val="clear" w:color="auto" w:fill="FFFFFF"/>
        </w:rPr>
      </w:pPr>
      <w:r w:rsidRPr="00976F25">
        <w:rPr>
          <w:i/>
          <w:szCs w:val="24"/>
          <w:shd w:val="clear" w:color="auto" w:fill="FFFFFF"/>
        </w:rPr>
        <w:t>IV - sofrer sanção prevista nos incisos III ou IV do art. 87 da Lei nº 8.666/1.993, ou no art. 7 nº 10.520, de 2.002.</w:t>
      </w:r>
    </w:p>
    <w:p w:rsidR="00CB122C" w:rsidRPr="00976F25" w:rsidRDefault="00CB122C" w:rsidP="00CB122C">
      <w:pPr>
        <w:ind w:left="3402"/>
        <w:jc w:val="both"/>
        <w:rPr>
          <w:i/>
          <w:szCs w:val="24"/>
          <w:shd w:val="clear" w:color="auto" w:fill="FFFFFF"/>
        </w:rPr>
      </w:pPr>
      <w:r w:rsidRPr="00976F25">
        <w:rPr>
          <w:i/>
          <w:szCs w:val="24"/>
          <w:shd w:val="clear" w:color="auto" w:fill="FFFFFF"/>
        </w:rPr>
        <w:t xml:space="preserve">Parágrafo único. O cancelamento de registros nas hipóteses previstas nos incisos I, II e IV deste artigo, será formalizado por despacho do Órgão </w:t>
      </w:r>
      <w:r w:rsidRPr="00976F25">
        <w:rPr>
          <w:i/>
          <w:szCs w:val="24"/>
          <w:shd w:val="clear" w:color="auto" w:fill="FFFFFF"/>
        </w:rPr>
        <w:lastRenderedPageBreak/>
        <w:t>Gerenciador, assegurando o contraditório e a ampla defesa.</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bookmarkStart w:id="7" w:name="artigo_20"/>
      <w:r w:rsidRPr="00976F25">
        <w:rPr>
          <w:b/>
          <w:bCs/>
          <w:i/>
          <w:szCs w:val="24"/>
        </w:rPr>
        <w:t>Art. 20</w:t>
      </w:r>
      <w:bookmarkEnd w:id="7"/>
      <w:r w:rsidRPr="00976F25">
        <w:rPr>
          <w:i/>
          <w:szCs w:val="24"/>
        </w:rPr>
        <w:t> </w:t>
      </w:r>
      <w:r w:rsidRPr="00976F2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CB122C" w:rsidRPr="00976F25" w:rsidRDefault="00CB122C" w:rsidP="00CB122C">
      <w:pPr>
        <w:ind w:left="3402"/>
        <w:jc w:val="both"/>
        <w:rPr>
          <w:i/>
          <w:szCs w:val="24"/>
          <w:shd w:val="clear" w:color="auto" w:fill="FFFFFF"/>
        </w:rPr>
      </w:pPr>
    </w:p>
    <w:p w:rsidR="00CB122C" w:rsidRPr="00976F25" w:rsidRDefault="00CB122C" w:rsidP="00CB122C">
      <w:pPr>
        <w:ind w:left="3402"/>
        <w:jc w:val="both"/>
        <w:rPr>
          <w:i/>
          <w:szCs w:val="24"/>
          <w:shd w:val="clear" w:color="auto" w:fill="FFFFFF"/>
        </w:rPr>
      </w:pPr>
      <w:r w:rsidRPr="00976F25">
        <w:rPr>
          <w:i/>
          <w:szCs w:val="24"/>
          <w:shd w:val="clear" w:color="auto" w:fill="FFFFFF"/>
        </w:rPr>
        <w:t>I - por razão de interesse público; ou</w:t>
      </w:r>
    </w:p>
    <w:p w:rsidR="00CB122C" w:rsidRPr="00976F25" w:rsidRDefault="00CB122C" w:rsidP="00CB122C">
      <w:pPr>
        <w:ind w:left="3402"/>
        <w:jc w:val="both"/>
        <w:rPr>
          <w:szCs w:val="24"/>
        </w:rPr>
      </w:pPr>
      <w:r w:rsidRPr="00976F25">
        <w:rPr>
          <w:i/>
          <w:szCs w:val="24"/>
          <w:shd w:val="clear" w:color="auto" w:fill="FFFFFF"/>
        </w:rPr>
        <w:t>II - a pedido do fornecedor.</w:t>
      </w:r>
    </w:p>
    <w:p w:rsidR="00CB122C" w:rsidRPr="00976F25" w:rsidRDefault="00CB122C" w:rsidP="00CB122C">
      <w:pPr>
        <w:autoSpaceDE w:val="0"/>
        <w:autoSpaceDN w:val="0"/>
        <w:adjustRightInd w:val="0"/>
        <w:jc w:val="both"/>
        <w:rPr>
          <w:b/>
          <w:szCs w:val="24"/>
        </w:rPr>
      </w:pPr>
    </w:p>
    <w:p w:rsidR="00CB122C" w:rsidRPr="00976F25" w:rsidRDefault="00CB122C" w:rsidP="00CB122C">
      <w:pPr>
        <w:jc w:val="both"/>
        <w:rPr>
          <w:szCs w:val="24"/>
        </w:rPr>
      </w:pPr>
    </w:p>
    <w:p w:rsidR="00CB122C" w:rsidRPr="00976F25" w:rsidRDefault="00CB122C" w:rsidP="00CB122C">
      <w:pPr>
        <w:jc w:val="both"/>
        <w:rPr>
          <w:szCs w:val="24"/>
        </w:rPr>
      </w:pPr>
    </w:p>
    <w:p w:rsidR="00CB122C" w:rsidRPr="00976F25" w:rsidRDefault="00CB122C" w:rsidP="00CB122C">
      <w:pPr>
        <w:jc w:val="both"/>
        <w:rPr>
          <w:color w:val="000000" w:themeColor="text1"/>
          <w:szCs w:val="24"/>
        </w:rPr>
      </w:pPr>
    </w:p>
    <w:p w:rsidR="00CB122C" w:rsidRPr="00976F25" w:rsidRDefault="00CB122C" w:rsidP="00CB122C">
      <w:pPr>
        <w:jc w:val="both"/>
        <w:rPr>
          <w:szCs w:val="24"/>
        </w:rPr>
      </w:pPr>
    </w:p>
    <w:p w:rsidR="00B659A3" w:rsidRPr="00352E0C" w:rsidRDefault="00B659A3" w:rsidP="00B659A3">
      <w:pPr>
        <w:jc w:val="both"/>
        <w:rPr>
          <w:szCs w:val="24"/>
        </w:rPr>
      </w:pPr>
    </w:p>
    <w:p w:rsidR="00B659A3" w:rsidRPr="00352E0C" w:rsidRDefault="00B659A3" w:rsidP="00B659A3">
      <w:pPr>
        <w:jc w:val="both"/>
        <w:rPr>
          <w:b/>
          <w:szCs w:val="24"/>
        </w:rPr>
      </w:pPr>
    </w:p>
    <w:p w:rsidR="00D56D61" w:rsidRDefault="00D56D61" w:rsidP="009568DD">
      <w:pPr>
        <w:ind w:left="3540" w:firstLine="708"/>
        <w:jc w:val="both"/>
        <w:rPr>
          <w:b/>
          <w:szCs w:val="24"/>
        </w:rPr>
      </w:pPr>
    </w:p>
    <w:sectPr w:rsidR="00D56D61"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C7F" w:rsidRDefault="005D0C7F" w:rsidP="00AD27DE">
      <w:r>
        <w:separator/>
      </w:r>
    </w:p>
  </w:endnote>
  <w:endnote w:type="continuationSeparator" w:id="1">
    <w:p w:rsidR="005D0C7F" w:rsidRDefault="005D0C7F"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7F" w:rsidRDefault="005D0C7F" w:rsidP="009F0628">
    <w:pPr>
      <w:pStyle w:val="Rodap"/>
      <w:jc w:val="center"/>
    </w:pPr>
    <w:r>
      <w:t>Praça Visconde Figueira – s/n – Centro – Santo Antônio de Pádua – RJ</w:t>
    </w:r>
    <w:r>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C7F" w:rsidRDefault="005D0C7F" w:rsidP="00AD27DE">
      <w:r>
        <w:separator/>
      </w:r>
    </w:p>
  </w:footnote>
  <w:footnote w:type="continuationSeparator" w:id="1">
    <w:p w:rsidR="005D0C7F" w:rsidRDefault="005D0C7F"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7F" w:rsidRPr="00AD27DE" w:rsidRDefault="005D0C7F"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5D0C7F" w:rsidRPr="00AD27DE" w:rsidRDefault="005D0C7F" w:rsidP="00AD27DE">
    <w:pPr>
      <w:pStyle w:val="Cabealho"/>
      <w:jc w:val="center"/>
      <w:rPr>
        <w:b/>
      </w:rPr>
    </w:pPr>
    <w:r w:rsidRPr="00AD27DE">
      <w:rPr>
        <w:b/>
      </w:rPr>
      <w:t>ESTADO DO RIO DE JANEIRO</w:t>
    </w:r>
  </w:p>
  <w:p w:rsidR="005D0C7F" w:rsidRPr="00AD27DE" w:rsidRDefault="005D0C7F" w:rsidP="00AD27DE">
    <w:pPr>
      <w:pStyle w:val="Cabealho"/>
      <w:rPr>
        <w:b/>
      </w:rPr>
    </w:pPr>
    <w:r>
      <w:rPr>
        <w:b/>
      </w:rPr>
      <w:tab/>
    </w:r>
    <w:r w:rsidRPr="00AD27DE">
      <w:rPr>
        <w:b/>
      </w:rPr>
      <w:t>ÓRGÃO GERENCIADOR</w:t>
    </w:r>
    <w:r>
      <w:rPr>
        <w:b/>
      </w:rPr>
      <w:tab/>
    </w:r>
  </w:p>
  <w:p w:rsidR="005D0C7F" w:rsidRPr="00AD27DE" w:rsidRDefault="005D0C7F" w:rsidP="00AD27DE">
    <w:pPr>
      <w:pStyle w:val="Cabealho"/>
      <w:jc w:val="center"/>
      <w:rPr>
        <w:b/>
      </w:rPr>
    </w:pPr>
  </w:p>
  <w:p w:rsidR="005D0C7F" w:rsidRPr="00AD27DE" w:rsidRDefault="005D0C7F" w:rsidP="00AD27DE">
    <w:pPr>
      <w:pStyle w:val="Cabealho"/>
      <w:jc w:val="center"/>
      <w:rPr>
        <w:b/>
      </w:rPr>
    </w:pPr>
    <w:r>
      <w:rPr>
        <w:b/>
      </w:rPr>
      <w:t xml:space="preserve">ANEXO </w:t>
    </w:r>
    <w:proofErr w:type="gramStart"/>
    <w:r>
      <w:rPr>
        <w:b/>
      </w:rPr>
      <w:t>VI -</w:t>
    </w:r>
    <w:r w:rsidRPr="00AD27DE">
      <w:rPr>
        <w:b/>
      </w:rPr>
      <w:t>TERMO</w:t>
    </w:r>
    <w:proofErr w:type="gramEnd"/>
    <w:r w:rsidRPr="00AD27DE">
      <w:rPr>
        <w:b/>
      </w:rPr>
      <w:t xml:space="preserve"> DE REFERÊ</w:t>
    </w:r>
    <w:r>
      <w:rPr>
        <w:b/>
      </w:rPr>
      <w:t>N</w:t>
    </w:r>
    <w:r w:rsidRPr="00AD27DE">
      <w:rPr>
        <w:b/>
      </w:rPr>
      <w:t>CIA</w:t>
    </w:r>
  </w:p>
  <w:p w:rsidR="005D0C7F" w:rsidRPr="00AD27DE" w:rsidRDefault="005D0C7F" w:rsidP="00AD27DE">
    <w:pPr>
      <w:pStyle w:val="Cabealho"/>
    </w:pPr>
  </w:p>
  <w:p w:rsidR="005D0C7F" w:rsidRDefault="005D0C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946E4"/>
    <w:rsid w:val="001B13AA"/>
    <w:rsid w:val="001B25F0"/>
    <w:rsid w:val="001C77A7"/>
    <w:rsid w:val="00225A69"/>
    <w:rsid w:val="00232019"/>
    <w:rsid w:val="00241675"/>
    <w:rsid w:val="0025014C"/>
    <w:rsid w:val="00287D32"/>
    <w:rsid w:val="00293D49"/>
    <w:rsid w:val="002C4A98"/>
    <w:rsid w:val="00300756"/>
    <w:rsid w:val="00321A37"/>
    <w:rsid w:val="00321F77"/>
    <w:rsid w:val="00327820"/>
    <w:rsid w:val="00347EDC"/>
    <w:rsid w:val="003738C6"/>
    <w:rsid w:val="00376F7F"/>
    <w:rsid w:val="003817D4"/>
    <w:rsid w:val="00383A3A"/>
    <w:rsid w:val="00396F8D"/>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02FBC"/>
    <w:rsid w:val="00510121"/>
    <w:rsid w:val="005277F1"/>
    <w:rsid w:val="00553092"/>
    <w:rsid w:val="00556AC6"/>
    <w:rsid w:val="00557679"/>
    <w:rsid w:val="00565091"/>
    <w:rsid w:val="00576997"/>
    <w:rsid w:val="005A0DF4"/>
    <w:rsid w:val="005B732A"/>
    <w:rsid w:val="005D0C7F"/>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A07A7"/>
    <w:rsid w:val="00AB2C52"/>
    <w:rsid w:val="00AC1353"/>
    <w:rsid w:val="00AD27DE"/>
    <w:rsid w:val="00B0392B"/>
    <w:rsid w:val="00B402CC"/>
    <w:rsid w:val="00B45F2A"/>
    <w:rsid w:val="00B659A3"/>
    <w:rsid w:val="00B90073"/>
    <w:rsid w:val="00B95AE6"/>
    <w:rsid w:val="00BC67E1"/>
    <w:rsid w:val="00C028FB"/>
    <w:rsid w:val="00C146F4"/>
    <w:rsid w:val="00C1551F"/>
    <w:rsid w:val="00C217C8"/>
    <w:rsid w:val="00C22C5E"/>
    <w:rsid w:val="00C87A2C"/>
    <w:rsid w:val="00C90233"/>
    <w:rsid w:val="00CA3DAD"/>
    <w:rsid w:val="00CB122C"/>
    <w:rsid w:val="00CB7468"/>
    <w:rsid w:val="00CC70A7"/>
    <w:rsid w:val="00CD63A9"/>
    <w:rsid w:val="00CF5212"/>
    <w:rsid w:val="00D0795C"/>
    <w:rsid w:val="00D07B6D"/>
    <w:rsid w:val="00D52E5D"/>
    <w:rsid w:val="00D56D61"/>
    <w:rsid w:val="00D702FF"/>
    <w:rsid w:val="00DD4B63"/>
    <w:rsid w:val="00DD4E4E"/>
    <w:rsid w:val="00E012F1"/>
    <w:rsid w:val="00E05812"/>
    <w:rsid w:val="00E11DC7"/>
    <w:rsid w:val="00E23982"/>
    <w:rsid w:val="00E43B47"/>
    <w:rsid w:val="00E4485A"/>
    <w:rsid w:val="00E55FC9"/>
    <w:rsid w:val="00E8082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4588</Words>
  <Characters>24781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8</cp:revision>
  <dcterms:created xsi:type="dcterms:W3CDTF">2022-05-06T18:00:00Z</dcterms:created>
  <dcterms:modified xsi:type="dcterms:W3CDTF">2022-07-29T13:57:00Z</dcterms:modified>
</cp:coreProperties>
</file>