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3E" w:rsidRDefault="002E6C3E" w:rsidP="003A04C4">
      <w:pPr>
        <w:jc w:val="center"/>
      </w:pPr>
    </w:p>
    <w:p w:rsidR="003A04C4" w:rsidRPr="002E6C3E" w:rsidRDefault="002E6C3E" w:rsidP="003A04C4">
      <w:pPr>
        <w:jc w:val="center"/>
        <w:rPr>
          <w:b/>
          <w:sz w:val="24"/>
          <w:szCs w:val="24"/>
        </w:rPr>
      </w:pPr>
      <w:r w:rsidRPr="002E6C3E">
        <w:rPr>
          <w:b/>
          <w:sz w:val="24"/>
          <w:szCs w:val="24"/>
        </w:rPr>
        <w:t>APENDICE II AO TERMO DE REFERECIA</w:t>
      </w:r>
    </w:p>
    <w:p w:rsidR="003A04C4" w:rsidRDefault="003A04C4"/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3A04C4" w:rsidRPr="002E6C3E" w:rsidTr="001F4BFE">
        <w:trPr>
          <w:jc w:val="center"/>
        </w:trPr>
        <w:tc>
          <w:tcPr>
            <w:tcW w:w="10139" w:type="dxa"/>
            <w:gridSpan w:val="4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6C3E">
              <w:rPr>
                <w:b/>
                <w:sz w:val="24"/>
                <w:szCs w:val="24"/>
              </w:rPr>
              <w:t>Secretaria Municipal de Turismo e Lazer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27.695.0001 2.186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715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27.695.0188 2.245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718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27.695.0188 2.246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721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27.695.0188 2.246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722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27.695.0188 2.247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725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27.695.0188 2.247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726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27.695.0188 2.248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730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27.695.0188 2.248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731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27.695.0188 2.249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735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27.695.0188 2.249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736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27.695.0188 2.250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740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27.695.0188 2.250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741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27.695.0188 2.251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746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27.695.0188 2.251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747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10139" w:type="dxa"/>
            <w:gridSpan w:val="4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6C3E">
              <w:rPr>
                <w:b/>
                <w:sz w:val="24"/>
                <w:szCs w:val="24"/>
              </w:rPr>
              <w:t>Secretaria Municipal de Esportes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616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617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10139" w:type="dxa"/>
            <w:gridSpan w:val="4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6C3E">
              <w:rPr>
                <w:b/>
                <w:sz w:val="24"/>
                <w:szCs w:val="24"/>
              </w:rPr>
              <w:t>Secretaria Municipal de Segurança Pública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529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530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  <w:tr w:rsidR="003A04C4" w:rsidRPr="002E6C3E" w:rsidTr="001F4BFE">
        <w:trPr>
          <w:jc w:val="center"/>
        </w:trPr>
        <w:tc>
          <w:tcPr>
            <w:tcW w:w="10139" w:type="dxa"/>
            <w:gridSpan w:val="4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6C3E">
              <w:rPr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405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446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08.122.0092 2.177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448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E6C3E">
              <w:rPr>
                <w:sz w:val="24"/>
                <w:szCs w:val="24"/>
              </w:rPr>
              <w:t>72 – Convênio</w:t>
            </w:r>
            <w:proofErr w:type="gramEnd"/>
            <w:r w:rsidRPr="002E6C3E">
              <w:rPr>
                <w:sz w:val="24"/>
                <w:szCs w:val="24"/>
              </w:rPr>
              <w:t xml:space="preserve"> FEAS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476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08.122.0121 2.228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478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2E6C3E">
              <w:rPr>
                <w:sz w:val="24"/>
                <w:szCs w:val="24"/>
              </w:rPr>
              <w:t>72 – Convênio</w:t>
            </w:r>
            <w:proofErr w:type="gramEnd"/>
            <w:r w:rsidRPr="002E6C3E">
              <w:rPr>
                <w:sz w:val="24"/>
                <w:szCs w:val="24"/>
              </w:rPr>
              <w:t xml:space="preserve"> FEAS</w:t>
            </w:r>
          </w:p>
        </w:tc>
      </w:tr>
      <w:tr w:rsidR="003A04C4" w:rsidRPr="002E6C3E" w:rsidTr="001F4BFE">
        <w:trPr>
          <w:jc w:val="center"/>
        </w:trPr>
        <w:tc>
          <w:tcPr>
            <w:tcW w:w="10139" w:type="dxa"/>
            <w:gridSpan w:val="4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6C3E">
              <w:rPr>
                <w:b/>
                <w:sz w:val="24"/>
                <w:szCs w:val="24"/>
              </w:rPr>
              <w:t>Secretaria Municipal de Educação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255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64 – Royalties – Pré-Sal – Lei 12.858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256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 xml:space="preserve">100 – </w:t>
            </w:r>
            <w:proofErr w:type="spellStart"/>
            <w:r w:rsidRPr="002E6C3E">
              <w:rPr>
                <w:sz w:val="24"/>
                <w:szCs w:val="24"/>
              </w:rPr>
              <w:t>Imp</w:t>
            </w:r>
            <w:proofErr w:type="spellEnd"/>
            <w:r w:rsidRPr="002E6C3E">
              <w:rPr>
                <w:sz w:val="24"/>
                <w:szCs w:val="24"/>
              </w:rPr>
              <w:t xml:space="preserve"> e Trans de Impostos</w:t>
            </w:r>
          </w:p>
        </w:tc>
      </w:tr>
      <w:tr w:rsidR="003A04C4" w:rsidRPr="002E6C3E" w:rsidTr="001F4BFE">
        <w:trPr>
          <w:jc w:val="center"/>
        </w:trPr>
        <w:tc>
          <w:tcPr>
            <w:tcW w:w="10139" w:type="dxa"/>
            <w:gridSpan w:val="4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2E6C3E">
              <w:rPr>
                <w:b/>
                <w:sz w:val="24"/>
                <w:szCs w:val="24"/>
              </w:rPr>
              <w:lastRenderedPageBreak/>
              <w:t>Secretaria Municipal de Cultura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E6C3E">
              <w:rPr>
                <w:b/>
                <w:bCs/>
                <w:sz w:val="24"/>
                <w:szCs w:val="24"/>
              </w:rPr>
              <w:t>Fonte de Recursos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638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RP</w:t>
            </w:r>
          </w:p>
        </w:tc>
      </w:tr>
      <w:tr w:rsidR="003A04C4" w:rsidRPr="002E6C3E" w:rsidTr="001F4BFE">
        <w:trPr>
          <w:jc w:val="center"/>
        </w:trPr>
        <w:tc>
          <w:tcPr>
            <w:tcW w:w="286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2125</w:t>
            </w:r>
          </w:p>
        </w:tc>
        <w:tc>
          <w:tcPr>
            <w:tcW w:w="2553" w:type="dxa"/>
          </w:tcPr>
          <w:p w:rsidR="003A04C4" w:rsidRPr="002E6C3E" w:rsidRDefault="003A04C4" w:rsidP="001F4BF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E6C3E">
              <w:rPr>
                <w:sz w:val="24"/>
                <w:szCs w:val="24"/>
              </w:rPr>
              <w:t>Royalties</w:t>
            </w:r>
          </w:p>
        </w:tc>
      </w:tr>
    </w:tbl>
    <w:p w:rsidR="00E53915" w:rsidRDefault="00E53915"/>
    <w:sectPr w:rsidR="00E53915" w:rsidSect="002E6C3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4C4"/>
    <w:rsid w:val="002E6C3E"/>
    <w:rsid w:val="003A04C4"/>
    <w:rsid w:val="004858E2"/>
    <w:rsid w:val="00E53915"/>
    <w:rsid w:val="00F8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A04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rachel</cp:lastModifiedBy>
  <cp:revision>3</cp:revision>
  <dcterms:created xsi:type="dcterms:W3CDTF">2022-08-09T17:40:00Z</dcterms:created>
  <dcterms:modified xsi:type="dcterms:W3CDTF">2022-08-09T17:41:00Z</dcterms:modified>
</cp:coreProperties>
</file>